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290C3D" w14:textId="77777777" w:rsidR="004750A7" w:rsidRDefault="004750A7" w:rsidP="00375061"/>
    <w:p w14:paraId="5DC74F95" w14:textId="77777777" w:rsidR="0062626B" w:rsidRPr="0062626B" w:rsidRDefault="003903EF" w:rsidP="008D5639">
      <w:pPr>
        <w:pStyle w:val="3Policytitle"/>
        <w:jc w:val="center"/>
      </w:pPr>
      <w:r>
        <w:t>Teaching and learning</w:t>
      </w:r>
      <w:r w:rsidR="00740AC8">
        <w:t xml:space="preserve"> policy</w:t>
      </w:r>
    </w:p>
    <w:p w14:paraId="4244F5A6" w14:textId="77777777" w:rsidR="0062626B" w:rsidRDefault="0062626B" w:rsidP="00DC4C0F">
      <w:pPr>
        <w:pStyle w:val="1bodycopy10pt"/>
      </w:pPr>
    </w:p>
    <w:p w14:paraId="6A90B812" w14:textId="77777777" w:rsidR="00DA728A" w:rsidRDefault="00DA728A" w:rsidP="00DC4C0F">
      <w:pPr>
        <w:pStyle w:val="1bodycopy10pt"/>
      </w:pPr>
    </w:p>
    <w:p w14:paraId="4CF2716A" w14:textId="77777777" w:rsidR="00DA728A" w:rsidRPr="001118BF" w:rsidRDefault="00DA728A" w:rsidP="00DC4C0F">
      <w:pPr>
        <w:pStyle w:val="1bodycopy10pt"/>
      </w:pPr>
    </w:p>
    <w:p w14:paraId="0BF5D869" w14:textId="77777777" w:rsidR="00DA728A" w:rsidRPr="00F9724E" w:rsidRDefault="00DA728A" w:rsidP="00DA728A">
      <w:pPr>
        <w:pStyle w:val="6Abstract"/>
        <w:jc w:val="center"/>
        <w:rPr>
          <w:sz w:val="40"/>
          <w:szCs w:val="40"/>
        </w:rPr>
      </w:pPr>
      <w:r w:rsidRPr="00F9724E">
        <w:rPr>
          <w:sz w:val="40"/>
          <w:szCs w:val="40"/>
        </w:rPr>
        <w:t>Bridgewater Park Primary School</w:t>
      </w:r>
    </w:p>
    <w:p w14:paraId="717BF302" w14:textId="77777777" w:rsidR="0062626B" w:rsidRDefault="0062626B" w:rsidP="00DC4C0F">
      <w:pPr>
        <w:pStyle w:val="1bodycopy10pt"/>
        <w:rPr>
          <w:noProof/>
          <w:color w:val="00CF80"/>
          <w:szCs w:val="20"/>
        </w:rPr>
      </w:pPr>
    </w:p>
    <w:p w14:paraId="3B267CC7" w14:textId="77777777" w:rsidR="0062626B" w:rsidRDefault="0062626B" w:rsidP="00DC4C0F">
      <w:pPr>
        <w:pStyle w:val="1bodycopy10pt"/>
        <w:rPr>
          <w:noProof/>
        </w:rPr>
      </w:pPr>
    </w:p>
    <w:p w14:paraId="4E8DAB3E" w14:textId="77777777" w:rsidR="0062626B" w:rsidRDefault="00DA728A" w:rsidP="00DA728A">
      <w:pPr>
        <w:pStyle w:val="1bodycopy10pt"/>
        <w:jc w:val="center"/>
        <w:rPr>
          <w:noProof/>
        </w:rPr>
      </w:pPr>
      <w:r>
        <w:rPr>
          <w:noProof/>
          <w:lang w:val="en-GB" w:eastAsia="en-GB"/>
        </w:rPr>
        <w:drawing>
          <wp:inline distT="0" distB="0" distL="0" distR="0" wp14:anchorId="43AF61BA" wp14:editId="4B27D91F">
            <wp:extent cx="2105025" cy="1438275"/>
            <wp:effectExtent l="0" t="0" r="9525" b="952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5025" cy="143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BEF5845" w14:textId="77777777" w:rsidR="0062626B" w:rsidRPr="0001772B" w:rsidRDefault="0062626B" w:rsidP="00DC4C0F">
      <w:pPr>
        <w:pStyle w:val="1bodycopy10pt"/>
      </w:pPr>
    </w:p>
    <w:p w14:paraId="181A1461" w14:textId="77777777" w:rsidR="0062626B" w:rsidRDefault="0062626B" w:rsidP="00DC4C0F">
      <w:pPr>
        <w:pStyle w:val="1bodycopy10pt"/>
      </w:pPr>
    </w:p>
    <w:p w14:paraId="3B8C8164" w14:textId="77777777" w:rsidR="0062626B" w:rsidRDefault="0062626B" w:rsidP="00DC4C0F">
      <w:pPr>
        <w:pStyle w:val="1bodycopy10pt"/>
      </w:pPr>
    </w:p>
    <w:p w14:paraId="184C9CFE" w14:textId="77777777" w:rsidR="0062626B" w:rsidRDefault="0062626B" w:rsidP="00DC4C0F">
      <w:pPr>
        <w:pStyle w:val="1bodycopy10pt"/>
      </w:pPr>
    </w:p>
    <w:p w14:paraId="4E2F7093" w14:textId="77777777" w:rsidR="0062626B" w:rsidRDefault="0062626B" w:rsidP="00DC4C0F">
      <w:pPr>
        <w:pStyle w:val="1bodycopy10pt"/>
      </w:pPr>
    </w:p>
    <w:p w14:paraId="0CFE8901" w14:textId="77777777" w:rsidR="0062626B" w:rsidRDefault="0062626B" w:rsidP="00DC4C0F">
      <w:pPr>
        <w:pStyle w:val="1bodycopy10pt"/>
      </w:pPr>
    </w:p>
    <w:p w14:paraId="1BDA976C" w14:textId="77777777" w:rsidR="0062626B" w:rsidRDefault="0062626B" w:rsidP="00DC4C0F">
      <w:pPr>
        <w:pStyle w:val="1bodycopy10pt"/>
      </w:pPr>
    </w:p>
    <w:p w14:paraId="2BEFDC95" w14:textId="77777777" w:rsidR="0062626B" w:rsidRDefault="0062626B" w:rsidP="00DC4C0F">
      <w:pPr>
        <w:pStyle w:val="1bodycopy10pt"/>
      </w:pPr>
    </w:p>
    <w:p w14:paraId="2BEE0B82" w14:textId="77777777" w:rsidR="0062626B" w:rsidRDefault="0062626B" w:rsidP="00DC4C0F">
      <w:pPr>
        <w:pStyle w:val="1bodycopy10pt"/>
      </w:pPr>
    </w:p>
    <w:p w14:paraId="663C49B9" w14:textId="77777777" w:rsidR="0062626B" w:rsidRDefault="0062626B" w:rsidP="00DC4C0F">
      <w:pPr>
        <w:pStyle w:val="1bodycopy10pt"/>
      </w:pPr>
    </w:p>
    <w:p w14:paraId="31E533B2" w14:textId="77777777" w:rsidR="0062626B" w:rsidRDefault="0062626B" w:rsidP="00DC4C0F">
      <w:pPr>
        <w:pStyle w:val="1bodycopy10pt"/>
      </w:pPr>
    </w:p>
    <w:p w14:paraId="40FD064F" w14:textId="77777777" w:rsidR="0062626B" w:rsidRDefault="0062626B" w:rsidP="00DC4C0F">
      <w:pPr>
        <w:pStyle w:val="1bodycopy10pt"/>
      </w:pPr>
    </w:p>
    <w:p w14:paraId="45E7EBF3" w14:textId="77777777" w:rsidR="0062626B" w:rsidRDefault="0062626B" w:rsidP="00DC4C0F">
      <w:pPr>
        <w:pStyle w:val="1bodycopy10pt"/>
      </w:pPr>
    </w:p>
    <w:p w14:paraId="6D53AEA7" w14:textId="77777777" w:rsidR="00DC4C0F" w:rsidRDefault="00DC4C0F" w:rsidP="00DC4C0F">
      <w:pPr>
        <w:pStyle w:val="1bodycopy10pt"/>
      </w:pPr>
    </w:p>
    <w:p w14:paraId="3E6033A8" w14:textId="77777777" w:rsidR="00DC4C0F" w:rsidRDefault="00DC4C0F" w:rsidP="00DC4C0F">
      <w:pPr>
        <w:pStyle w:val="1bodycopy10pt"/>
      </w:pPr>
    </w:p>
    <w:p w14:paraId="0BAA7898" w14:textId="77777777" w:rsidR="00DC4C0F" w:rsidRDefault="00DC4C0F" w:rsidP="00DC4C0F">
      <w:pPr>
        <w:pStyle w:val="1bodycopy10pt"/>
      </w:pPr>
    </w:p>
    <w:p w14:paraId="25E11A6A" w14:textId="77777777" w:rsidR="00DC4C0F" w:rsidRDefault="00DC4C0F" w:rsidP="00DC4C0F">
      <w:pPr>
        <w:pStyle w:val="1bodycopy10pt"/>
      </w:pPr>
    </w:p>
    <w:p w14:paraId="47BF1B04" w14:textId="77777777" w:rsidR="00DC4C0F" w:rsidRDefault="00DC4C0F" w:rsidP="00DC4C0F">
      <w:pPr>
        <w:pStyle w:val="1bodycopy10pt"/>
      </w:pPr>
    </w:p>
    <w:p w14:paraId="097C3F60" w14:textId="60201DE6" w:rsidR="00DA728A" w:rsidRDefault="00E213E2" w:rsidP="00DA728A">
      <w:pPr>
        <w:rPr>
          <w:sz w:val="28"/>
          <w:szCs w:val="28"/>
        </w:rPr>
      </w:pPr>
      <w:r>
        <w:rPr>
          <w:sz w:val="28"/>
          <w:szCs w:val="28"/>
        </w:rPr>
        <w:t>Review</w:t>
      </w:r>
      <w:r w:rsidR="00D02927">
        <w:rPr>
          <w:sz w:val="28"/>
          <w:szCs w:val="28"/>
        </w:rPr>
        <w:t>ed</w:t>
      </w:r>
      <w:r>
        <w:rPr>
          <w:sz w:val="28"/>
          <w:szCs w:val="28"/>
        </w:rPr>
        <w:t xml:space="preserve">- </w:t>
      </w:r>
      <w:r w:rsidR="00D02927">
        <w:rPr>
          <w:sz w:val="28"/>
          <w:szCs w:val="28"/>
        </w:rPr>
        <w:t>July 2026</w:t>
      </w:r>
    </w:p>
    <w:p w14:paraId="7E97EDF5" w14:textId="77777777" w:rsidR="0072620F" w:rsidRPr="00DA728A" w:rsidRDefault="0072620F" w:rsidP="00DA728A">
      <w:pPr>
        <w:rPr>
          <w:sz w:val="28"/>
          <w:szCs w:val="28"/>
        </w:rPr>
      </w:pPr>
      <w:r w:rsidRPr="0072620F">
        <w:rPr>
          <w:rFonts w:cs="Arial"/>
          <w:b/>
          <w:sz w:val="28"/>
          <w:szCs w:val="28"/>
        </w:rPr>
        <w:lastRenderedPageBreak/>
        <w:t>Contents</w:t>
      </w:r>
    </w:p>
    <w:p w14:paraId="2590D707" w14:textId="77777777" w:rsidR="004E166D" w:rsidRPr="00E213E2" w:rsidRDefault="00E763E4">
      <w:pPr>
        <w:pStyle w:val="TOC1"/>
        <w:tabs>
          <w:tab w:val="right" w:leader="dot" w:pos="9736"/>
        </w:tabs>
        <w:rPr>
          <w:rFonts w:asciiTheme="minorHAnsi" w:eastAsiaTheme="minorEastAsia" w:hAnsiTheme="minorHAnsi" w:cstheme="minorBidi"/>
          <w:noProof/>
          <w:sz w:val="22"/>
          <w:szCs w:val="22"/>
          <w:lang w:val="en-GB" w:eastAsia="en-GB"/>
        </w:rPr>
      </w:pPr>
      <w:r w:rsidRPr="00E213E2">
        <w:rPr>
          <w:rFonts w:cs="Arial"/>
          <w:bCs/>
          <w:noProof/>
          <w:szCs w:val="20"/>
        </w:rPr>
        <w:fldChar w:fldCharType="begin"/>
      </w:r>
      <w:r w:rsidRPr="00E213E2">
        <w:rPr>
          <w:rFonts w:cs="Arial"/>
          <w:bCs/>
          <w:noProof/>
          <w:szCs w:val="20"/>
        </w:rPr>
        <w:instrText xml:space="preserve"> TOC \o "1-3" \h \z \u </w:instrText>
      </w:r>
      <w:r w:rsidRPr="00E213E2">
        <w:rPr>
          <w:rFonts w:cs="Arial"/>
          <w:bCs/>
          <w:noProof/>
          <w:szCs w:val="20"/>
        </w:rPr>
        <w:fldChar w:fldCharType="separate"/>
      </w:r>
      <w:hyperlink w:anchor="_Toc112332195" w:history="1">
        <w:r w:rsidR="004E166D" w:rsidRPr="00E213E2">
          <w:rPr>
            <w:rStyle w:val="Hyperlink"/>
            <w:noProof/>
            <w:color w:val="auto"/>
          </w:rPr>
          <w:t>1. Aims</w:t>
        </w:r>
        <w:r w:rsidR="004E166D" w:rsidRPr="00E213E2">
          <w:rPr>
            <w:noProof/>
            <w:webHidden/>
          </w:rPr>
          <w:tab/>
        </w:r>
        <w:r w:rsidR="004E166D" w:rsidRPr="00E213E2">
          <w:rPr>
            <w:noProof/>
            <w:webHidden/>
          </w:rPr>
          <w:fldChar w:fldCharType="begin"/>
        </w:r>
        <w:r w:rsidR="004E166D" w:rsidRPr="00E213E2">
          <w:rPr>
            <w:noProof/>
            <w:webHidden/>
          </w:rPr>
          <w:instrText xml:space="preserve"> PAGEREF _Toc112332195 \h </w:instrText>
        </w:r>
        <w:r w:rsidR="004E166D" w:rsidRPr="00E213E2">
          <w:rPr>
            <w:noProof/>
            <w:webHidden/>
          </w:rPr>
        </w:r>
        <w:r w:rsidR="004E166D" w:rsidRPr="00E213E2">
          <w:rPr>
            <w:noProof/>
            <w:webHidden/>
          </w:rPr>
          <w:fldChar w:fldCharType="separate"/>
        </w:r>
        <w:r w:rsidR="004E166D" w:rsidRPr="00E213E2">
          <w:rPr>
            <w:noProof/>
            <w:webHidden/>
          </w:rPr>
          <w:t>3</w:t>
        </w:r>
        <w:r w:rsidR="004E166D" w:rsidRPr="00E213E2">
          <w:rPr>
            <w:noProof/>
            <w:webHidden/>
          </w:rPr>
          <w:fldChar w:fldCharType="end"/>
        </w:r>
      </w:hyperlink>
    </w:p>
    <w:p w14:paraId="4095E74F" w14:textId="77777777" w:rsidR="004E166D" w:rsidRPr="00E213E2" w:rsidRDefault="004E166D">
      <w:pPr>
        <w:pStyle w:val="TOC1"/>
        <w:tabs>
          <w:tab w:val="right" w:leader="dot" w:pos="9736"/>
        </w:tabs>
        <w:rPr>
          <w:rFonts w:asciiTheme="minorHAnsi" w:eastAsiaTheme="minorEastAsia" w:hAnsiTheme="minorHAnsi" w:cstheme="minorBidi"/>
          <w:noProof/>
          <w:sz w:val="22"/>
          <w:szCs w:val="22"/>
          <w:lang w:val="en-GB" w:eastAsia="en-GB"/>
        </w:rPr>
      </w:pPr>
      <w:hyperlink w:anchor="_Toc112332196" w:history="1">
        <w:r w:rsidRPr="00E213E2">
          <w:rPr>
            <w:rStyle w:val="Hyperlink"/>
            <w:noProof/>
            <w:color w:val="auto"/>
          </w:rPr>
          <w:t>2. Our guiding principles</w:t>
        </w:r>
        <w:r w:rsidRPr="00E213E2">
          <w:rPr>
            <w:noProof/>
            <w:webHidden/>
          </w:rPr>
          <w:tab/>
        </w:r>
        <w:r w:rsidRPr="00E213E2">
          <w:rPr>
            <w:noProof/>
            <w:webHidden/>
          </w:rPr>
          <w:fldChar w:fldCharType="begin"/>
        </w:r>
        <w:r w:rsidRPr="00E213E2">
          <w:rPr>
            <w:noProof/>
            <w:webHidden/>
          </w:rPr>
          <w:instrText xml:space="preserve"> PAGEREF _Toc112332196 \h </w:instrText>
        </w:r>
        <w:r w:rsidRPr="00E213E2">
          <w:rPr>
            <w:noProof/>
            <w:webHidden/>
          </w:rPr>
        </w:r>
        <w:r w:rsidRPr="00E213E2">
          <w:rPr>
            <w:noProof/>
            <w:webHidden/>
          </w:rPr>
          <w:fldChar w:fldCharType="separate"/>
        </w:r>
        <w:r w:rsidRPr="00E213E2">
          <w:rPr>
            <w:noProof/>
            <w:webHidden/>
          </w:rPr>
          <w:t>3</w:t>
        </w:r>
        <w:r w:rsidRPr="00E213E2">
          <w:rPr>
            <w:noProof/>
            <w:webHidden/>
          </w:rPr>
          <w:fldChar w:fldCharType="end"/>
        </w:r>
      </w:hyperlink>
    </w:p>
    <w:p w14:paraId="51D78B47" w14:textId="77777777" w:rsidR="004E166D" w:rsidRPr="00E213E2" w:rsidRDefault="004E166D">
      <w:pPr>
        <w:pStyle w:val="TOC1"/>
        <w:tabs>
          <w:tab w:val="right" w:leader="dot" w:pos="9736"/>
        </w:tabs>
        <w:rPr>
          <w:rFonts w:asciiTheme="minorHAnsi" w:eastAsiaTheme="minorEastAsia" w:hAnsiTheme="minorHAnsi" w:cstheme="minorBidi"/>
          <w:noProof/>
          <w:sz w:val="22"/>
          <w:szCs w:val="22"/>
          <w:lang w:val="en-GB" w:eastAsia="en-GB"/>
        </w:rPr>
      </w:pPr>
      <w:hyperlink w:anchor="_Toc112332197" w:history="1">
        <w:r w:rsidRPr="00E213E2">
          <w:rPr>
            <w:rStyle w:val="Hyperlink"/>
            <w:noProof/>
            <w:color w:val="auto"/>
          </w:rPr>
          <w:t>3. Roles and responsibilities</w:t>
        </w:r>
        <w:r w:rsidRPr="00E213E2">
          <w:rPr>
            <w:noProof/>
            <w:webHidden/>
          </w:rPr>
          <w:tab/>
        </w:r>
        <w:r w:rsidRPr="00E213E2">
          <w:rPr>
            <w:noProof/>
            <w:webHidden/>
          </w:rPr>
          <w:fldChar w:fldCharType="begin"/>
        </w:r>
        <w:r w:rsidRPr="00E213E2">
          <w:rPr>
            <w:noProof/>
            <w:webHidden/>
          </w:rPr>
          <w:instrText xml:space="preserve"> PAGEREF _Toc112332197 \h </w:instrText>
        </w:r>
        <w:r w:rsidRPr="00E213E2">
          <w:rPr>
            <w:noProof/>
            <w:webHidden/>
          </w:rPr>
        </w:r>
        <w:r w:rsidRPr="00E213E2">
          <w:rPr>
            <w:noProof/>
            <w:webHidden/>
          </w:rPr>
          <w:fldChar w:fldCharType="separate"/>
        </w:r>
        <w:r w:rsidRPr="00E213E2">
          <w:rPr>
            <w:noProof/>
            <w:webHidden/>
          </w:rPr>
          <w:t>3</w:t>
        </w:r>
        <w:r w:rsidRPr="00E213E2">
          <w:rPr>
            <w:noProof/>
            <w:webHidden/>
          </w:rPr>
          <w:fldChar w:fldCharType="end"/>
        </w:r>
      </w:hyperlink>
    </w:p>
    <w:p w14:paraId="55070ADE" w14:textId="77777777" w:rsidR="004E166D" w:rsidRPr="00E213E2" w:rsidRDefault="004E166D">
      <w:pPr>
        <w:pStyle w:val="TOC1"/>
        <w:tabs>
          <w:tab w:val="right" w:leader="dot" w:pos="9736"/>
        </w:tabs>
        <w:rPr>
          <w:rFonts w:asciiTheme="minorHAnsi" w:eastAsiaTheme="minorEastAsia" w:hAnsiTheme="minorHAnsi" w:cstheme="minorBidi"/>
          <w:noProof/>
          <w:sz w:val="22"/>
          <w:szCs w:val="22"/>
          <w:lang w:val="en-GB" w:eastAsia="en-GB"/>
        </w:rPr>
      </w:pPr>
      <w:hyperlink w:anchor="_Toc112332198" w:history="1">
        <w:r w:rsidRPr="00E213E2">
          <w:rPr>
            <w:rStyle w:val="Hyperlink"/>
            <w:noProof/>
            <w:color w:val="auto"/>
          </w:rPr>
          <w:t>4. Planning</w:t>
        </w:r>
        <w:r w:rsidRPr="00E213E2">
          <w:rPr>
            <w:noProof/>
            <w:webHidden/>
          </w:rPr>
          <w:tab/>
        </w:r>
        <w:r w:rsidRPr="00E213E2">
          <w:rPr>
            <w:noProof/>
            <w:webHidden/>
          </w:rPr>
          <w:fldChar w:fldCharType="begin"/>
        </w:r>
        <w:r w:rsidRPr="00E213E2">
          <w:rPr>
            <w:noProof/>
            <w:webHidden/>
          </w:rPr>
          <w:instrText xml:space="preserve"> PAGEREF _Toc112332198 \h </w:instrText>
        </w:r>
        <w:r w:rsidRPr="00E213E2">
          <w:rPr>
            <w:noProof/>
            <w:webHidden/>
          </w:rPr>
        </w:r>
        <w:r w:rsidRPr="00E213E2">
          <w:rPr>
            <w:noProof/>
            <w:webHidden/>
          </w:rPr>
          <w:fldChar w:fldCharType="separate"/>
        </w:r>
        <w:r w:rsidRPr="00E213E2">
          <w:rPr>
            <w:noProof/>
            <w:webHidden/>
          </w:rPr>
          <w:t>5</w:t>
        </w:r>
        <w:r w:rsidRPr="00E213E2">
          <w:rPr>
            <w:noProof/>
            <w:webHidden/>
          </w:rPr>
          <w:fldChar w:fldCharType="end"/>
        </w:r>
      </w:hyperlink>
    </w:p>
    <w:p w14:paraId="0A38CBF5" w14:textId="77777777" w:rsidR="004E166D" w:rsidRPr="00E213E2" w:rsidRDefault="004E166D">
      <w:pPr>
        <w:pStyle w:val="TOC1"/>
        <w:tabs>
          <w:tab w:val="right" w:leader="dot" w:pos="9736"/>
        </w:tabs>
        <w:rPr>
          <w:rFonts w:asciiTheme="minorHAnsi" w:eastAsiaTheme="minorEastAsia" w:hAnsiTheme="minorHAnsi" w:cstheme="minorBidi"/>
          <w:noProof/>
          <w:sz w:val="22"/>
          <w:szCs w:val="22"/>
          <w:lang w:val="en-GB" w:eastAsia="en-GB"/>
        </w:rPr>
      </w:pPr>
      <w:hyperlink w:anchor="_Toc112332199" w:history="1">
        <w:r w:rsidRPr="00E213E2">
          <w:rPr>
            <w:rStyle w:val="Hyperlink"/>
            <w:noProof/>
            <w:color w:val="auto"/>
          </w:rPr>
          <w:t>5. Learning environment</w:t>
        </w:r>
        <w:r w:rsidRPr="00E213E2">
          <w:rPr>
            <w:noProof/>
            <w:webHidden/>
          </w:rPr>
          <w:tab/>
        </w:r>
        <w:r w:rsidRPr="00E213E2">
          <w:rPr>
            <w:noProof/>
            <w:webHidden/>
          </w:rPr>
          <w:fldChar w:fldCharType="begin"/>
        </w:r>
        <w:r w:rsidRPr="00E213E2">
          <w:rPr>
            <w:noProof/>
            <w:webHidden/>
          </w:rPr>
          <w:instrText xml:space="preserve"> PAGEREF _Toc112332199 \h </w:instrText>
        </w:r>
        <w:r w:rsidRPr="00E213E2">
          <w:rPr>
            <w:noProof/>
            <w:webHidden/>
          </w:rPr>
        </w:r>
        <w:r w:rsidRPr="00E213E2">
          <w:rPr>
            <w:noProof/>
            <w:webHidden/>
          </w:rPr>
          <w:fldChar w:fldCharType="separate"/>
        </w:r>
        <w:r w:rsidRPr="00E213E2">
          <w:rPr>
            <w:noProof/>
            <w:webHidden/>
          </w:rPr>
          <w:t>5</w:t>
        </w:r>
        <w:r w:rsidRPr="00E213E2">
          <w:rPr>
            <w:noProof/>
            <w:webHidden/>
          </w:rPr>
          <w:fldChar w:fldCharType="end"/>
        </w:r>
      </w:hyperlink>
    </w:p>
    <w:p w14:paraId="3FF5194C" w14:textId="77777777" w:rsidR="004E166D" w:rsidRPr="00E213E2" w:rsidRDefault="004E166D">
      <w:pPr>
        <w:pStyle w:val="TOC1"/>
        <w:tabs>
          <w:tab w:val="right" w:leader="dot" w:pos="9736"/>
        </w:tabs>
        <w:rPr>
          <w:rFonts w:asciiTheme="minorHAnsi" w:eastAsiaTheme="minorEastAsia" w:hAnsiTheme="minorHAnsi" w:cstheme="minorBidi"/>
          <w:noProof/>
          <w:sz w:val="22"/>
          <w:szCs w:val="22"/>
          <w:lang w:val="en-GB" w:eastAsia="en-GB"/>
        </w:rPr>
      </w:pPr>
      <w:hyperlink w:anchor="_Toc112332200" w:history="1">
        <w:r w:rsidRPr="00E213E2">
          <w:rPr>
            <w:rStyle w:val="Hyperlink"/>
            <w:noProof/>
            <w:color w:val="auto"/>
          </w:rPr>
          <w:t>6. Differentiation</w:t>
        </w:r>
        <w:r w:rsidRPr="00E213E2">
          <w:rPr>
            <w:noProof/>
            <w:webHidden/>
          </w:rPr>
          <w:tab/>
        </w:r>
        <w:r w:rsidRPr="00E213E2">
          <w:rPr>
            <w:noProof/>
            <w:webHidden/>
          </w:rPr>
          <w:fldChar w:fldCharType="begin"/>
        </w:r>
        <w:r w:rsidRPr="00E213E2">
          <w:rPr>
            <w:noProof/>
            <w:webHidden/>
          </w:rPr>
          <w:instrText xml:space="preserve"> PAGEREF _Toc112332200 \h </w:instrText>
        </w:r>
        <w:r w:rsidRPr="00E213E2">
          <w:rPr>
            <w:noProof/>
            <w:webHidden/>
          </w:rPr>
        </w:r>
        <w:r w:rsidRPr="00E213E2">
          <w:rPr>
            <w:noProof/>
            <w:webHidden/>
          </w:rPr>
          <w:fldChar w:fldCharType="separate"/>
        </w:r>
        <w:r w:rsidRPr="00E213E2">
          <w:rPr>
            <w:noProof/>
            <w:webHidden/>
          </w:rPr>
          <w:t>5</w:t>
        </w:r>
        <w:r w:rsidRPr="00E213E2">
          <w:rPr>
            <w:noProof/>
            <w:webHidden/>
          </w:rPr>
          <w:fldChar w:fldCharType="end"/>
        </w:r>
      </w:hyperlink>
    </w:p>
    <w:p w14:paraId="38D8414A" w14:textId="77777777" w:rsidR="004E166D" w:rsidRPr="00E213E2" w:rsidRDefault="004E166D">
      <w:pPr>
        <w:pStyle w:val="TOC1"/>
        <w:tabs>
          <w:tab w:val="right" w:leader="dot" w:pos="9736"/>
        </w:tabs>
        <w:rPr>
          <w:rFonts w:asciiTheme="minorHAnsi" w:eastAsiaTheme="minorEastAsia" w:hAnsiTheme="minorHAnsi" w:cstheme="minorBidi"/>
          <w:noProof/>
          <w:sz w:val="22"/>
          <w:szCs w:val="22"/>
          <w:lang w:val="en-GB" w:eastAsia="en-GB"/>
        </w:rPr>
      </w:pPr>
      <w:hyperlink w:anchor="_Toc112332201" w:history="1">
        <w:r w:rsidRPr="00E213E2">
          <w:rPr>
            <w:rStyle w:val="Hyperlink"/>
            <w:noProof/>
            <w:color w:val="auto"/>
          </w:rPr>
          <w:t>8. Marking and feedback</w:t>
        </w:r>
        <w:r w:rsidRPr="00E213E2">
          <w:rPr>
            <w:noProof/>
            <w:webHidden/>
          </w:rPr>
          <w:tab/>
        </w:r>
        <w:r w:rsidRPr="00E213E2">
          <w:rPr>
            <w:noProof/>
            <w:webHidden/>
          </w:rPr>
          <w:fldChar w:fldCharType="begin"/>
        </w:r>
        <w:r w:rsidRPr="00E213E2">
          <w:rPr>
            <w:noProof/>
            <w:webHidden/>
          </w:rPr>
          <w:instrText xml:space="preserve"> PAGEREF _Toc112332201 \h </w:instrText>
        </w:r>
        <w:r w:rsidRPr="00E213E2">
          <w:rPr>
            <w:noProof/>
            <w:webHidden/>
          </w:rPr>
        </w:r>
        <w:r w:rsidRPr="00E213E2">
          <w:rPr>
            <w:noProof/>
            <w:webHidden/>
          </w:rPr>
          <w:fldChar w:fldCharType="separate"/>
        </w:r>
        <w:r w:rsidRPr="00E213E2">
          <w:rPr>
            <w:noProof/>
            <w:webHidden/>
          </w:rPr>
          <w:t>6</w:t>
        </w:r>
        <w:r w:rsidRPr="00E213E2">
          <w:rPr>
            <w:noProof/>
            <w:webHidden/>
          </w:rPr>
          <w:fldChar w:fldCharType="end"/>
        </w:r>
      </w:hyperlink>
    </w:p>
    <w:p w14:paraId="5B4D9510" w14:textId="77777777" w:rsidR="004E166D" w:rsidRPr="00E213E2" w:rsidRDefault="004E166D">
      <w:pPr>
        <w:pStyle w:val="TOC1"/>
        <w:tabs>
          <w:tab w:val="right" w:leader="dot" w:pos="9736"/>
        </w:tabs>
        <w:rPr>
          <w:rFonts w:asciiTheme="minorHAnsi" w:eastAsiaTheme="minorEastAsia" w:hAnsiTheme="minorHAnsi" w:cstheme="minorBidi"/>
          <w:noProof/>
          <w:sz w:val="22"/>
          <w:szCs w:val="22"/>
          <w:lang w:val="en-GB" w:eastAsia="en-GB"/>
        </w:rPr>
      </w:pPr>
      <w:hyperlink w:anchor="_Toc112332202" w:history="1">
        <w:r w:rsidRPr="00E213E2">
          <w:rPr>
            <w:rStyle w:val="Hyperlink"/>
            <w:noProof/>
            <w:color w:val="auto"/>
          </w:rPr>
          <w:t>9. Assessment, recording and reporting</w:t>
        </w:r>
        <w:r w:rsidRPr="00E213E2">
          <w:rPr>
            <w:noProof/>
            <w:webHidden/>
          </w:rPr>
          <w:tab/>
        </w:r>
        <w:r w:rsidRPr="00E213E2">
          <w:rPr>
            <w:noProof/>
            <w:webHidden/>
          </w:rPr>
          <w:fldChar w:fldCharType="begin"/>
        </w:r>
        <w:r w:rsidRPr="00E213E2">
          <w:rPr>
            <w:noProof/>
            <w:webHidden/>
          </w:rPr>
          <w:instrText xml:space="preserve"> PAGEREF _Toc112332202 \h </w:instrText>
        </w:r>
        <w:r w:rsidRPr="00E213E2">
          <w:rPr>
            <w:noProof/>
            <w:webHidden/>
          </w:rPr>
        </w:r>
        <w:r w:rsidRPr="00E213E2">
          <w:rPr>
            <w:noProof/>
            <w:webHidden/>
          </w:rPr>
          <w:fldChar w:fldCharType="separate"/>
        </w:r>
        <w:r w:rsidRPr="00E213E2">
          <w:rPr>
            <w:noProof/>
            <w:webHidden/>
          </w:rPr>
          <w:t>6</w:t>
        </w:r>
        <w:r w:rsidRPr="00E213E2">
          <w:rPr>
            <w:noProof/>
            <w:webHidden/>
          </w:rPr>
          <w:fldChar w:fldCharType="end"/>
        </w:r>
      </w:hyperlink>
    </w:p>
    <w:p w14:paraId="4A5C7734" w14:textId="77777777" w:rsidR="004E166D" w:rsidRPr="00E213E2" w:rsidRDefault="004E166D">
      <w:pPr>
        <w:pStyle w:val="TOC1"/>
        <w:tabs>
          <w:tab w:val="right" w:leader="dot" w:pos="9736"/>
        </w:tabs>
        <w:rPr>
          <w:rFonts w:asciiTheme="minorHAnsi" w:eastAsiaTheme="minorEastAsia" w:hAnsiTheme="minorHAnsi" w:cstheme="minorBidi"/>
          <w:noProof/>
          <w:sz w:val="22"/>
          <w:szCs w:val="22"/>
          <w:lang w:val="en-GB" w:eastAsia="en-GB"/>
        </w:rPr>
      </w:pPr>
      <w:hyperlink w:anchor="_Toc112332203" w:history="1">
        <w:r w:rsidRPr="00E213E2">
          <w:rPr>
            <w:rStyle w:val="Hyperlink"/>
            <w:noProof/>
            <w:color w:val="auto"/>
          </w:rPr>
          <w:t>10. Monitoring and evaluation</w:t>
        </w:r>
        <w:r w:rsidRPr="00E213E2">
          <w:rPr>
            <w:noProof/>
            <w:webHidden/>
          </w:rPr>
          <w:tab/>
        </w:r>
        <w:r w:rsidRPr="00E213E2">
          <w:rPr>
            <w:noProof/>
            <w:webHidden/>
          </w:rPr>
          <w:fldChar w:fldCharType="begin"/>
        </w:r>
        <w:r w:rsidRPr="00E213E2">
          <w:rPr>
            <w:noProof/>
            <w:webHidden/>
          </w:rPr>
          <w:instrText xml:space="preserve"> PAGEREF _Toc112332203 \h </w:instrText>
        </w:r>
        <w:r w:rsidRPr="00E213E2">
          <w:rPr>
            <w:noProof/>
            <w:webHidden/>
          </w:rPr>
        </w:r>
        <w:r w:rsidRPr="00E213E2">
          <w:rPr>
            <w:noProof/>
            <w:webHidden/>
          </w:rPr>
          <w:fldChar w:fldCharType="separate"/>
        </w:r>
        <w:r w:rsidRPr="00E213E2">
          <w:rPr>
            <w:noProof/>
            <w:webHidden/>
          </w:rPr>
          <w:t>6</w:t>
        </w:r>
        <w:r w:rsidRPr="00E213E2">
          <w:rPr>
            <w:noProof/>
            <w:webHidden/>
          </w:rPr>
          <w:fldChar w:fldCharType="end"/>
        </w:r>
      </w:hyperlink>
    </w:p>
    <w:p w14:paraId="5855F169" w14:textId="77777777" w:rsidR="004E166D" w:rsidRPr="00E213E2" w:rsidRDefault="004E166D">
      <w:pPr>
        <w:pStyle w:val="TOC1"/>
        <w:tabs>
          <w:tab w:val="right" w:leader="dot" w:pos="9736"/>
        </w:tabs>
        <w:rPr>
          <w:rFonts w:asciiTheme="minorHAnsi" w:eastAsiaTheme="minorEastAsia" w:hAnsiTheme="minorHAnsi" w:cstheme="minorBidi"/>
          <w:noProof/>
          <w:sz w:val="22"/>
          <w:szCs w:val="22"/>
          <w:lang w:val="en-GB" w:eastAsia="en-GB"/>
        </w:rPr>
      </w:pPr>
      <w:hyperlink w:anchor="_Toc112332204" w:history="1">
        <w:r w:rsidRPr="00E213E2">
          <w:rPr>
            <w:rStyle w:val="Hyperlink"/>
            <w:noProof/>
            <w:color w:val="auto"/>
          </w:rPr>
          <w:t>12. Links with other policies</w:t>
        </w:r>
        <w:r w:rsidRPr="00E213E2">
          <w:rPr>
            <w:noProof/>
            <w:webHidden/>
          </w:rPr>
          <w:tab/>
        </w:r>
        <w:r w:rsidRPr="00E213E2">
          <w:rPr>
            <w:noProof/>
            <w:webHidden/>
          </w:rPr>
          <w:fldChar w:fldCharType="begin"/>
        </w:r>
        <w:r w:rsidRPr="00E213E2">
          <w:rPr>
            <w:noProof/>
            <w:webHidden/>
          </w:rPr>
          <w:instrText xml:space="preserve"> PAGEREF _Toc112332204 \h </w:instrText>
        </w:r>
        <w:r w:rsidRPr="00E213E2">
          <w:rPr>
            <w:noProof/>
            <w:webHidden/>
          </w:rPr>
        </w:r>
        <w:r w:rsidRPr="00E213E2">
          <w:rPr>
            <w:noProof/>
            <w:webHidden/>
          </w:rPr>
          <w:fldChar w:fldCharType="separate"/>
        </w:r>
        <w:r w:rsidRPr="00E213E2">
          <w:rPr>
            <w:noProof/>
            <w:webHidden/>
          </w:rPr>
          <w:t>6</w:t>
        </w:r>
        <w:r w:rsidRPr="00E213E2">
          <w:rPr>
            <w:noProof/>
            <w:webHidden/>
          </w:rPr>
          <w:fldChar w:fldCharType="end"/>
        </w:r>
      </w:hyperlink>
    </w:p>
    <w:p w14:paraId="741B3C15" w14:textId="77777777" w:rsidR="009122BB" w:rsidRPr="00E213E2" w:rsidRDefault="00E763E4" w:rsidP="00DC4C0F">
      <w:pPr>
        <w:pStyle w:val="1bodycopy10pt"/>
        <w:rPr>
          <w:noProof/>
        </w:rPr>
      </w:pPr>
      <w:r w:rsidRPr="00E213E2">
        <w:rPr>
          <w:rFonts w:cs="Arial"/>
          <w:noProof/>
          <w:szCs w:val="20"/>
        </w:rPr>
        <w:fldChar w:fldCharType="end"/>
      </w:r>
    </w:p>
    <w:p w14:paraId="53DCE3E5" w14:textId="77777777" w:rsidR="0072620F" w:rsidRPr="00E213E2" w:rsidRDefault="003B36C3" w:rsidP="00DC4C0F">
      <w:pPr>
        <w:pStyle w:val="1bodycopy10pt"/>
        <w:rPr>
          <w:rFonts w:cs="Arial"/>
          <w:noProof/>
          <w:szCs w:val="20"/>
        </w:rPr>
      </w:pPr>
      <w:r w:rsidRPr="00E213E2">
        <w:rPr>
          <w:noProof/>
          <w:lang w:val="en-GB" w:eastAsia="en-GB"/>
        </w:rPr>
        <mc:AlternateContent>
          <mc:Choice Requires="wps">
            <w:drawing>
              <wp:anchor distT="4294967289" distB="4294967289" distL="114300" distR="114300" simplePos="0" relativeHeight="251657728" behindDoc="0" locked="0" layoutInCell="1" allowOverlap="1" wp14:anchorId="5796B299" wp14:editId="4B4E7731">
                <wp:simplePos x="0" y="0"/>
                <wp:positionH relativeFrom="column">
                  <wp:posOffset>0</wp:posOffset>
                </wp:positionH>
                <wp:positionV relativeFrom="paragraph">
                  <wp:posOffset>-1</wp:posOffset>
                </wp:positionV>
                <wp:extent cx="6158865" cy="0"/>
                <wp:effectExtent l="0" t="0" r="32385" b="19050"/>
                <wp:wrapNone/>
                <wp:docPr id="6" name="Straight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>
                        <a:xfrm flipV="1">
                          <a:off x="0" y="0"/>
                          <a:ext cx="6158865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rgbClr val="12263F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038BCC1" id="Straight Connector 5" o:spid="_x0000_s1026" style="position:absolute;flip:y;z-index:251657728;visibility:visible;mso-wrap-style:square;mso-width-percent:0;mso-height-percent:0;mso-wrap-distance-left:9pt;mso-wrap-distance-top:-19e-5mm;mso-wrap-distance-right:9pt;mso-wrap-distance-bottom:-19e-5mm;mso-position-horizontal:absolute;mso-position-horizontal-relative:text;mso-position-vertical:absolute;mso-position-vertical-relative:text;mso-width-percent:0;mso-height-percent:0;mso-width-relative:margin;mso-height-relative:margin" from="0,0" to="484.95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" strokecolor="#12263f" strokeweight="1pt">
                <v:stroke joinstyle="miter"/>
              </v:line>
            </w:pict>
          </mc:Fallback>
        </mc:AlternateContent>
      </w:r>
    </w:p>
    <w:p w14:paraId="5C1FA22E" w14:textId="77777777" w:rsidR="002E16E7" w:rsidRPr="00E213E2" w:rsidRDefault="00740AC8" w:rsidP="00512916">
      <w:pPr>
        <w:pStyle w:val="Heading1"/>
        <w:rPr>
          <w:color w:val="auto"/>
        </w:rPr>
      </w:pPr>
      <w:bookmarkStart w:id="0" w:name="_Toc112332195"/>
      <w:r w:rsidRPr="00E213E2">
        <w:rPr>
          <w:color w:val="auto"/>
        </w:rPr>
        <w:t xml:space="preserve">1. </w:t>
      </w:r>
      <w:r w:rsidR="003B36C3" w:rsidRPr="00E213E2">
        <w:rPr>
          <w:color w:val="auto"/>
        </w:rPr>
        <w:t>Aims</w:t>
      </w:r>
      <w:bookmarkEnd w:id="0"/>
    </w:p>
    <w:p w14:paraId="449D9E52" w14:textId="77777777" w:rsidR="003B36C3" w:rsidRPr="00E213E2" w:rsidRDefault="003B36C3" w:rsidP="003B36C3">
      <w:pPr>
        <w:pStyle w:val="1bodycopy10pt"/>
      </w:pPr>
      <w:r w:rsidRPr="00E213E2">
        <w:t xml:space="preserve">This policy aims to: </w:t>
      </w:r>
    </w:p>
    <w:p w14:paraId="6DCF80EF" w14:textId="77777777" w:rsidR="003B36C3" w:rsidRPr="00E213E2" w:rsidRDefault="003B36C3" w:rsidP="003B36C3">
      <w:pPr>
        <w:pStyle w:val="4Bulletedcopyblue"/>
      </w:pPr>
      <w:r w:rsidRPr="00E213E2">
        <w:t xml:space="preserve">Explain how we’ll create an </w:t>
      </w:r>
      <w:r w:rsidR="00527571" w:rsidRPr="00E213E2">
        <w:rPr>
          <w:b/>
        </w:rPr>
        <w:t>environment</w:t>
      </w:r>
      <w:r w:rsidR="00527571" w:rsidRPr="00E213E2">
        <w:t xml:space="preserve"> </w:t>
      </w:r>
      <w:r w:rsidR="007D5131" w:rsidRPr="00E213E2">
        <w:t xml:space="preserve">at our school </w:t>
      </w:r>
      <w:r w:rsidRPr="00E213E2">
        <w:t xml:space="preserve">where pupils learn best and love to do so </w:t>
      </w:r>
    </w:p>
    <w:p w14:paraId="4C924629" w14:textId="77777777" w:rsidR="003B36C3" w:rsidRPr="00E213E2" w:rsidRDefault="00207DCC" w:rsidP="003B36C3">
      <w:pPr>
        <w:pStyle w:val="4Bulletedcopyblue"/>
      </w:pPr>
      <w:proofErr w:type="spellStart"/>
      <w:r w:rsidRPr="00E213E2">
        <w:t>Summarise</w:t>
      </w:r>
      <w:proofErr w:type="spellEnd"/>
      <w:r w:rsidRPr="00E213E2">
        <w:t xml:space="preserve"> expectations to make </w:t>
      </w:r>
      <w:r w:rsidR="003B36C3" w:rsidRPr="00E213E2">
        <w:t xml:space="preserve">sure everyone is committed to achieving a </w:t>
      </w:r>
      <w:r w:rsidR="003B36C3" w:rsidRPr="00E213E2">
        <w:rPr>
          <w:b/>
        </w:rPr>
        <w:t>consistent</w:t>
      </w:r>
      <w:r w:rsidR="003B36C3" w:rsidRPr="00E213E2">
        <w:t xml:space="preserve"> approach to </w:t>
      </w:r>
      <w:r w:rsidR="00527571" w:rsidRPr="00E213E2">
        <w:t xml:space="preserve">teaching and </w:t>
      </w:r>
      <w:r w:rsidR="003B36C3" w:rsidRPr="00E213E2">
        <w:t xml:space="preserve">learning </w:t>
      </w:r>
      <w:r w:rsidR="00527571" w:rsidRPr="00E213E2">
        <w:t>across our school</w:t>
      </w:r>
    </w:p>
    <w:p w14:paraId="229A7E1E" w14:textId="77777777" w:rsidR="003B36C3" w:rsidRPr="00E213E2" w:rsidRDefault="003B36C3" w:rsidP="003B36C3">
      <w:pPr>
        <w:pStyle w:val="4Bulletedcopyblue"/>
      </w:pPr>
      <w:r w:rsidRPr="00E213E2">
        <w:t xml:space="preserve">Promote </w:t>
      </w:r>
      <w:r w:rsidRPr="00E213E2">
        <w:rPr>
          <w:b/>
        </w:rPr>
        <w:t xml:space="preserve">high </w:t>
      </w:r>
      <w:r w:rsidR="00527571" w:rsidRPr="00E213E2">
        <w:rPr>
          <w:b/>
        </w:rPr>
        <w:t>expectations</w:t>
      </w:r>
      <w:r w:rsidR="00527571" w:rsidRPr="00E213E2">
        <w:t xml:space="preserve"> and </w:t>
      </w:r>
      <w:r w:rsidR="00425486" w:rsidRPr="00E213E2">
        <w:rPr>
          <w:b/>
        </w:rPr>
        <w:t>raising</w:t>
      </w:r>
      <w:r w:rsidR="00207DCC" w:rsidRPr="00E213E2">
        <w:rPr>
          <w:b/>
        </w:rPr>
        <w:t xml:space="preserve"> </w:t>
      </w:r>
      <w:r w:rsidRPr="00E213E2">
        <w:rPr>
          <w:b/>
        </w:rPr>
        <w:t>standards</w:t>
      </w:r>
      <w:r w:rsidRPr="00E213E2">
        <w:t xml:space="preserve"> of achievement for all pupils </w:t>
      </w:r>
      <w:r w:rsidR="00374C56" w:rsidRPr="00E213E2">
        <w:t>in our school</w:t>
      </w:r>
    </w:p>
    <w:p w14:paraId="1BE51BF8" w14:textId="77777777" w:rsidR="007616D2" w:rsidRPr="00E213E2" w:rsidRDefault="007616D2" w:rsidP="00740AC8">
      <w:pPr>
        <w:pStyle w:val="1bodycopy10pt"/>
      </w:pPr>
    </w:p>
    <w:p w14:paraId="3F6EAF1E" w14:textId="77777777" w:rsidR="009A267F" w:rsidRPr="00E213E2" w:rsidRDefault="00AD3666" w:rsidP="009A267F">
      <w:pPr>
        <w:pStyle w:val="Heading1"/>
        <w:rPr>
          <w:color w:val="auto"/>
        </w:rPr>
      </w:pPr>
      <w:bookmarkStart w:id="1" w:name="_Toc112332196"/>
      <w:r w:rsidRPr="00E213E2">
        <w:rPr>
          <w:color w:val="auto"/>
        </w:rPr>
        <w:t>2</w:t>
      </w:r>
      <w:r w:rsidR="009A267F" w:rsidRPr="00E213E2">
        <w:rPr>
          <w:color w:val="auto"/>
        </w:rPr>
        <w:t xml:space="preserve">. </w:t>
      </w:r>
      <w:r w:rsidR="003903EF" w:rsidRPr="00E213E2">
        <w:rPr>
          <w:color w:val="auto"/>
        </w:rPr>
        <w:t>Our guiding principles</w:t>
      </w:r>
      <w:bookmarkEnd w:id="1"/>
      <w:r w:rsidR="003903EF" w:rsidRPr="00E213E2">
        <w:rPr>
          <w:color w:val="auto"/>
        </w:rPr>
        <w:t xml:space="preserve"> </w:t>
      </w:r>
    </w:p>
    <w:p w14:paraId="1440EA51" w14:textId="77777777" w:rsidR="007616D2" w:rsidRPr="00E213E2" w:rsidRDefault="007616D2" w:rsidP="009A267F">
      <w:pPr>
        <w:pStyle w:val="1bodycopy10pt"/>
      </w:pPr>
    </w:p>
    <w:p w14:paraId="1969E5CB" w14:textId="77777777" w:rsidR="007616D2" w:rsidRPr="007616D2" w:rsidRDefault="007616D2" w:rsidP="007616D2">
      <w:pPr>
        <w:pStyle w:val="1bodycopy10pt"/>
        <w:rPr>
          <w:b/>
          <w:sz w:val="32"/>
          <w:szCs w:val="32"/>
        </w:rPr>
      </w:pPr>
      <w:r w:rsidRPr="007616D2">
        <w:rPr>
          <w:b/>
          <w:sz w:val="32"/>
          <w:szCs w:val="32"/>
        </w:rPr>
        <w:t xml:space="preserve">Our Vision – Progress for every child, every lesson, every day </w:t>
      </w:r>
    </w:p>
    <w:p w14:paraId="0EA15159" w14:textId="77777777" w:rsidR="007616D2" w:rsidRDefault="007616D2" w:rsidP="009A267F">
      <w:pPr>
        <w:pStyle w:val="1bodycopy10pt"/>
      </w:pPr>
    </w:p>
    <w:p w14:paraId="5DBA8A70" w14:textId="77777777" w:rsidR="009A267F" w:rsidRDefault="003B36C3" w:rsidP="009A267F">
      <w:pPr>
        <w:pStyle w:val="1bodycopy10pt"/>
      </w:pPr>
      <w:r>
        <w:t xml:space="preserve">Pupils learn best </w:t>
      </w:r>
      <w:r w:rsidR="003903EF">
        <w:t xml:space="preserve">at our school </w:t>
      </w:r>
      <w:r>
        <w:t xml:space="preserve">when they: </w:t>
      </w:r>
    </w:p>
    <w:p w14:paraId="585DD2FD" w14:textId="77777777" w:rsidR="007616D2" w:rsidRDefault="007616D2" w:rsidP="009A267F">
      <w:pPr>
        <w:pStyle w:val="1bodycopy10pt"/>
      </w:pPr>
    </w:p>
    <w:p w14:paraId="227407C2" w14:textId="77777777" w:rsidR="003B36C3" w:rsidRDefault="003B36C3" w:rsidP="003B36C3">
      <w:pPr>
        <w:pStyle w:val="4Bulletedcopyblue"/>
      </w:pPr>
      <w:r>
        <w:t>Feel secure, safe and valued</w:t>
      </w:r>
      <w:r w:rsidR="007616D2">
        <w:t xml:space="preserve"> </w:t>
      </w:r>
    </w:p>
    <w:p w14:paraId="585A5AC4" w14:textId="77777777" w:rsidR="003B36C3" w:rsidRDefault="003B36C3" w:rsidP="003B36C3">
      <w:pPr>
        <w:pStyle w:val="4Bulletedcopyblue"/>
      </w:pPr>
      <w:r>
        <w:t>Are engaged and motivated</w:t>
      </w:r>
      <w:r w:rsidR="007616D2">
        <w:t xml:space="preserve"> </w:t>
      </w:r>
    </w:p>
    <w:p w14:paraId="1D590160" w14:textId="77777777" w:rsidR="003B36C3" w:rsidRDefault="003B36C3" w:rsidP="003B36C3">
      <w:pPr>
        <w:pStyle w:val="4Bulletedcopyblue"/>
      </w:pPr>
      <w:r>
        <w:t>Are not disrupted or distracted by others</w:t>
      </w:r>
      <w:r w:rsidR="007616D2">
        <w:t xml:space="preserve"> </w:t>
      </w:r>
    </w:p>
    <w:p w14:paraId="7A967020" w14:textId="77777777" w:rsidR="007616D2" w:rsidRDefault="007616D2" w:rsidP="007616D2">
      <w:pPr>
        <w:pStyle w:val="4Bulletedcopyblue"/>
      </w:pPr>
      <w:r>
        <w:t xml:space="preserve">Are guided, in appropriate ways at appropriate times </w:t>
      </w:r>
    </w:p>
    <w:p w14:paraId="78587AED" w14:textId="77777777" w:rsidR="007616D2" w:rsidRDefault="007616D2" w:rsidP="00964F92">
      <w:pPr>
        <w:pStyle w:val="4Bulletedcopyblue"/>
      </w:pPr>
      <w:r>
        <w:t xml:space="preserve">Can work with a partner, team or on their own </w:t>
      </w:r>
    </w:p>
    <w:p w14:paraId="7570C750" w14:textId="77777777" w:rsidR="003B36C3" w:rsidRDefault="003B36C3" w:rsidP="003B36C3">
      <w:pPr>
        <w:pStyle w:val="4Bulletedcopyblue"/>
      </w:pPr>
      <w:r>
        <w:t xml:space="preserve">Can </w:t>
      </w:r>
      <w:proofErr w:type="spellStart"/>
      <w:r>
        <w:t>practise</w:t>
      </w:r>
      <w:proofErr w:type="spellEnd"/>
      <w:r>
        <w:t xml:space="preserve"> what they are learning </w:t>
      </w:r>
      <w:r w:rsidR="007616D2">
        <w:t xml:space="preserve">independently  </w:t>
      </w:r>
    </w:p>
    <w:p w14:paraId="029B3397" w14:textId="77777777" w:rsidR="003B36C3" w:rsidRPr="00DA041B" w:rsidRDefault="003B36C3" w:rsidP="003B36C3">
      <w:pPr>
        <w:pStyle w:val="4Bulletedcopyblue"/>
        <w:rPr>
          <w:b/>
        </w:rPr>
      </w:pPr>
      <w:r>
        <w:t>Can manage their emotions if things are not going well</w:t>
      </w:r>
      <w:r w:rsidR="007616D2">
        <w:t xml:space="preserve"> </w:t>
      </w:r>
    </w:p>
    <w:p w14:paraId="1716CE26" w14:textId="77777777" w:rsidR="00DA041B" w:rsidRDefault="00DA041B" w:rsidP="00AD3666">
      <w:pPr>
        <w:pStyle w:val="Heading1"/>
        <w:rPr>
          <w:rFonts w:eastAsia="MS Mincho"/>
          <w:b w:val="0"/>
          <w:color w:val="auto"/>
          <w:sz w:val="20"/>
          <w:szCs w:val="20"/>
          <w:lang w:val="en-US"/>
        </w:rPr>
      </w:pPr>
    </w:p>
    <w:p w14:paraId="60EF3450" w14:textId="77777777" w:rsidR="00AD3666" w:rsidRPr="00E213E2" w:rsidRDefault="00E52D95" w:rsidP="00AD3666">
      <w:pPr>
        <w:pStyle w:val="Heading1"/>
        <w:rPr>
          <w:color w:val="auto"/>
          <w:sz w:val="24"/>
          <w:szCs w:val="24"/>
        </w:rPr>
      </w:pPr>
      <w:bookmarkStart w:id="2" w:name="_Toc112332197"/>
      <w:r w:rsidRPr="00E213E2">
        <w:rPr>
          <w:color w:val="auto"/>
        </w:rPr>
        <w:t>3</w:t>
      </w:r>
      <w:r w:rsidR="00DA041B" w:rsidRPr="00E213E2">
        <w:rPr>
          <w:color w:val="auto"/>
        </w:rPr>
        <w:t xml:space="preserve">. </w:t>
      </w:r>
      <w:r w:rsidRPr="00E213E2">
        <w:rPr>
          <w:color w:val="auto"/>
          <w:sz w:val="24"/>
          <w:szCs w:val="24"/>
        </w:rPr>
        <w:t>Roles and responsibilities</w:t>
      </w:r>
      <w:bookmarkEnd w:id="2"/>
    </w:p>
    <w:p w14:paraId="53B6CDDC" w14:textId="77777777" w:rsidR="00EC770D" w:rsidRPr="00DA041B" w:rsidRDefault="004356A4" w:rsidP="00AD3666">
      <w:pPr>
        <w:pStyle w:val="1bodycopy10pt"/>
        <w:rPr>
          <w:szCs w:val="20"/>
        </w:rPr>
      </w:pPr>
      <w:r w:rsidRPr="00DA041B">
        <w:rPr>
          <w:szCs w:val="20"/>
        </w:rPr>
        <w:t xml:space="preserve">Teaching and learning </w:t>
      </w:r>
      <w:r w:rsidR="00CF59FA" w:rsidRPr="00DA041B">
        <w:rPr>
          <w:szCs w:val="20"/>
        </w:rPr>
        <w:t>in our school</w:t>
      </w:r>
      <w:r w:rsidR="00BC3A58" w:rsidRPr="00DA041B">
        <w:rPr>
          <w:szCs w:val="20"/>
        </w:rPr>
        <w:t xml:space="preserve"> is a shared responsibility</w:t>
      </w:r>
      <w:r w:rsidR="00E002A6" w:rsidRPr="00DA041B">
        <w:rPr>
          <w:szCs w:val="20"/>
        </w:rPr>
        <w:t>,</w:t>
      </w:r>
      <w:r w:rsidR="00BC3A58" w:rsidRPr="00DA041B">
        <w:rPr>
          <w:szCs w:val="20"/>
        </w:rPr>
        <w:t xml:space="preserve"> and e</w:t>
      </w:r>
      <w:r w:rsidR="00FB1919" w:rsidRPr="00DA041B">
        <w:rPr>
          <w:szCs w:val="20"/>
        </w:rPr>
        <w:t xml:space="preserve">veryone </w:t>
      </w:r>
      <w:r w:rsidR="00BC3A58" w:rsidRPr="00DA041B">
        <w:rPr>
          <w:szCs w:val="20"/>
        </w:rPr>
        <w:t>in our school community has an important role to play</w:t>
      </w:r>
      <w:r w:rsidR="00473FEE" w:rsidRPr="00DA041B">
        <w:rPr>
          <w:szCs w:val="20"/>
        </w:rPr>
        <w:t xml:space="preserve"> as stated in our </w:t>
      </w:r>
      <w:r w:rsidR="00C17E78">
        <w:rPr>
          <w:b/>
          <w:szCs w:val="20"/>
        </w:rPr>
        <w:t>Home School</w:t>
      </w:r>
      <w:r w:rsidR="00473FEE" w:rsidRPr="00DA041B">
        <w:rPr>
          <w:b/>
          <w:szCs w:val="20"/>
        </w:rPr>
        <w:t xml:space="preserve"> agreement</w:t>
      </w:r>
      <w:r w:rsidR="00473FEE" w:rsidRPr="00DA041B">
        <w:rPr>
          <w:szCs w:val="20"/>
        </w:rPr>
        <w:t xml:space="preserve">. </w:t>
      </w:r>
    </w:p>
    <w:p w14:paraId="270440DF" w14:textId="77777777" w:rsidR="00AD3666" w:rsidRPr="00DA041B" w:rsidRDefault="00E52D95" w:rsidP="00AD3666">
      <w:pPr>
        <w:pStyle w:val="1bodycopy10pt"/>
        <w:rPr>
          <w:szCs w:val="20"/>
        </w:rPr>
      </w:pPr>
      <w:r w:rsidRPr="00DA041B">
        <w:rPr>
          <w:szCs w:val="20"/>
        </w:rPr>
        <w:t>This is how we</w:t>
      </w:r>
      <w:r w:rsidR="00E002A6" w:rsidRPr="00DA041B">
        <w:rPr>
          <w:szCs w:val="20"/>
        </w:rPr>
        <w:t xml:space="preserve"> wi</w:t>
      </w:r>
      <w:r w:rsidRPr="00DA041B">
        <w:rPr>
          <w:szCs w:val="20"/>
        </w:rPr>
        <w:t>ll create the above conditions for pupils</w:t>
      </w:r>
      <w:r w:rsidR="00D22364" w:rsidRPr="00DA041B">
        <w:rPr>
          <w:szCs w:val="20"/>
        </w:rPr>
        <w:t>’ learning</w:t>
      </w:r>
      <w:r w:rsidRPr="00DA041B">
        <w:rPr>
          <w:szCs w:val="20"/>
        </w:rPr>
        <w:t xml:space="preserve"> at all times:</w:t>
      </w:r>
      <w:r w:rsidR="00AD3666" w:rsidRPr="00DA041B">
        <w:rPr>
          <w:szCs w:val="20"/>
        </w:rPr>
        <w:t xml:space="preserve"> </w:t>
      </w:r>
    </w:p>
    <w:p w14:paraId="69397D95" w14:textId="77777777" w:rsidR="0059103C" w:rsidRPr="00DA041B" w:rsidRDefault="0059103C" w:rsidP="0059103C">
      <w:pPr>
        <w:pStyle w:val="Subhead2"/>
        <w:rPr>
          <w:sz w:val="20"/>
          <w:szCs w:val="20"/>
        </w:rPr>
      </w:pPr>
      <w:r w:rsidRPr="00DA041B">
        <w:rPr>
          <w:sz w:val="20"/>
          <w:szCs w:val="20"/>
        </w:rPr>
        <w:lastRenderedPageBreak/>
        <w:t xml:space="preserve">3.1 </w:t>
      </w:r>
      <w:r w:rsidR="00E52D95" w:rsidRPr="00DA041B">
        <w:rPr>
          <w:sz w:val="20"/>
          <w:szCs w:val="20"/>
        </w:rPr>
        <w:t>Teachers</w:t>
      </w:r>
    </w:p>
    <w:p w14:paraId="5D939D69" w14:textId="77777777" w:rsidR="00E52D95" w:rsidRPr="00DA041B" w:rsidRDefault="0059103C" w:rsidP="0059103C">
      <w:pPr>
        <w:pStyle w:val="1bodycopy10pt"/>
        <w:rPr>
          <w:szCs w:val="20"/>
        </w:rPr>
      </w:pPr>
      <w:r w:rsidRPr="00DA041B">
        <w:rPr>
          <w:szCs w:val="20"/>
        </w:rPr>
        <w:t xml:space="preserve">Teachers at our school will: </w:t>
      </w:r>
      <w:r w:rsidR="00F27E81" w:rsidRPr="00DA041B">
        <w:rPr>
          <w:szCs w:val="20"/>
        </w:rPr>
        <w:t xml:space="preserve"> </w:t>
      </w:r>
    </w:p>
    <w:p w14:paraId="030AAEA6" w14:textId="77777777" w:rsidR="00F27E81" w:rsidRPr="00DA041B" w:rsidRDefault="00F27E81" w:rsidP="00F27E81">
      <w:pPr>
        <w:pStyle w:val="4Bulletedcopyblue"/>
        <w:rPr>
          <w:rFonts w:eastAsia="Times New Roman"/>
          <w:lang w:val="en-GB" w:eastAsia="en-GB"/>
        </w:rPr>
      </w:pPr>
      <w:r w:rsidRPr="00DA041B">
        <w:t xml:space="preserve">Follow the expectations for teaching and </w:t>
      </w:r>
      <w:r w:rsidR="00221028" w:rsidRPr="00DA041B">
        <w:t xml:space="preserve">professional </w:t>
      </w:r>
      <w:r w:rsidR="00931FEA" w:rsidRPr="00DA041B">
        <w:t xml:space="preserve">conduct </w:t>
      </w:r>
      <w:r w:rsidR="00221028" w:rsidRPr="00DA041B">
        <w:t xml:space="preserve">as </w:t>
      </w:r>
      <w:r w:rsidRPr="00DA041B">
        <w:t xml:space="preserve">set out in the </w:t>
      </w:r>
      <w:hyperlink r:id="rId9" w:history="1">
        <w:r w:rsidRPr="00DA041B">
          <w:rPr>
            <w:rStyle w:val="Hyperlink"/>
          </w:rPr>
          <w:t>Teachers’ Standards</w:t>
        </w:r>
      </w:hyperlink>
      <w:r w:rsidRPr="00DA041B">
        <w:t>    </w:t>
      </w:r>
    </w:p>
    <w:p w14:paraId="4BDAC030" w14:textId="77777777" w:rsidR="00F27E81" w:rsidRPr="00DA041B" w:rsidRDefault="00F27E81" w:rsidP="00F27E81">
      <w:pPr>
        <w:pStyle w:val="4Bulletedcopyblue"/>
      </w:pPr>
      <w:r w:rsidRPr="00DA041B">
        <w:t>Actively engage parents</w:t>
      </w:r>
      <w:r w:rsidR="00221028" w:rsidRPr="00DA041B">
        <w:t>/</w:t>
      </w:r>
      <w:r w:rsidRPr="00DA041B">
        <w:t xml:space="preserve">carers in their child’s </w:t>
      </w:r>
      <w:r w:rsidR="00C7539A" w:rsidRPr="00DA041B">
        <w:t>learning through homework activities</w:t>
      </w:r>
    </w:p>
    <w:p w14:paraId="220BDFE3" w14:textId="77777777" w:rsidR="00F27E81" w:rsidRPr="00DA041B" w:rsidRDefault="00931FEA">
      <w:pPr>
        <w:pStyle w:val="4Bulletedcopyblue"/>
      </w:pPr>
      <w:r w:rsidRPr="00DA041B">
        <w:t>Update parents</w:t>
      </w:r>
      <w:r w:rsidR="00221028" w:rsidRPr="00DA041B">
        <w:t>/carers</w:t>
      </w:r>
      <w:r w:rsidRPr="00DA041B">
        <w:t xml:space="preserve"> on pupils’ progress </w:t>
      </w:r>
      <w:r w:rsidR="00C7539A" w:rsidRPr="00DA041B">
        <w:t xml:space="preserve">at least three times a year </w:t>
      </w:r>
      <w:r w:rsidR="00917A17" w:rsidRPr="00DA041B">
        <w:t>and</w:t>
      </w:r>
      <w:r w:rsidR="00221028" w:rsidRPr="00DA041B">
        <w:t xml:space="preserve"> p</w:t>
      </w:r>
      <w:r w:rsidR="00F27E81" w:rsidRPr="00DA041B">
        <w:t>roduc</w:t>
      </w:r>
      <w:r w:rsidR="00917A17" w:rsidRPr="00DA041B">
        <w:t>e</w:t>
      </w:r>
      <w:r w:rsidR="00F27E81" w:rsidRPr="00DA041B">
        <w:t xml:space="preserve"> an annual written report </w:t>
      </w:r>
      <w:r w:rsidR="00EA0E6E" w:rsidRPr="00DA041B">
        <w:t>on their child’s progress</w:t>
      </w:r>
    </w:p>
    <w:p w14:paraId="3C98C7E7" w14:textId="77777777" w:rsidR="0017045F" w:rsidRPr="00DA041B" w:rsidRDefault="00F27E81" w:rsidP="00AD3666">
      <w:pPr>
        <w:pStyle w:val="4Bulletedcopyblue"/>
      </w:pPr>
      <w:r w:rsidRPr="00DA041B">
        <w:t xml:space="preserve">Meet the expectations set out in </w:t>
      </w:r>
      <w:r w:rsidR="00C7539A" w:rsidRPr="00DA041B">
        <w:t xml:space="preserve">the </w:t>
      </w:r>
      <w:r w:rsidRPr="00DA041B">
        <w:t>curriculum policy</w:t>
      </w:r>
      <w:r w:rsidR="00273414" w:rsidRPr="00DA041B">
        <w:t xml:space="preserve">, </w:t>
      </w:r>
      <w:r w:rsidR="00E213E2">
        <w:t>positive relationships policy</w:t>
      </w:r>
      <w:r w:rsidR="006C06FF" w:rsidRPr="00DA041B">
        <w:t>,</w:t>
      </w:r>
      <w:r w:rsidR="00C7539A" w:rsidRPr="00DA041B">
        <w:t xml:space="preserve"> </w:t>
      </w:r>
      <w:r w:rsidRPr="00DA041B">
        <w:t xml:space="preserve">feedback </w:t>
      </w:r>
      <w:r w:rsidR="00C7539A" w:rsidRPr="00DA041B">
        <w:t>for learning policy, h</w:t>
      </w:r>
      <w:r w:rsidR="00E213E2">
        <w:t>omework policy and the SEND policy.</w:t>
      </w:r>
    </w:p>
    <w:p w14:paraId="4C39CAD9" w14:textId="77777777" w:rsidR="0059103C" w:rsidRPr="00DA041B" w:rsidRDefault="0059103C" w:rsidP="0059103C">
      <w:pPr>
        <w:pStyle w:val="Subhead2"/>
        <w:rPr>
          <w:sz w:val="20"/>
          <w:szCs w:val="20"/>
        </w:rPr>
      </w:pPr>
      <w:r w:rsidRPr="00DA041B">
        <w:rPr>
          <w:sz w:val="20"/>
          <w:szCs w:val="20"/>
        </w:rPr>
        <w:t>3.2 Support staff</w:t>
      </w:r>
    </w:p>
    <w:p w14:paraId="6027D02E" w14:textId="77777777" w:rsidR="0059103C" w:rsidRPr="00DA041B" w:rsidRDefault="0059103C" w:rsidP="0059103C">
      <w:pPr>
        <w:pStyle w:val="1bodycopy10pt"/>
        <w:rPr>
          <w:szCs w:val="20"/>
        </w:rPr>
      </w:pPr>
      <w:r w:rsidRPr="00DA041B">
        <w:rPr>
          <w:szCs w:val="20"/>
        </w:rPr>
        <w:t xml:space="preserve">Support staff at our school will:  </w:t>
      </w:r>
    </w:p>
    <w:p w14:paraId="726A5D62" w14:textId="77777777" w:rsidR="0059103C" w:rsidRPr="00DA041B" w:rsidRDefault="0059103C" w:rsidP="0059103C">
      <w:pPr>
        <w:pStyle w:val="4Bulletedcopyblue"/>
        <w:rPr>
          <w:lang w:val="en-GB" w:eastAsia="en-GB"/>
        </w:rPr>
      </w:pPr>
      <w:r w:rsidRPr="00DA041B">
        <w:rPr>
          <w:lang w:val="en-GB" w:eastAsia="en-GB"/>
        </w:rPr>
        <w:t>Kn</w:t>
      </w:r>
      <w:r w:rsidR="00E213E2">
        <w:rPr>
          <w:lang w:val="en-GB" w:eastAsia="en-GB"/>
        </w:rPr>
        <w:t>ow pupils well and adapt</w:t>
      </w:r>
      <w:r w:rsidRPr="00DA041B">
        <w:rPr>
          <w:lang w:val="en-GB" w:eastAsia="en-GB"/>
        </w:rPr>
        <w:t xml:space="preserve"> support to meet their individual learning needs </w:t>
      </w:r>
    </w:p>
    <w:p w14:paraId="758D6F49" w14:textId="77777777" w:rsidR="0059103C" w:rsidRPr="00DA041B" w:rsidRDefault="0059103C" w:rsidP="0059103C">
      <w:pPr>
        <w:pStyle w:val="4Bulletedcopyblue"/>
        <w:rPr>
          <w:lang w:val="en-GB" w:eastAsia="en-GB"/>
        </w:rPr>
      </w:pPr>
      <w:r w:rsidRPr="00DA041B">
        <w:rPr>
          <w:lang w:val="en-GB" w:eastAsia="en-GB"/>
        </w:rPr>
        <w:t>Support teaching and learning with flexibility and resourcefulness </w:t>
      </w:r>
    </w:p>
    <w:p w14:paraId="4DF338EF" w14:textId="77777777" w:rsidR="0059103C" w:rsidRPr="00DA041B" w:rsidRDefault="0059103C" w:rsidP="0059103C">
      <w:pPr>
        <w:pStyle w:val="4Bulletedcopyblue"/>
        <w:rPr>
          <w:lang w:val="en-GB" w:eastAsia="en-GB"/>
        </w:rPr>
      </w:pPr>
      <w:r w:rsidRPr="00DA041B">
        <w:rPr>
          <w:lang w:val="en-GB" w:eastAsia="en-GB"/>
        </w:rPr>
        <w:t>Use agreed assessment for learning strategies </w:t>
      </w:r>
    </w:p>
    <w:p w14:paraId="06DBF495" w14:textId="77777777" w:rsidR="0059103C" w:rsidRPr="00DA041B" w:rsidRDefault="00E213E2" w:rsidP="0059103C">
      <w:pPr>
        <w:pStyle w:val="4Bulletedcopyblue"/>
        <w:rPr>
          <w:lang w:val="en-GB" w:eastAsia="en-GB"/>
        </w:rPr>
      </w:pPr>
      <w:r>
        <w:rPr>
          <w:lang w:val="en-GB" w:eastAsia="en-GB"/>
        </w:rPr>
        <w:t>Use effective</w:t>
      </w:r>
      <w:r w:rsidR="0059103C" w:rsidRPr="00DA041B">
        <w:rPr>
          <w:lang w:val="en-GB" w:eastAsia="en-GB"/>
        </w:rPr>
        <w:t xml:space="preserve"> feedback as required </w:t>
      </w:r>
    </w:p>
    <w:p w14:paraId="3F429DBE" w14:textId="77777777" w:rsidR="0059103C" w:rsidRPr="00DA041B" w:rsidRDefault="0059103C" w:rsidP="0059103C">
      <w:pPr>
        <w:pStyle w:val="4Bulletedcopyblue"/>
        <w:rPr>
          <w:lang w:val="en-GB" w:eastAsia="en-GB"/>
        </w:rPr>
      </w:pPr>
      <w:r w:rsidRPr="00DA041B">
        <w:rPr>
          <w:lang w:val="en-GB" w:eastAsia="en-GB"/>
        </w:rPr>
        <w:t>Engage in providing inspiring lessons </w:t>
      </w:r>
      <w:r w:rsidR="006C06FF" w:rsidRPr="00DA041B">
        <w:rPr>
          <w:lang w:val="en-GB" w:eastAsia="en-GB"/>
        </w:rPr>
        <w:t>and learning opportunities</w:t>
      </w:r>
    </w:p>
    <w:p w14:paraId="79AA62E7" w14:textId="77777777" w:rsidR="0059103C" w:rsidRPr="00DA041B" w:rsidRDefault="00CF5254" w:rsidP="0059103C">
      <w:pPr>
        <w:pStyle w:val="4Bulletedcopyblue"/>
        <w:rPr>
          <w:lang w:val="en-GB" w:eastAsia="en-GB"/>
        </w:rPr>
      </w:pPr>
      <w:r w:rsidRPr="00DA041B">
        <w:rPr>
          <w:lang w:val="en-GB" w:eastAsia="en-GB"/>
        </w:rPr>
        <w:t>Feedback</w:t>
      </w:r>
      <w:r w:rsidR="0059103C" w:rsidRPr="00DA041B">
        <w:rPr>
          <w:lang w:val="en-GB" w:eastAsia="en-GB"/>
        </w:rPr>
        <w:t xml:space="preserve"> observations of pupils to teachers </w:t>
      </w:r>
    </w:p>
    <w:p w14:paraId="18A132CE" w14:textId="77777777" w:rsidR="0059103C" w:rsidRPr="00DA041B" w:rsidRDefault="0059103C" w:rsidP="0059103C">
      <w:pPr>
        <w:pStyle w:val="4Bulletedcopyblue"/>
        <w:rPr>
          <w:lang w:val="en-GB" w:eastAsia="en-GB"/>
        </w:rPr>
      </w:pPr>
      <w:r w:rsidRPr="00DA041B">
        <w:rPr>
          <w:lang w:val="en-GB" w:eastAsia="en-GB"/>
        </w:rPr>
        <w:t>Ask questions to make sure they’ve understood expectations for learning </w:t>
      </w:r>
    </w:p>
    <w:p w14:paraId="7B26B81D" w14:textId="77777777" w:rsidR="0059103C" w:rsidRPr="00DA041B" w:rsidRDefault="0059103C" w:rsidP="0059103C">
      <w:pPr>
        <w:pStyle w:val="4Bulletedcopyblue"/>
        <w:rPr>
          <w:lang w:val="en-GB" w:eastAsia="en-GB"/>
        </w:rPr>
      </w:pPr>
      <w:r w:rsidRPr="00DA041B">
        <w:rPr>
          <w:lang w:val="en-GB" w:eastAsia="en-GB"/>
        </w:rPr>
        <w:t xml:space="preserve">Identify </w:t>
      </w:r>
      <w:r w:rsidR="00D64967" w:rsidRPr="00DA041B">
        <w:rPr>
          <w:lang w:val="en-GB" w:eastAsia="en-GB"/>
        </w:rPr>
        <w:t xml:space="preserve">and use </w:t>
      </w:r>
      <w:r w:rsidRPr="00DA041B">
        <w:rPr>
          <w:lang w:val="en-GB" w:eastAsia="en-GB"/>
        </w:rPr>
        <w:t>resources to support learning </w:t>
      </w:r>
    </w:p>
    <w:p w14:paraId="177221FB" w14:textId="77777777" w:rsidR="0059103C" w:rsidRPr="00DA041B" w:rsidRDefault="0059103C" w:rsidP="0059103C">
      <w:pPr>
        <w:pStyle w:val="4Bulletedcopyblue"/>
        <w:rPr>
          <w:lang w:val="en-GB" w:eastAsia="en-GB"/>
        </w:rPr>
      </w:pPr>
      <w:r w:rsidRPr="00DA041B">
        <w:rPr>
          <w:lang w:val="en-GB" w:eastAsia="en-GB"/>
        </w:rPr>
        <w:t>Have high expectations and celebrate achievement </w:t>
      </w:r>
    </w:p>
    <w:p w14:paraId="108E4DF6" w14:textId="77777777" w:rsidR="0059103C" w:rsidRDefault="0059103C" w:rsidP="0059103C">
      <w:pPr>
        <w:pStyle w:val="4Bulletedcopyblue"/>
        <w:rPr>
          <w:lang w:val="en-GB" w:eastAsia="en-GB"/>
        </w:rPr>
      </w:pPr>
      <w:r w:rsidRPr="00DA041B">
        <w:rPr>
          <w:lang w:val="en-GB" w:eastAsia="en-GB"/>
        </w:rPr>
        <w:t xml:space="preserve">Demonstrate and model themselves as learners </w:t>
      </w:r>
    </w:p>
    <w:p w14:paraId="3E519D8D" w14:textId="77777777" w:rsidR="00E213E2" w:rsidRPr="00DA041B" w:rsidRDefault="00E213E2" w:rsidP="00E213E2">
      <w:pPr>
        <w:pStyle w:val="4Bulletedcopyblue"/>
      </w:pPr>
      <w:r w:rsidRPr="00DA041B">
        <w:t xml:space="preserve">Meet the expectations set out in the curriculum policy, </w:t>
      </w:r>
      <w:r>
        <w:t>positive relationships policy</w:t>
      </w:r>
      <w:r w:rsidRPr="00DA041B">
        <w:t>, feedback for learning policy, h</w:t>
      </w:r>
      <w:r>
        <w:t>omework policy and the SEND policy.</w:t>
      </w:r>
    </w:p>
    <w:p w14:paraId="5C15F320" w14:textId="77777777" w:rsidR="00E213E2" w:rsidRPr="00DA041B" w:rsidRDefault="00E213E2" w:rsidP="00E213E2">
      <w:pPr>
        <w:pStyle w:val="4Bulletedcopyblue"/>
        <w:numPr>
          <w:ilvl w:val="0"/>
          <w:numId w:val="0"/>
        </w:numPr>
        <w:rPr>
          <w:lang w:val="en-GB" w:eastAsia="en-GB"/>
        </w:rPr>
      </w:pPr>
    </w:p>
    <w:p w14:paraId="511D08B6" w14:textId="77777777" w:rsidR="001A2BE6" w:rsidRPr="00DA041B" w:rsidRDefault="005E19FD" w:rsidP="001A2BE6">
      <w:pPr>
        <w:pStyle w:val="Subhead2"/>
        <w:rPr>
          <w:sz w:val="20"/>
          <w:szCs w:val="20"/>
        </w:rPr>
      </w:pPr>
      <w:r w:rsidRPr="00DA041B">
        <w:rPr>
          <w:sz w:val="20"/>
          <w:szCs w:val="20"/>
        </w:rPr>
        <w:t>3.4 School</w:t>
      </w:r>
      <w:r w:rsidR="001A2BE6" w:rsidRPr="00DA041B">
        <w:rPr>
          <w:sz w:val="20"/>
          <w:szCs w:val="20"/>
        </w:rPr>
        <w:t xml:space="preserve"> leaders </w:t>
      </w:r>
    </w:p>
    <w:p w14:paraId="61E41225" w14:textId="77777777" w:rsidR="00B21424" w:rsidRPr="00DA041B" w:rsidRDefault="005E19FD" w:rsidP="00393317">
      <w:pPr>
        <w:pStyle w:val="1bodycopy10pt"/>
        <w:rPr>
          <w:szCs w:val="20"/>
          <w:lang w:val="en-GB" w:eastAsia="en-GB"/>
        </w:rPr>
      </w:pPr>
      <w:r w:rsidRPr="00DA041B">
        <w:rPr>
          <w:szCs w:val="20"/>
        </w:rPr>
        <w:t>School</w:t>
      </w:r>
      <w:r w:rsidR="001A2BE6" w:rsidRPr="00DA041B">
        <w:rPr>
          <w:szCs w:val="20"/>
        </w:rPr>
        <w:t xml:space="preserve"> leaders at our school will: </w:t>
      </w:r>
    </w:p>
    <w:p w14:paraId="05990217" w14:textId="77777777" w:rsidR="00DD3094" w:rsidRPr="00DA041B" w:rsidRDefault="00DD3094">
      <w:pPr>
        <w:pStyle w:val="4Bulletedcopyblue"/>
        <w:rPr>
          <w:lang w:val="en-GB" w:eastAsia="en-GB"/>
        </w:rPr>
      </w:pPr>
      <w:r w:rsidRPr="00DA041B">
        <w:rPr>
          <w:lang w:val="en-GB" w:eastAsia="en-GB"/>
        </w:rPr>
        <w:t>Have a clear and ambitious vision for providing high-quality, inclusive education to all</w:t>
      </w:r>
    </w:p>
    <w:p w14:paraId="59F1EE5E" w14:textId="77777777" w:rsidR="00640ADC" w:rsidRPr="00DA041B" w:rsidRDefault="00640ADC">
      <w:pPr>
        <w:pStyle w:val="4Bulletedcopyblue"/>
        <w:rPr>
          <w:lang w:val="en-GB" w:eastAsia="en-GB"/>
        </w:rPr>
      </w:pPr>
      <w:r w:rsidRPr="00DA041B">
        <w:rPr>
          <w:lang w:val="en-GB" w:eastAsia="en-GB"/>
        </w:rPr>
        <w:t xml:space="preserve">Celebrate achievement and have high expectations for </w:t>
      </w:r>
      <w:r w:rsidR="00F775D3" w:rsidRPr="00DA041B">
        <w:rPr>
          <w:lang w:val="en-GB" w:eastAsia="en-GB"/>
        </w:rPr>
        <w:t>everyone</w:t>
      </w:r>
    </w:p>
    <w:p w14:paraId="315266F6" w14:textId="77777777" w:rsidR="00DD3094" w:rsidRPr="00DA041B" w:rsidRDefault="00DD3094" w:rsidP="00DD3094">
      <w:pPr>
        <w:pStyle w:val="4Bulletedcopyblue"/>
        <w:rPr>
          <w:lang w:val="en-GB" w:eastAsia="en-GB"/>
        </w:rPr>
      </w:pPr>
      <w:r w:rsidRPr="00DA041B">
        <w:rPr>
          <w:lang w:val="en-GB" w:eastAsia="en-GB"/>
        </w:rPr>
        <w:t>Hold staff and pupils to account for their teaching and learning </w:t>
      </w:r>
    </w:p>
    <w:p w14:paraId="4144CAE7" w14:textId="77777777" w:rsidR="00B21424" w:rsidRPr="00DA041B" w:rsidRDefault="00B21424" w:rsidP="00B21424">
      <w:pPr>
        <w:pStyle w:val="4Bulletedcopyblue"/>
        <w:rPr>
          <w:lang w:val="en-GB" w:eastAsia="en-GB"/>
        </w:rPr>
      </w:pPr>
      <w:r w:rsidRPr="00DA041B">
        <w:rPr>
          <w:lang w:val="en-GB" w:eastAsia="en-GB"/>
        </w:rPr>
        <w:t xml:space="preserve">Plan and evaluate strategies to secure high-quality </w:t>
      </w:r>
      <w:r w:rsidR="00726AD6" w:rsidRPr="00DA041B">
        <w:rPr>
          <w:lang w:val="en-GB" w:eastAsia="en-GB"/>
        </w:rPr>
        <w:t xml:space="preserve">teaching </w:t>
      </w:r>
      <w:r w:rsidR="00712CD6" w:rsidRPr="00DA041B">
        <w:rPr>
          <w:lang w:val="en-GB" w:eastAsia="en-GB"/>
        </w:rPr>
        <w:t xml:space="preserve">and </w:t>
      </w:r>
      <w:r w:rsidRPr="00DA041B">
        <w:rPr>
          <w:lang w:val="en-GB" w:eastAsia="en-GB"/>
        </w:rPr>
        <w:t>learning across the school </w:t>
      </w:r>
    </w:p>
    <w:p w14:paraId="0728CA1A" w14:textId="77777777" w:rsidR="00B21424" w:rsidRPr="00DA041B" w:rsidRDefault="00B21424" w:rsidP="0008206E">
      <w:pPr>
        <w:pStyle w:val="4Bulletedcopyblue"/>
        <w:rPr>
          <w:lang w:val="en-GB" w:eastAsia="en-GB"/>
        </w:rPr>
      </w:pPr>
      <w:r w:rsidRPr="00DA041B">
        <w:rPr>
          <w:lang w:val="en-GB" w:eastAsia="en-GB"/>
        </w:rPr>
        <w:t xml:space="preserve">Manage resources to support high-quality </w:t>
      </w:r>
      <w:r w:rsidR="00DD3094" w:rsidRPr="00DA041B">
        <w:rPr>
          <w:lang w:val="en-GB" w:eastAsia="en-GB"/>
        </w:rPr>
        <w:t xml:space="preserve">teaching and </w:t>
      </w:r>
      <w:r w:rsidRPr="00DA041B">
        <w:rPr>
          <w:lang w:val="en-GB" w:eastAsia="en-GB"/>
        </w:rPr>
        <w:t>learning </w:t>
      </w:r>
    </w:p>
    <w:p w14:paraId="42DDF42D" w14:textId="77777777" w:rsidR="001A2BE6" w:rsidRPr="00DA041B" w:rsidRDefault="001A2BE6" w:rsidP="001A2BE6">
      <w:pPr>
        <w:pStyle w:val="4Bulletedcopyblue"/>
        <w:rPr>
          <w:lang w:val="en-GB" w:eastAsia="en-GB"/>
        </w:rPr>
      </w:pPr>
      <w:r w:rsidRPr="00DA041B">
        <w:rPr>
          <w:lang w:val="en-GB" w:eastAsia="en-GB"/>
        </w:rPr>
        <w:t xml:space="preserve">Provide support and guidance </w:t>
      </w:r>
      <w:r w:rsidR="00B935C3" w:rsidRPr="00DA041B">
        <w:rPr>
          <w:lang w:val="en-GB" w:eastAsia="en-GB"/>
        </w:rPr>
        <w:t xml:space="preserve">to other staff </w:t>
      </w:r>
      <w:r w:rsidRPr="00DA041B">
        <w:rPr>
          <w:lang w:val="en-GB" w:eastAsia="en-GB"/>
        </w:rPr>
        <w:t>through coaching and mentoring</w:t>
      </w:r>
    </w:p>
    <w:p w14:paraId="57ED4D0B" w14:textId="77777777" w:rsidR="001A2BE6" w:rsidRPr="00DA041B" w:rsidRDefault="004B4764" w:rsidP="001A2BE6">
      <w:pPr>
        <w:pStyle w:val="4Bulletedcopyblue"/>
        <w:rPr>
          <w:lang w:val="en-GB" w:eastAsia="en-GB"/>
        </w:rPr>
      </w:pPr>
      <w:r w:rsidRPr="00DA041B">
        <w:rPr>
          <w:lang w:val="en-GB" w:eastAsia="en-GB"/>
        </w:rPr>
        <w:t>Input and m</w:t>
      </w:r>
      <w:r w:rsidR="001A2BE6" w:rsidRPr="00DA041B">
        <w:rPr>
          <w:lang w:val="en-GB" w:eastAsia="en-GB"/>
        </w:rPr>
        <w:t xml:space="preserve">onitor the impact of </w:t>
      </w:r>
      <w:r w:rsidR="00B935C3" w:rsidRPr="00DA041B">
        <w:rPr>
          <w:lang w:val="en-GB" w:eastAsia="en-GB"/>
        </w:rPr>
        <w:t>continuing professional development (</w:t>
      </w:r>
      <w:r w:rsidR="001A2BE6" w:rsidRPr="00DA041B">
        <w:rPr>
          <w:lang w:val="en-GB" w:eastAsia="en-GB"/>
        </w:rPr>
        <w:t>CPD</w:t>
      </w:r>
      <w:r w:rsidR="00B935C3" w:rsidRPr="00DA041B">
        <w:rPr>
          <w:lang w:val="en-GB" w:eastAsia="en-GB"/>
        </w:rPr>
        <w:t>)</w:t>
      </w:r>
      <w:r w:rsidR="001A2BE6" w:rsidRPr="00DA041B">
        <w:rPr>
          <w:lang w:val="en-GB" w:eastAsia="en-GB"/>
        </w:rPr>
        <w:t xml:space="preserve"> opportunities</w:t>
      </w:r>
      <w:r w:rsidR="00420FAC" w:rsidRPr="00DA041B">
        <w:rPr>
          <w:lang w:val="en-GB" w:eastAsia="en-GB"/>
        </w:rPr>
        <w:t xml:space="preserve"> to improve staff’s practice and subject knowledge</w:t>
      </w:r>
    </w:p>
    <w:p w14:paraId="45B19203" w14:textId="77777777" w:rsidR="001A2BE6" w:rsidRPr="00DA041B" w:rsidRDefault="001A2BE6" w:rsidP="001A2BE6">
      <w:pPr>
        <w:pStyle w:val="4Bulletedcopyblue"/>
        <w:rPr>
          <w:lang w:val="en-GB" w:eastAsia="en-GB"/>
        </w:rPr>
      </w:pPr>
      <w:r w:rsidRPr="00DA041B">
        <w:rPr>
          <w:lang w:val="en-GB" w:eastAsia="en-GB"/>
        </w:rPr>
        <w:t xml:space="preserve">Promote team working at all levels, </w:t>
      </w:r>
      <w:r w:rsidR="00B935C3" w:rsidRPr="00DA041B">
        <w:rPr>
          <w:lang w:val="en-GB" w:eastAsia="en-GB"/>
        </w:rPr>
        <w:t xml:space="preserve">for example by </w:t>
      </w:r>
      <w:r w:rsidRPr="00DA041B">
        <w:rPr>
          <w:lang w:val="en-GB" w:eastAsia="en-GB"/>
        </w:rPr>
        <w:t>buddying teachers up to support one another where appropriate  </w:t>
      </w:r>
    </w:p>
    <w:p w14:paraId="483B4FF6" w14:textId="77777777" w:rsidR="001A2BE6" w:rsidRDefault="001A2BE6" w:rsidP="001A2BE6">
      <w:pPr>
        <w:pStyle w:val="4Bulletedcopyblue"/>
        <w:rPr>
          <w:lang w:val="en-GB" w:eastAsia="en-GB"/>
        </w:rPr>
      </w:pPr>
      <w:r w:rsidRPr="00DA041B">
        <w:rPr>
          <w:lang w:val="en-GB" w:eastAsia="en-GB"/>
        </w:rPr>
        <w:t xml:space="preserve">Address underachievement and intervene promptly </w:t>
      </w:r>
    </w:p>
    <w:p w14:paraId="26776629" w14:textId="77777777" w:rsidR="00E213E2" w:rsidRPr="00DA041B" w:rsidRDefault="00E213E2" w:rsidP="00E213E2">
      <w:pPr>
        <w:pStyle w:val="4Bulletedcopyblue"/>
      </w:pPr>
      <w:r w:rsidRPr="00DA041B">
        <w:t xml:space="preserve">Meet the expectations set out in the curriculum policy, </w:t>
      </w:r>
      <w:r>
        <w:t>positive relationships policy</w:t>
      </w:r>
      <w:r w:rsidRPr="00DA041B">
        <w:t>, feedback for learning policy, h</w:t>
      </w:r>
      <w:r>
        <w:t>omework policy and the SEND policy.</w:t>
      </w:r>
    </w:p>
    <w:p w14:paraId="4D970BE9" w14:textId="77777777" w:rsidR="00E213E2" w:rsidRDefault="00E213E2" w:rsidP="00E213E2">
      <w:pPr>
        <w:pStyle w:val="4Bulletedcopyblue"/>
        <w:numPr>
          <w:ilvl w:val="0"/>
          <w:numId w:val="0"/>
        </w:numPr>
        <w:ind w:left="340"/>
        <w:rPr>
          <w:lang w:val="en-GB" w:eastAsia="en-GB"/>
        </w:rPr>
      </w:pPr>
    </w:p>
    <w:p w14:paraId="36B0BB64" w14:textId="77777777" w:rsidR="00E213E2" w:rsidRPr="00E213E2" w:rsidRDefault="00E213E2" w:rsidP="00E213E2">
      <w:pPr>
        <w:pStyle w:val="4Bulletedcopyblue"/>
        <w:numPr>
          <w:ilvl w:val="0"/>
          <w:numId w:val="0"/>
        </w:numPr>
        <w:ind w:left="340"/>
        <w:rPr>
          <w:lang w:val="en-GB" w:eastAsia="en-GB"/>
        </w:rPr>
      </w:pPr>
    </w:p>
    <w:p w14:paraId="3511CBB0" w14:textId="77777777" w:rsidR="00273414" w:rsidRPr="00E213E2" w:rsidRDefault="00273414" w:rsidP="00273414">
      <w:pPr>
        <w:pStyle w:val="Heading1"/>
        <w:rPr>
          <w:color w:val="auto"/>
        </w:rPr>
      </w:pPr>
      <w:bookmarkStart w:id="3" w:name="_Toc112332198"/>
      <w:r w:rsidRPr="00E213E2">
        <w:rPr>
          <w:color w:val="auto"/>
        </w:rPr>
        <w:lastRenderedPageBreak/>
        <w:t>4. Planning</w:t>
      </w:r>
      <w:bookmarkEnd w:id="3"/>
      <w:r w:rsidR="003903EF" w:rsidRPr="00E213E2">
        <w:rPr>
          <w:color w:val="auto"/>
        </w:rPr>
        <w:t xml:space="preserve"> </w:t>
      </w:r>
    </w:p>
    <w:p w14:paraId="06BFE90C" w14:textId="77777777" w:rsidR="00864FDF" w:rsidRPr="00E213E2" w:rsidRDefault="00864FDF" w:rsidP="00465AC4">
      <w:pPr>
        <w:rPr>
          <w:lang w:val="en-GB"/>
        </w:rPr>
      </w:pPr>
      <w:r w:rsidRPr="00E213E2">
        <w:rPr>
          <w:lang w:val="en-GB"/>
        </w:rPr>
        <w:t xml:space="preserve">Planning will follow </w:t>
      </w:r>
      <w:r w:rsidR="00E213E2">
        <w:rPr>
          <w:lang w:val="en-GB"/>
        </w:rPr>
        <w:t>a four-part model: connect, focus, practice and check.</w:t>
      </w:r>
    </w:p>
    <w:p w14:paraId="0B5C1720" w14:textId="77777777" w:rsidR="00E213E2" w:rsidRDefault="00A80963" w:rsidP="00465AC4">
      <w:pPr>
        <w:rPr>
          <w:lang w:val="en-GB"/>
        </w:rPr>
      </w:pPr>
      <w:r w:rsidRPr="00E213E2">
        <w:rPr>
          <w:lang w:val="en-GB"/>
        </w:rPr>
        <w:t xml:space="preserve"> The taught curriculum follows the National Curriculum for England for years 1 to 6 and the DFE Statutory Framework for EYFS in Nursery and Reception.</w:t>
      </w:r>
    </w:p>
    <w:p w14:paraId="66EFEF14" w14:textId="77777777" w:rsidR="00A80963" w:rsidRPr="00E213E2" w:rsidRDefault="00A80963" w:rsidP="00465AC4">
      <w:pPr>
        <w:rPr>
          <w:lang w:val="en-GB"/>
        </w:rPr>
      </w:pPr>
      <w:r w:rsidRPr="00E213E2">
        <w:rPr>
          <w:lang w:val="en-GB"/>
        </w:rPr>
        <w:t xml:space="preserve"> </w:t>
      </w:r>
    </w:p>
    <w:p w14:paraId="1DB3C4E9" w14:textId="77777777" w:rsidR="000A0110" w:rsidRDefault="00626BBB" w:rsidP="00626BBB">
      <w:pPr>
        <w:pStyle w:val="Heading1"/>
      </w:pPr>
      <w:bookmarkStart w:id="4" w:name="_Toc112332199"/>
      <w:r w:rsidRPr="00E213E2">
        <w:rPr>
          <w:color w:val="auto"/>
        </w:rPr>
        <w:t xml:space="preserve">5. </w:t>
      </w:r>
      <w:r w:rsidR="000A0110" w:rsidRPr="00E213E2">
        <w:rPr>
          <w:color w:val="auto"/>
        </w:rPr>
        <w:t>Learning environment</w:t>
      </w:r>
      <w:bookmarkEnd w:id="4"/>
      <w:r w:rsidR="000A0110" w:rsidRPr="00E213E2">
        <w:rPr>
          <w:color w:val="auto"/>
        </w:rPr>
        <w:t xml:space="preserve"> </w:t>
      </w:r>
    </w:p>
    <w:p w14:paraId="1495CEAD" w14:textId="77777777" w:rsidR="00626BBB" w:rsidRDefault="00A80963" w:rsidP="000F506B">
      <w:pPr>
        <w:pStyle w:val="1bodycopy10pt"/>
        <w:rPr>
          <w:lang w:val="en-GB"/>
        </w:rPr>
      </w:pPr>
      <w:r>
        <w:rPr>
          <w:lang w:val="en-GB"/>
        </w:rPr>
        <w:t>All school areas</w:t>
      </w:r>
      <w:r w:rsidR="00626BBB">
        <w:rPr>
          <w:lang w:val="en-GB"/>
        </w:rPr>
        <w:t xml:space="preserve"> will be kept safe, clean and ready for pupils to use them. </w:t>
      </w:r>
    </w:p>
    <w:p w14:paraId="522686E2" w14:textId="77777777" w:rsidR="00F41A08" w:rsidRDefault="000F506B" w:rsidP="000F506B">
      <w:pPr>
        <w:pStyle w:val="1bodycopy10pt"/>
        <w:rPr>
          <w:lang w:val="en-GB"/>
        </w:rPr>
      </w:pPr>
      <w:r>
        <w:rPr>
          <w:lang w:val="en-GB"/>
        </w:rPr>
        <w:t>T</w:t>
      </w:r>
      <w:r w:rsidR="00626BBB">
        <w:rPr>
          <w:lang w:val="en-GB"/>
        </w:rPr>
        <w:t>hey</w:t>
      </w:r>
      <w:r>
        <w:rPr>
          <w:lang w:val="en-GB"/>
        </w:rPr>
        <w:t xml:space="preserve"> will be arranged to</w:t>
      </w:r>
      <w:r w:rsidR="00626BBB">
        <w:rPr>
          <w:lang w:val="en-GB"/>
        </w:rPr>
        <w:t xml:space="preserve"> promote learning through: </w:t>
      </w:r>
    </w:p>
    <w:p w14:paraId="2B11633F" w14:textId="77777777" w:rsidR="00F41A08" w:rsidRDefault="00F41A08" w:rsidP="00F41A08">
      <w:pPr>
        <w:pStyle w:val="ListParagraph"/>
        <w:numPr>
          <w:ilvl w:val="0"/>
          <w:numId w:val="27"/>
        </w:numPr>
        <w:spacing w:after="160" w:line="259" w:lineRule="auto"/>
      </w:pPr>
      <w:r>
        <w:t xml:space="preserve">Purposeful learning spaces – no over stimulation that encourages disruption </w:t>
      </w:r>
    </w:p>
    <w:p w14:paraId="551924E1" w14:textId="77777777" w:rsidR="00F41A08" w:rsidRDefault="00F41A08" w:rsidP="00F41A08">
      <w:pPr>
        <w:pStyle w:val="ListParagraph"/>
        <w:numPr>
          <w:ilvl w:val="0"/>
          <w:numId w:val="27"/>
        </w:numPr>
        <w:spacing w:after="160" w:line="259" w:lineRule="auto"/>
      </w:pPr>
      <w:proofErr w:type="spellStart"/>
      <w:r>
        <w:t>Organised</w:t>
      </w:r>
      <w:proofErr w:type="spellEnd"/>
      <w:r w:rsidR="00807DCC">
        <w:t xml:space="preserve"> (</w:t>
      </w:r>
      <w:r>
        <w:t>extra resources are stored away, no resources on top of units, cupboards</w:t>
      </w:r>
      <w:r w:rsidR="00807DCC">
        <w:t xml:space="preserve"> etc.)</w:t>
      </w:r>
    </w:p>
    <w:p w14:paraId="40A8A008" w14:textId="77777777" w:rsidR="00F41A08" w:rsidRDefault="00F41A08" w:rsidP="00F41A08">
      <w:pPr>
        <w:pStyle w:val="ListParagraph"/>
        <w:numPr>
          <w:ilvl w:val="0"/>
          <w:numId w:val="27"/>
        </w:numPr>
        <w:spacing w:after="160" w:line="259" w:lineRule="auto"/>
      </w:pPr>
      <w:r>
        <w:t xml:space="preserve">All equipment labelled using the school template </w:t>
      </w:r>
    </w:p>
    <w:p w14:paraId="20103A03" w14:textId="77777777" w:rsidR="00F41A08" w:rsidRDefault="00F41A08" w:rsidP="00F41A08">
      <w:pPr>
        <w:pStyle w:val="ListParagraph"/>
        <w:numPr>
          <w:ilvl w:val="0"/>
          <w:numId w:val="27"/>
        </w:numPr>
        <w:spacing w:after="160" w:line="259" w:lineRule="auto"/>
      </w:pPr>
      <w:r>
        <w:t xml:space="preserve">Tables free of unnecessary equipment </w:t>
      </w:r>
    </w:p>
    <w:p w14:paraId="298E362B" w14:textId="77777777" w:rsidR="00F41A08" w:rsidRDefault="00F41A08" w:rsidP="00F41A08">
      <w:pPr>
        <w:pStyle w:val="ListParagraph"/>
        <w:numPr>
          <w:ilvl w:val="0"/>
          <w:numId w:val="27"/>
        </w:numPr>
        <w:spacing w:after="160" w:line="259" w:lineRule="auto"/>
      </w:pPr>
      <w:r>
        <w:t xml:space="preserve">Pencil pot to only have the necessary equipment – 4 sharp pencils, 4 purple pens, 4 handwriting pens, 4 rulers </w:t>
      </w:r>
    </w:p>
    <w:p w14:paraId="4FC0E87C" w14:textId="77777777" w:rsidR="00F41A08" w:rsidRDefault="00807DCC" w:rsidP="00F41A08">
      <w:pPr>
        <w:pStyle w:val="ListParagraph"/>
        <w:numPr>
          <w:ilvl w:val="0"/>
          <w:numId w:val="27"/>
        </w:numPr>
        <w:spacing w:after="160" w:line="259" w:lineRule="auto"/>
      </w:pPr>
      <w:r>
        <w:t xml:space="preserve">Walls not to be covered </w:t>
      </w:r>
    </w:p>
    <w:p w14:paraId="36A3C739" w14:textId="77777777" w:rsidR="00F41A08" w:rsidRDefault="00807DCC" w:rsidP="000F506B">
      <w:pPr>
        <w:pStyle w:val="1bodycopy10pt"/>
        <w:rPr>
          <w:lang w:val="en-GB"/>
        </w:rPr>
      </w:pPr>
      <w:r>
        <w:rPr>
          <w:lang w:val="en-GB"/>
        </w:rPr>
        <w:t>Classrooms will have three consistent areas:</w:t>
      </w:r>
    </w:p>
    <w:p w14:paraId="441E97F2" w14:textId="77777777" w:rsidR="00807DCC" w:rsidRDefault="00807DCC" w:rsidP="00807DCC">
      <w:pPr>
        <w:pStyle w:val="ListParagraph"/>
        <w:numPr>
          <w:ilvl w:val="0"/>
          <w:numId w:val="28"/>
        </w:numPr>
        <w:spacing w:after="160" w:line="259" w:lineRule="auto"/>
      </w:pPr>
      <w:r>
        <w:t>Reading area to show a love of reading, dictionaries, book banded books, library books</w:t>
      </w:r>
    </w:p>
    <w:p w14:paraId="64B7E844" w14:textId="77777777" w:rsidR="00807DCC" w:rsidRDefault="00807DCC" w:rsidP="00807DCC">
      <w:pPr>
        <w:pStyle w:val="ListParagraph"/>
        <w:numPr>
          <w:ilvl w:val="0"/>
          <w:numId w:val="28"/>
        </w:numPr>
        <w:spacing w:after="160" w:line="259" w:lineRule="auto"/>
      </w:pPr>
      <w:proofErr w:type="spellStart"/>
      <w:r>
        <w:t>Maths</w:t>
      </w:r>
      <w:proofErr w:type="spellEnd"/>
      <w:r>
        <w:t xml:space="preserve"> area with clearly labelled concrete resources </w:t>
      </w:r>
    </w:p>
    <w:p w14:paraId="7E56723C" w14:textId="77777777" w:rsidR="00807DCC" w:rsidRDefault="00807DCC" w:rsidP="00807DCC">
      <w:pPr>
        <w:pStyle w:val="ListParagraph"/>
        <w:numPr>
          <w:ilvl w:val="0"/>
          <w:numId w:val="28"/>
        </w:numPr>
        <w:spacing w:after="160" w:line="259" w:lineRule="auto"/>
      </w:pPr>
      <w:r>
        <w:t>Curriculum area with a map of the world, time line in history, children’s curriculum work</w:t>
      </w:r>
      <w:r w:rsidR="005E6CA0">
        <w:t xml:space="preserve">, mind map. </w:t>
      </w:r>
    </w:p>
    <w:p w14:paraId="55695976" w14:textId="77777777" w:rsidR="00807DCC" w:rsidRDefault="00807DCC" w:rsidP="00807DCC">
      <w:pPr>
        <w:spacing w:after="160" w:line="259" w:lineRule="auto"/>
      </w:pPr>
      <w:r>
        <w:t xml:space="preserve">Classrooms will have consistent displays: </w:t>
      </w:r>
    </w:p>
    <w:p w14:paraId="4599F2D6" w14:textId="77777777" w:rsidR="00807DCC" w:rsidRDefault="005E6CA0" w:rsidP="00807DCC">
      <w:pPr>
        <w:pStyle w:val="ListParagraph"/>
        <w:numPr>
          <w:ilvl w:val="0"/>
          <w:numId w:val="30"/>
        </w:numPr>
        <w:spacing w:after="160" w:line="259" w:lineRule="auto"/>
      </w:pPr>
      <w:r>
        <w:t>Literacy working wall</w:t>
      </w:r>
    </w:p>
    <w:p w14:paraId="3E05D5F5" w14:textId="77777777" w:rsidR="00807DCC" w:rsidRDefault="005E6CA0" w:rsidP="00807DCC">
      <w:pPr>
        <w:pStyle w:val="ListParagraph"/>
        <w:numPr>
          <w:ilvl w:val="0"/>
          <w:numId w:val="30"/>
        </w:numPr>
        <w:spacing w:after="160" w:line="259" w:lineRule="auto"/>
      </w:pPr>
      <w:proofErr w:type="spellStart"/>
      <w:r>
        <w:t>Maths</w:t>
      </w:r>
      <w:proofErr w:type="spellEnd"/>
      <w:r>
        <w:t xml:space="preserve"> board working wall</w:t>
      </w:r>
    </w:p>
    <w:p w14:paraId="00EDE629" w14:textId="77777777" w:rsidR="00807DCC" w:rsidRDefault="00807DCC" w:rsidP="00807DCC">
      <w:pPr>
        <w:pStyle w:val="ListParagraph"/>
        <w:numPr>
          <w:ilvl w:val="0"/>
          <w:numId w:val="30"/>
        </w:numPr>
        <w:spacing w:after="160" w:line="259" w:lineRule="auto"/>
      </w:pPr>
      <w:r>
        <w:t xml:space="preserve">Curriculum board – map, timeline, other curriculum work </w:t>
      </w:r>
    </w:p>
    <w:p w14:paraId="41A35151" w14:textId="77777777" w:rsidR="00807DCC" w:rsidRDefault="00807DCC" w:rsidP="00807DCC">
      <w:pPr>
        <w:pStyle w:val="ListParagraph"/>
        <w:numPr>
          <w:ilvl w:val="0"/>
          <w:numId w:val="30"/>
        </w:numPr>
        <w:spacing w:after="160" w:line="259" w:lineRule="auto"/>
      </w:pPr>
      <w:r>
        <w:t xml:space="preserve">Children’s work display </w:t>
      </w:r>
      <w:r w:rsidR="00106DD8">
        <w:t>– every child to have a piece of high quality work displayed</w:t>
      </w:r>
    </w:p>
    <w:p w14:paraId="31736087" w14:textId="77777777" w:rsidR="00433A20" w:rsidRPr="00106DD8" w:rsidRDefault="00807DCC" w:rsidP="00106DD8">
      <w:pPr>
        <w:pStyle w:val="ListParagraph"/>
        <w:numPr>
          <w:ilvl w:val="0"/>
          <w:numId w:val="30"/>
        </w:numPr>
        <w:spacing w:after="160" w:line="259" w:lineRule="auto"/>
      </w:pPr>
      <w:r>
        <w:t>All classroom boards to be backed with cream hessian and a black border with small black lettering</w:t>
      </w:r>
    </w:p>
    <w:p w14:paraId="324AE0A7" w14:textId="77777777" w:rsidR="00846ADE" w:rsidRPr="00E213E2" w:rsidRDefault="00846ADE" w:rsidP="00846ADE">
      <w:pPr>
        <w:pStyle w:val="Heading1"/>
        <w:rPr>
          <w:color w:val="auto"/>
        </w:rPr>
      </w:pPr>
      <w:bookmarkStart w:id="5" w:name="_Toc112332200"/>
      <w:r w:rsidRPr="00E213E2">
        <w:rPr>
          <w:color w:val="auto"/>
        </w:rPr>
        <w:t xml:space="preserve">6. </w:t>
      </w:r>
      <w:bookmarkEnd w:id="5"/>
      <w:r w:rsidR="00E213E2" w:rsidRPr="00E213E2">
        <w:rPr>
          <w:color w:val="auto"/>
        </w:rPr>
        <w:t>Adaptive Learning</w:t>
      </w:r>
      <w:r w:rsidRPr="00E213E2">
        <w:rPr>
          <w:color w:val="auto"/>
        </w:rPr>
        <w:t xml:space="preserve"> </w:t>
      </w:r>
    </w:p>
    <w:p w14:paraId="7D9936B0" w14:textId="77777777" w:rsidR="007A03B3" w:rsidRDefault="00846ADE" w:rsidP="00DC4C0F">
      <w:r>
        <w:t>Teaching and learning at our school will take the backgrounds, needs and abilities of all pupils into account. We will differentiate learning to cater to the needs of</w:t>
      </w:r>
      <w:r w:rsidR="00EE2618">
        <w:t xml:space="preserve"> </w:t>
      </w:r>
      <w:r w:rsidR="00712CD6">
        <w:t>all of our pupils</w:t>
      </w:r>
      <w:r w:rsidR="00EE2618">
        <w:t>, including</w:t>
      </w:r>
      <w:r>
        <w:t xml:space="preserve">: </w:t>
      </w:r>
    </w:p>
    <w:p w14:paraId="79D3FDD6" w14:textId="77777777" w:rsidR="00846ADE" w:rsidRDefault="00846ADE" w:rsidP="00846ADE">
      <w:pPr>
        <w:pStyle w:val="4Bulletedcopyblue"/>
      </w:pPr>
      <w:r>
        <w:t xml:space="preserve">Pupils with </w:t>
      </w:r>
      <w:r w:rsidR="007C6A39">
        <w:t>special educational needs and disabilities (</w:t>
      </w:r>
      <w:r>
        <w:t>SEND</w:t>
      </w:r>
      <w:r w:rsidR="007C6A39">
        <w:t>)</w:t>
      </w:r>
      <w:r>
        <w:t xml:space="preserve"> </w:t>
      </w:r>
    </w:p>
    <w:p w14:paraId="54BDFD57" w14:textId="77777777" w:rsidR="007C6A39" w:rsidRDefault="007C6A39" w:rsidP="00846ADE">
      <w:pPr>
        <w:pStyle w:val="4Bulletedcopyblue"/>
      </w:pPr>
      <w:r>
        <w:t>Pupils with English as an additional language (EAL)</w:t>
      </w:r>
    </w:p>
    <w:p w14:paraId="17ACE386" w14:textId="77777777" w:rsidR="00846ADE" w:rsidRDefault="00846ADE" w:rsidP="00846ADE">
      <w:pPr>
        <w:pStyle w:val="4Bulletedcopyblue"/>
      </w:pPr>
      <w:r>
        <w:t xml:space="preserve">Disadvantaged pupils </w:t>
      </w:r>
    </w:p>
    <w:p w14:paraId="5EA15B41" w14:textId="77777777" w:rsidR="005C4D27" w:rsidRDefault="00846ADE" w:rsidP="005C4D27">
      <w:pPr>
        <w:pStyle w:val="4Bulletedcopyblue"/>
      </w:pPr>
      <w:r>
        <w:t xml:space="preserve">Pupils that are </w:t>
      </w:r>
      <w:r w:rsidR="00106DD8" w:rsidRPr="005C4D27">
        <w:t>most</w:t>
      </w:r>
      <w:r w:rsidR="00106DD8">
        <w:t xml:space="preserve"> able</w:t>
      </w:r>
    </w:p>
    <w:p w14:paraId="6F36A2B4" w14:textId="77777777" w:rsidR="00846ADE" w:rsidRPr="005C4D27" w:rsidRDefault="005C4D27" w:rsidP="00846ADE">
      <w:pPr>
        <w:pStyle w:val="4Bulletedcopyblue"/>
        <w:numPr>
          <w:ilvl w:val="0"/>
          <w:numId w:val="0"/>
        </w:numPr>
      </w:pPr>
      <w:r w:rsidRPr="005C4D27">
        <w:t>We will achieve this by</w:t>
      </w:r>
      <w:r w:rsidR="00846ADE" w:rsidRPr="005C4D27">
        <w:t>:</w:t>
      </w:r>
    </w:p>
    <w:p w14:paraId="1E0CC848" w14:textId="77777777" w:rsidR="00846ADE" w:rsidRDefault="005C4D27" w:rsidP="00846ADE">
      <w:pPr>
        <w:pStyle w:val="4Bulletedcopyblue"/>
      </w:pPr>
      <w:r w:rsidRPr="005C4D27">
        <w:t>Arranging children into appropriate Core Power groups according to their needs</w:t>
      </w:r>
    </w:p>
    <w:p w14:paraId="6B6C336B" w14:textId="77777777" w:rsidR="005C4D27" w:rsidRPr="005C4D27" w:rsidRDefault="005C4D27" w:rsidP="00846ADE">
      <w:pPr>
        <w:pStyle w:val="4Bulletedcopyblue"/>
      </w:pPr>
      <w:r>
        <w:t>Using different resources to support pupils as necessary</w:t>
      </w:r>
    </w:p>
    <w:p w14:paraId="30FD71BB" w14:textId="77777777" w:rsidR="00846ADE" w:rsidRPr="005C4D27" w:rsidRDefault="00846ADE" w:rsidP="00846ADE">
      <w:pPr>
        <w:pStyle w:val="4Bulletedcopyblue"/>
      </w:pPr>
      <w:r w:rsidRPr="005C4D27">
        <w:t>Working with our SEN</w:t>
      </w:r>
      <w:r w:rsidR="005C4D27" w:rsidRPr="005C4D27">
        <w:t>DCo</w:t>
      </w:r>
      <w:r w:rsidRPr="005C4D27">
        <w:t xml:space="preserve"> to establish the appropriate level of </w:t>
      </w:r>
      <w:r w:rsidR="005C4D27" w:rsidRPr="005C4D27">
        <w:t>support for</w:t>
      </w:r>
      <w:r w:rsidR="007C6A39" w:rsidRPr="005C4D27">
        <w:t xml:space="preserve"> pupils to make good progress</w:t>
      </w:r>
      <w:r w:rsidRPr="005C4D27">
        <w:t xml:space="preserve"> </w:t>
      </w:r>
      <w:r w:rsidR="005C4D27" w:rsidRPr="005C4D27">
        <w:t>as detailed in the SEND policy and SEND Information Report</w:t>
      </w:r>
    </w:p>
    <w:p w14:paraId="0600CF1B" w14:textId="77777777" w:rsidR="00E213E2" w:rsidRDefault="005C4D27" w:rsidP="00727AB0">
      <w:pPr>
        <w:pStyle w:val="4Bulletedcopyblue"/>
      </w:pPr>
      <w:r w:rsidRPr="005C4D27">
        <w:t xml:space="preserve">Using support staff where possible to provide individual/ small group support and intervention </w:t>
      </w:r>
    </w:p>
    <w:p w14:paraId="6815ECD0" w14:textId="77777777" w:rsidR="00E213E2" w:rsidRDefault="00E213E2" w:rsidP="00E213E2">
      <w:pPr>
        <w:pStyle w:val="4Bulletedcopyblue"/>
        <w:numPr>
          <w:ilvl w:val="0"/>
          <w:numId w:val="0"/>
        </w:numPr>
        <w:ind w:left="340" w:hanging="170"/>
      </w:pPr>
    </w:p>
    <w:p w14:paraId="2C2AD5A2" w14:textId="77777777" w:rsidR="00E213E2" w:rsidRDefault="00E213E2" w:rsidP="00E213E2">
      <w:pPr>
        <w:pStyle w:val="4Bulletedcopyblue"/>
        <w:numPr>
          <w:ilvl w:val="0"/>
          <w:numId w:val="0"/>
        </w:numPr>
        <w:ind w:left="340" w:hanging="170"/>
      </w:pPr>
    </w:p>
    <w:p w14:paraId="02527B2D" w14:textId="77777777" w:rsidR="003903EF" w:rsidRDefault="005C4D27" w:rsidP="00E213E2">
      <w:pPr>
        <w:pStyle w:val="4Bulletedcopyblue"/>
        <w:numPr>
          <w:ilvl w:val="0"/>
          <w:numId w:val="0"/>
        </w:numPr>
        <w:ind w:left="340" w:hanging="170"/>
      </w:pPr>
      <w:r w:rsidRPr="005C4D27">
        <w:t xml:space="preserve"> </w:t>
      </w:r>
    </w:p>
    <w:p w14:paraId="314C203A" w14:textId="77777777" w:rsidR="00727AB0" w:rsidRPr="00E213E2" w:rsidRDefault="00727AB0" w:rsidP="00727AB0">
      <w:pPr>
        <w:pStyle w:val="Heading1"/>
        <w:rPr>
          <w:color w:val="auto"/>
        </w:rPr>
      </w:pPr>
      <w:bookmarkStart w:id="6" w:name="_Toc112332201"/>
      <w:r w:rsidRPr="00E213E2">
        <w:rPr>
          <w:color w:val="auto"/>
        </w:rPr>
        <w:lastRenderedPageBreak/>
        <w:t xml:space="preserve">8. </w:t>
      </w:r>
      <w:r w:rsidR="00E213E2" w:rsidRPr="00E213E2">
        <w:rPr>
          <w:color w:val="auto"/>
        </w:rPr>
        <w:t>F</w:t>
      </w:r>
      <w:r w:rsidRPr="00E213E2">
        <w:rPr>
          <w:color w:val="auto"/>
        </w:rPr>
        <w:t>eedback</w:t>
      </w:r>
      <w:bookmarkEnd w:id="6"/>
      <w:r w:rsidRPr="00E213E2">
        <w:rPr>
          <w:color w:val="auto"/>
        </w:rPr>
        <w:t xml:space="preserve"> </w:t>
      </w:r>
    </w:p>
    <w:p w14:paraId="507D115C" w14:textId="77777777" w:rsidR="00727AB0" w:rsidRPr="00E213E2" w:rsidRDefault="00727AB0" w:rsidP="00727AB0">
      <w:pPr>
        <w:pStyle w:val="1bodycopy10pt"/>
      </w:pPr>
      <w:r w:rsidRPr="00E213E2">
        <w:t xml:space="preserve">Feedback will clearly explain to pupils what they’re doing well and what they need to do to </w:t>
      </w:r>
      <w:r w:rsidR="00996613" w:rsidRPr="00E213E2">
        <w:t xml:space="preserve">continue to </w:t>
      </w:r>
      <w:r w:rsidRPr="00E213E2">
        <w:t>improve their work</w:t>
      </w:r>
      <w:r w:rsidR="00996613" w:rsidRPr="00E213E2">
        <w:t xml:space="preserve">. </w:t>
      </w:r>
      <w:r w:rsidRPr="00E213E2">
        <w:t xml:space="preserve"> </w:t>
      </w:r>
    </w:p>
    <w:p w14:paraId="690FE16B" w14:textId="77777777" w:rsidR="003903EF" w:rsidRPr="00E213E2" w:rsidRDefault="00727AB0" w:rsidP="00933B41">
      <w:pPr>
        <w:pStyle w:val="1bodycopy10pt"/>
      </w:pPr>
      <w:r w:rsidRPr="00E213E2">
        <w:t xml:space="preserve">It will be given </w:t>
      </w:r>
      <w:r w:rsidR="00933B41" w:rsidRPr="00E213E2">
        <w:t xml:space="preserve">in line with the </w:t>
      </w:r>
      <w:r w:rsidR="00933B41" w:rsidRPr="00E213E2">
        <w:rPr>
          <w:b/>
        </w:rPr>
        <w:t xml:space="preserve">Feedback </w:t>
      </w:r>
      <w:r w:rsidR="00E213E2">
        <w:rPr>
          <w:b/>
        </w:rPr>
        <w:t>policy</w:t>
      </w:r>
    </w:p>
    <w:p w14:paraId="2147AE66" w14:textId="77777777" w:rsidR="00E213E2" w:rsidRPr="00E213E2" w:rsidRDefault="002669E2" w:rsidP="00E213E2">
      <w:pPr>
        <w:pStyle w:val="Heading1"/>
        <w:rPr>
          <w:color w:val="auto"/>
        </w:rPr>
      </w:pPr>
      <w:bookmarkStart w:id="7" w:name="_Toc112332202"/>
      <w:r w:rsidRPr="00E213E2">
        <w:rPr>
          <w:color w:val="auto"/>
        </w:rPr>
        <w:t>9</w:t>
      </w:r>
      <w:r w:rsidR="00727AB0" w:rsidRPr="00E213E2">
        <w:rPr>
          <w:color w:val="auto"/>
        </w:rPr>
        <w:t>. Assessment, recording and reporting</w:t>
      </w:r>
      <w:bookmarkEnd w:id="7"/>
      <w:r w:rsidR="00727AB0" w:rsidRPr="00E213E2">
        <w:rPr>
          <w:color w:val="auto"/>
        </w:rPr>
        <w:t xml:space="preserve"> </w:t>
      </w:r>
    </w:p>
    <w:p w14:paraId="55FA4171" w14:textId="77777777" w:rsidR="00C765BA" w:rsidRDefault="00727AB0" w:rsidP="00727AB0">
      <w:pPr>
        <w:pStyle w:val="1bodycopy10pt"/>
      </w:pPr>
      <w:r>
        <w:t>We will track pupils’ progress using a combination of for</w:t>
      </w:r>
      <w:r w:rsidR="00C765BA">
        <w:t xml:space="preserve">mative and summative assessment. </w:t>
      </w:r>
    </w:p>
    <w:p w14:paraId="7CAD6357" w14:textId="77777777" w:rsidR="00E213E2" w:rsidRDefault="00C765BA" w:rsidP="00E213E2">
      <w:pPr>
        <w:pStyle w:val="1bodycopy10pt"/>
      </w:pPr>
      <w:r>
        <w:t>Summativ</w:t>
      </w:r>
      <w:r w:rsidR="00E213E2">
        <w:t>e assessments will be gathered 3</w:t>
      </w:r>
      <w:r>
        <w:t xml:space="preserve"> times a year in line with the Multi-Aca</w:t>
      </w:r>
      <w:r w:rsidR="00E213E2">
        <w:t>demy Trust data points.</w:t>
      </w:r>
    </w:p>
    <w:p w14:paraId="22C8F1E6" w14:textId="77777777" w:rsidR="00E213E2" w:rsidRDefault="00C765BA" w:rsidP="00727AB0">
      <w:pPr>
        <w:pStyle w:val="1bodycopy10pt"/>
      </w:pPr>
      <w:r>
        <w:t xml:space="preserve">AFL assessments gathered will be used to inform future planning and to address any gaps in learning. Pupils will be given daily </w:t>
      </w:r>
      <w:r w:rsidRPr="00C765BA">
        <w:rPr>
          <w:b/>
        </w:rPr>
        <w:t>Independent response time</w:t>
      </w:r>
      <w:r>
        <w:t xml:space="preserve"> to address gaps. </w:t>
      </w:r>
    </w:p>
    <w:p w14:paraId="11F4D09C" w14:textId="77777777" w:rsidR="00E213E2" w:rsidRDefault="00E213E2" w:rsidP="00727AB0">
      <w:pPr>
        <w:pStyle w:val="1bodycopy10pt"/>
      </w:pPr>
    </w:p>
    <w:p w14:paraId="77F3B228" w14:textId="77777777" w:rsidR="00846ADE" w:rsidRPr="00E213E2" w:rsidRDefault="002669E2" w:rsidP="002669E2">
      <w:pPr>
        <w:pStyle w:val="Heading1"/>
        <w:rPr>
          <w:color w:val="auto"/>
        </w:rPr>
      </w:pPr>
      <w:bookmarkStart w:id="8" w:name="_Toc112332203"/>
      <w:r w:rsidRPr="00E213E2">
        <w:rPr>
          <w:color w:val="auto"/>
        </w:rPr>
        <w:t>10. Monitoring and evaluation</w:t>
      </w:r>
      <w:bookmarkEnd w:id="8"/>
      <w:r w:rsidRPr="00E213E2">
        <w:rPr>
          <w:color w:val="auto"/>
        </w:rPr>
        <w:t xml:space="preserve"> </w:t>
      </w:r>
    </w:p>
    <w:p w14:paraId="5B069F4B" w14:textId="77777777" w:rsidR="00252BBF" w:rsidRDefault="002669E2" w:rsidP="002669E2">
      <w:pPr>
        <w:pStyle w:val="1bodycopy10pt"/>
        <w:rPr>
          <w:lang w:val="en-GB"/>
        </w:rPr>
      </w:pPr>
      <w:r>
        <w:rPr>
          <w:lang w:val="en-GB"/>
        </w:rPr>
        <w:t xml:space="preserve">We </w:t>
      </w:r>
      <w:r w:rsidR="005544CD">
        <w:rPr>
          <w:lang w:val="en-GB"/>
        </w:rPr>
        <w:t>will</w:t>
      </w:r>
      <w:r>
        <w:rPr>
          <w:lang w:val="en-GB"/>
        </w:rPr>
        <w:t xml:space="preserve"> </w:t>
      </w:r>
      <w:r w:rsidR="00B366A2">
        <w:rPr>
          <w:lang w:val="en-GB"/>
        </w:rPr>
        <w:t>monitor teaching and learning</w:t>
      </w:r>
      <w:r w:rsidR="00252BBF">
        <w:rPr>
          <w:lang w:val="en-GB"/>
        </w:rPr>
        <w:t xml:space="preserve"> in our school</w:t>
      </w:r>
      <w:r w:rsidR="00B366A2">
        <w:rPr>
          <w:lang w:val="en-GB"/>
        </w:rPr>
        <w:t xml:space="preserve"> to </w:t>
      </w:r>
      <w:r>
        <w:rPr>
          <w:lang w:val="en-GB"/>
        </w:rPr>
        <w:t xml:space="preserve">make sure that all </w:t>
      </w:r>
      <w:r w:rsidR="006464FB">
        <w:rPr>
          <w:lang w:val="en-GB"/>
        </w:rPr>
        <w:t xml:space="preserve">of our </w:t>
      </w:r>
      <w:r>
        <w:rPr>
          <w:lang w:val="en-GB"/>
        </w:rPr>
        <w:t xml:space="preserve">pupils make the best possible progress from their starting points. </w:t>
      </w:r>
    </w:p>
    <w:p w14:paraId="2819D657" w14:textId="77777777" w:rsidR="002669E2" w:rsidRDefault="002C3464" w:rsidP="002669E2">
      <w:pPr>
        <w:pStyle w:val="1bodycopy10pt"/>
        <w:rPr>
          <w:lang w:val="en-GB"/>
        </w:rPr>
      </w:pPr>
      <w:r>
        <w:rPr>
          <w:rFonts w:eastAsia="Calibri" w:cs="Arial"/>
          <w:szCs w:val="20"/>
          <w:lang w:val="en-GB"/>
        </w:rPr>
        <w:t xml:space="preserve">School leaders </w:t>
      </w:r>
      <w:r w:rsidR="002669E2">
        <w:rPr>
          <w:lang w:val="en-GB"/>
        </w:rPr>
        <w:t xml:space="preserve">will </w:t>
      </w:r>
      <w:r w:rsidR="00252BBF">
        <w:rPr>
          <w:lang w:val="en-GB"/>
        </w:rPr>
        <w:t xml:space="preserve">monitor and </w:t>
      </w:r>
      <w:r w:rsidR="002669E2">
        <w:rPr>
          <w:lang w:val="en-GB"/>
        </w:rPr>
        <w:t xml:space="preserve">evaluate the impact of teaching </w:t>
      </w:r>
      <w:r w:rsidR="003215FB">
        <w:rPr>
          <w:lang w:val="en-GB"/>
        </w:rPr>
        <w:t xml:space="preserve">on </w:t>
      </w:r>
      <w:r w:rsidR="006464FB">
        <w:rPr>
          <w:lang w:val="en-GB"/>
        </w:rPr>
        <w:t xml:space="preserve">pupils’ </w:t>
      </w:r>
      <w:r w:rsidR="003215FB">
        <w:rPr>
          <w:lang w:val="en-GB"/>
        </w:rPr>
        <w:t xml:space="preserve">learning </w:t>
      </w:r>
      <w:r w:rsidR="00712CD6">
        <w:rPr>
          <w:lang w:val="en-GB"/>
        </w:rPr>
        <w:t>through</w:t>
      </w:r>
      <w:r w:rsidR="002669E2">
        <w:rPr>
          <w:lang w:val="en-GB"/>
        </w:rPr>
        <w:t>:</w:t>
      </w:r>
    </w:p>
    <w:p w14:paraId="02409622" w14:textId="77777777" w:rsidR="002C3464" w:rsidRDefault="002C3464" w:rsidP="002C3464">
      <w:pPr>
        <w:pStyle w:val="1bodycopy10pt"/>
        <w:numPr>
          <w:ilvl w:val="0"/>
          <w:numId w:val="32"/>
        </w:numPr>
        <w:rPr>
          <w:lang w:val="en-GB"/>
        </w:rPr>
      </w:pPr>
      <w:r>
        <w:rPr>
          <w:lang w:val="en-GB"/>
        </w:rPr>
        <w:t>Book scrutiny</w:t>
      </w:r>
    </w:p>
    <w:p w14:paraId="02CC579E" w14:textId="77777777" w:rsidR="002C3464" w:rsidRDefault="002C3464" w:rsidP="002C3464">
      <w:pPr>
        <w:pStyle w:val="1bodycopy10pt"/>
        <w:numPr>
          <w:ilvl w:val="0"/>
          <w:numId w:val="32"/>
        </w:numPr>
        <w:rPr>
          <w:lang w:val="en-GB"/>
        </w:rPr>
      </w:pPr>
      <w:r>
        <w:rPr>
          <w:lang w:val="en-GB"/>
        </w:rPr>
        <w:t xml:space="preserve">Planning scrutiny </w:t>
      </w:r>
    </w:p>
    <w:p w14:paraId="744A03E4" w14:textId="77777777" w:rsidR="002C3464" w:rsidRDefault="002C3464" w:rsidP="002C3464">
      <w:pPr>
        <w:pStyle w:val="1bodycopy10pt"/>
        <w:numPr>
          <w:ilvl w:val="0"/>
          <w:numId w:val="32"/>
        </w:numPr>
        <w:rPr>
          <w:lang w:val="en-GB"/>
        </w:rPr>
      </w:pPr>
      <w:r>
        <w:rPr>
          <w:lang w:val="en-GB"/>
        </w:rPr>
        <w:t xml:space="preserve">Learning walks </w:t>
      </w:r>
    </w:p>
    <w:p w14:paraId="56843B35" w14:textId="77777777" w:rsidR="007A5D38" w:rsidRPr="007A5D38" w:rsidRDefault="007A5D38" w:rsidP="007A5D38">
      <w:pPr>
        <w:pStyle w:val="1bodycopy10pt"/>
        <w:numPr>
          <w:ilvl w:val="0"/>
          <w:numId w:val="32"/>
        </w:numPr>
        <w:rPr>
          <w:lang w:val="en-GB"/>
        </w:rPr>
      </w:pPr>
      <w:r>
        <w:rPr>
          <w:lang w:val="en-GB"/>
        </w:rPr>
        <w:t>Lesson drop ins</w:t>
      </w:r>
    </w:p>
    <w:p w14:paraId="29E03C7E" w14:textId="77777777" w:rsidR="002C3464" w:rsidRDefault="002C3464" w:rsidP="002C3464">
      <w:pPr>
        <w:pStyle w:val="1bodycopy10pt"/>
        <w:numPr>
          <w:ilvl w:val="0"/>
          <w:numId w:val="32"/>
        </w:numPr>
        <w:rPr>
          <w:lang w:val="en-GB"/>
        </w:rPr>
      </w:pPr>
      <w:r>
        <w:rPr>
          <w:lang w:val="en-GB"/>
        </w:rPr>
        <w:t xml:space="preserve">Lesson observations </w:t>
      </w:r>
    </w:p>
    <w:p w14:paraId="1A7D7841" w14:textId="77777777" w:rsidR="002C3464" w:rsidRDefault="002C3464" w:rsidP="002C3464">
      <w:pPr>
        <w:pStyle w:val="1bodycopy10pt"/>
        <w:numPr>
          <w:ilvl w:val="0"/>
          <w:numId w:val="32"/>
        </w:numPr>
        <w:rPr>
          <w:lang w:val="en-GB"/>
        </w:rPr>
      </w:pPr>
      <w:r>
        <w:rPr>
          <w:lang w:val="en-GB"/>
        </w:rPr>
        <w:t xml:space="preserve">Pupil voice </w:t>
      </w:r>
    </w:p>
    <w:p w14:paraId="5A7B1E38" w14:textId="77777777" w:rsidR="003903EF" w:rsidRPr="002C3464" w:rsidRDefault="002C3464" w:rsidP="002669E2">
      <w:pPr>
        <w:pStyle w:val="1bodycopy10pt"/>
        <w:numPr>
          <w:ilvl w:val="0"/>
          <w:numId w:val="32"/>
        </w:numPr>
        <w:rPr>
          <w:lang w:val="en-GB"/>
        </w:rPr>
      </w:pPr>
      <w:r>
        <w:rPr>
          <w:lang w:val="en-GB"/>
        </w:rPr>
        <w:t xml:space="preserve">Pupil progress meetings </w:t>
      </w:r>
    </w:p>
    <w:p w14:paraId="4043248F" w14:textId="77777777" w:rsidR="002669E2" w:rsidRPr="00E213E2" w:rsidRDefault="002669E2" w:rsidP="002669E2">
      <w:pPr>
        <w:pStyle w:val="Heading1"/>
        <w:rPr>
          <w:color w:val="auto"/>
        </w:rPr>
      </w:pPr>
      <w:bookmarkStart w:id="9" w:name="_Toc112332204"/>
      <w:r w:rsidRPr="00E213E2">
        <w:rPr>
          <w:color w:val="auto"/>
        </w:rPr>
        <w:t>12. Links with other policies</w:t>
      </w:r>
      <w:bookmarkEnd w:id="9"/>
    </w:p>
    <w:p w14:paraId="6ADE5019" w14:textId="77777777" w:rsidR="002669E2" w:rsidRPr="00E213E2" w:rsidRDefault="002669E2" w:rsidP="002669E2">
      <w:pPr>
        <w:pStyle w:val="1bodycopy10pt"/>
        <w:rPr>
          <w:lang w:val="en-GB"/>
        </w:rPr>
      </w:pPr>
      <w:r w:rsidRPr="00E213E2">
        <w:rPr>
          <w:lang w:val="en-GB"/>
        </w:rPr>
        <w:t xml:space="preserve">This policy links with the following policies: </w:t>
      </w:r>
    </w:p>
    <w:p w14:paraId="6DB3BA3A" w14:textId="77777777" w:rsidR="002669E2" w:rsidRDefault="00E213E2" w:rsidP="002669E2">
      <w:pPr>
        <w:pStyle w:val="4Bulletedcopyblue"/>
        <w:numPr>
          <w:ilvl w:val="0"/>
          <w:numId w:val="9"/>
        </w:numPr>
        <w:rPr>
          <w:rFonts w:eastAsia="Times New Roman"/>
          <w:lang w:val="en-GB"/>
        </w:rPr>
      </w:pPr>
      <w:r>
        <w:rPr>
          <w:rFonts w:eastAsia="Times New Roman"/>
          <w:lang w:val="en-GB"/>
        </w:rPr>
        <w:t>Positive relationships</w:t>
      </w:r>
      <w:r w:rsidR="002669E2">
        <w:rPr>
          <w:rFonts w:eastAsia="Times New Roman"/>
          <w:lang w:val="en-GB"/>
        </w:rPr>
        <w:t xml:space="preserve"> policy </w:t>
      </w:r>
    </w:p>
    <w:p w14:paraId="22FC39AF" w14:textId="77777777" w:rsidR="002669E2" w:rsidRDefault="002669E2" w:rsidP="002669E2">
      <w:pPr>
        <w:pStyle w:val="4Bulletedcopyblue"/>
        <w:numPr>
          <w:ilvl w:val="0"/>
          <w:numId w:val="9"/>
        </w:numPr>
        <w:rPr>
          <w:rFonts w:eastAsia="Times New Roman"/>
          <w:lang w:val="en-GB"/>
        </w:rPr>
      </w:pPr>
      <w:r>
        <w:rPr>
          <w:rFonts w:eastAsia="Times New Roman"/>
          <w:lang w:val="en-GB"/>
        </w:rPr>
        <w:t xml:space="preserve">Curriculum policy </w:t>
      </w:r>
    </w:p>
    <w:p w14:paraId="413DB6BB" w14:textId="77777777" w:rsidR="00C506FF" w:rsidRPr="00C506FF" w:rsidRDefault="00C506FF" w:rsidP="00C506FF">
      <w:pPr>
        <w:pStyle w:val="4Bulletedcopyblue"/>
        <w:numPr>
          <w:ilvl w:val="0"/>
          <w:numId w:val="9"/>
        </w:numPr>
        <w:rPr>
          <w:rFonts w:eastAsia="Times New Roman"/>
          <w:color w:val="F15F22"/>
          <w:lang w:val="en-GB"/>
        </w:rPr>
      </w:pPr>
      <w:r w:rsidRPr="004B071D">
        <w:rPr>
          <w:rFonts w:eastAsia="Times New Roman"/>
          <w:lang w:val="en-GB"/>
        </w:rPr>
        <w:t>E</w:t>
      </w:r>
      <w:r>
        <w:rPr>
          <w:rFonts w:eastAsia="Times New Roman"/>
          <w:lang w:val="en-GB"/>
        </w:rPr>
        <w:t>arly Years Foundation Stage (E</w:t>
      </w:r>
      <w:r w:rsidRPr="004B071D">
        <w:rPr>
          <w:rFonts w:eastAsia="Times New Roman"/>
          <w:lang w:val="en-GB"/>
        </w:rPr>
        <w:t>YFS</w:t>
      </w:r>
      <w:r>
        <w:rPr>
          <w:rFonts w:eastAsia="Times New Roman"/>
          <w:lang w:val="en-GB"/>
        </w:rPr>
        <w:t>)</w:t>
      </w:r>
      <w:r w:rsidRPr="004B071D">
        <w:rPr>
          <w:rFonts w:eastAsia="Times New Roman"/>
          <w:lang w:val="en-GB"/>
        </w:rPr>
        <w:t xml:space="preserve"> policy</w:t>
      </w:r>
    </w:p>
    <w:p w14:paraId="7797FAB3" w14:textId="77777777" w:rsidR="002669E2" w:rsidRDefault="00071EEF" w:rsidP="002669E2">
      <w:pPr>
        <w:pStyle w:val="4Bulletedcopyblue"/>
        <w:numPr>
          <w:ilvl w:val="0"/>
          <w:numId w:val="9"/>
        </w:numPr>
        <w:rPr>
          <w:rFonts w:eastAsia="Times New Roman"/>
          <w:lang w:val="en-GB"/>
        </w:rPr>
      </w:pPr>
      <w:r>
        <w:rPr>
          <w:rFonts w:eastAsia="Times New Roman"/>
          <w:lang w:val="en-GB"/>
        </w:rPr>
        <w:t>SEND</w:t>
      </w:r>
      <w:r w:rsidR="002669E2" w:rsidRPr="004B071D">
        <w:rPr>
          <w:rFonts w:eastAsia="Times New Roman"/>
          <w:lang w:val="en-GB"/>
        </w:rPr>
        <w:t xml:space="preserve"> policy and information report</w:t>
      </w:r>
    </w:p>
    <w:p w14:paraId="1C798BE8" w14:textId="77777777" w:rsidR="00342E37" w:rsidRDefault="00E213E2" w:rsidP="00342E37">
      <w:pPr>
        <w:pStyle w:val="4Bulletedcopyblue"/>
        <w:numPr>
          <w:ilvl w:val="0"/>
          <w:numId w:val="9"/>
        </w:numPr>
        <w:rPr>
          <w:rFonts w:eastAsia="Times New Roman"/>
          <w:lang w:val="en-GB"/>
        </w:rPr>
      </w:pPr>
      <w:r>
        <w:rPr>
          <w:rFonts w:eastAsia="Times New Roman"/>
          <w:lang w:val="en-GB"/>
        </w:rPr>
        <w:t>F</w:t>
      </w:r>
      <w:r w:rsidR="00342E37">
        <w:rPr>
          <w:rFonts w:eastAsia="Times New Roman"/>
          <w:lang w:val="en-GB"/>
        </w:rPr>
        <w:t xml:space="preserve">eedback policy </w:t>
      </w:r>
    </w:p>
    <w:p w14:paraId="7DF905E4" w14:textId="77777777" w:rsidR="00342E37" w:rsidRPr="0008206E" w:rsidRDefault="00342E37" w:rsidP="0008206E">
      <w:pPr>
        <w:pStyle w:val="4Bulletedcopyblue"/>
        <w:numPr>
          <w:ilvl w:val="0"/>
          <w:numId w:val="9"/>
        </w:numPr>
        <w:rPr>
          <w:rFonts w:eastAsia="Times New Roman"/>
          <w:lang w:val="en-GB"/>
        </w:rPr>
      </w:pPr>
      <w:r>
        <w:rPr>
          <w:rFonts w:eastAsia="Times New Roman"/>
          <w:lang w:val="en-GB"/>
        </w:rPr>
        <w:t xml:space="preserve">Home-school agreement </w:t>
      </w:r>
    </w:p>
    <w:p w14:paraId="5563E806" w14:textId="77777777" w:rsidR="00C506FF" w:rsidRPr="00C506FF" w:rsidRDefault="00C506FF" w:rsidP="00C506FF">
      <w:pPr>
        <w:pStyle w:val="4Bulletedcopyblue"/>
        <w:numPr>
          <w:ilvl w:val="0"/>
          <w:numId w:val="9"/>
        </w:numPr>
        <w:rPr>
          <w:rFonts w:eastAsia="Times New Roman"/>
          <w:lang w:val="en-GB"/>
        </w:rPr>
      </w:pPr>
      <w:r w:rsidRPr="004B071D">
        <w:rPr>
          <w:rFonts w:eastAsia="Times New Roman"/>
          <w:lang w:val="en-GB"/>
        </w:rPr>
        <w:t>Equa</w:t>
      </w:r>
      <w:r>
        <w:rPr>
          <w:rFonts w:eastAsia="Times New Roman"/>
          <w:lang w:val="en-GB"/>
        </w:rPr>
        <w:t>lity information and objectives</w:t>
      </w:r>
    </w:p>
    <w:p w14:paraId="74C9131B" w14:textId="77777777" w:rsidR="002669E2" w:rsidRPr="002669E2" w:rsidRDefault="002669E2" w:rsidP="002669E2">
      <w:pPr>
        <w:pStyle w:val="1bodycopy10pt"/>
        <w:rPr>
          <w:lang w:val="en-GB"/>
        </w:rPr>
      </w:pPr>
    </w:p>
    <w:p w14:paraId="60EEE659" w14:textId="77777777" w:rsidR="002669E2" w:rsidRPr="002669E2" w:rsidRDefault="002669E2" w:rsidP="002669E2">
      <w:pPr>
        <w:pStyle w:val="6Abstract"/>
        <w:rPr>
          <w:lang w:val="en-GB"/>
        </w:rPr>
      </w:pPr>
    </w:p>
    <w:sectPr w:rsidR="002669E2" w:rsidRPr="002669E2" w:rsidSect="00510ED3">
      <w:headerReference w:type="even" r:id="rId10"/>
      <w:headerReference w:type="default" r:id="rId11"/>
      <w:footerReference w:type="default" r:id="rId12"/>
      <w:headerReference w:type="first" r:id="rId13"/>
      <w:footerReference w:type="first" r:id="rId14"/>
      <w:pgSz w:w="11900" w:h="16840" w:code="9"/>
      <w:pgMar w:top="992" w:right="1077" w:bottom="1701" w:left="1077" w:header="567" w:footer="22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DF0890" w14:textId="77777777" w:rsidR="0066197B" w:rsidRDefault="0066197B" w:rsidP="00626EDA">
      <w:r>
        <w:separator/>
      </w:r>
    </w:p>
  </w:endnote>
  <w:endnote w:type="continuationSeparator" w:id="0">
    <w:p w14:paraId="30E4C5C6" w14:textId="77777777" w:rsidR="0066197B" w:rsidRDefault="0066197B" w:rsidP="00626E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781" w:type="dxa"/>
      <w:tblBorders>
        <w:top w:val="single" w:sz="8" w:space="0" w:color="FF1F64"/>
      </w:tblBorders>
      <w:tblCellMar>
        <w:top w:w="142" w:type="dxa"/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6379"/>
      <w:gridCol w:w="3402"/>
    </w:tblGrid>
    <w:tr w:rsidR="00FE3F15" w14:paraId="326AD5FE" w14:textId="77777777" w:rsidTr="00FE3F15">
      <w:tc>
        <w:tcPr>
          <w:tcW w:w="6379" w:type="dxa"/>
        </w:tcPr>
        <w:p w14:paraId="0E7BD760" w14:textId="77777777" w:rsidR="00FE3F15" w:rsidRPr="00A62B49" w:rsidRDefault="00735B7D" w:rsidP="00A62B49">
          <w:pPr>
            <w:shd w:val="clear" w:color="auto" w:fill="FFFFFF"/>
            <w:textAlignment w:val="baseline"/>
            <w:rPr>
              <w:rFonts w:eastAsia="Times New Roman" w:cs="Arial"/>
              <w:color w:val="808080"/>
              <w:sz w:val="16"/>
              <w:szCs w:val="16"/>
            </w:rPr>
          </w:pPr>
          <w:r w:rsidRPr="00FF7156">
            <w:rPr>
              <w:rFonts w:eastAsia="Times New Roman" w:cs="Arial"/>
              <w:color w:val="808080"/>
              <w:sz w:val="16"/>
              <w:szCs w:val="16"/>
              <w:bdr w:val="none" w:sz="0" w:space="0" w:color="auto" w:frame="1"/>
            </w:rPr>
            <w:t>© The Key Support Services Ltd | </w:t>
          </w:r>
          <w:hyperlink r:id="rId1" w:tgtFrame="_blank" w:history="1">
            <w:r w:rsidRPr="00FF7156">
              <w:rPr>
                <w:rStyle w:val="Hyperlink"/>
                <w:rFonts w:eastAsia="Times New Roman" w:cs="Arial"/>
                <w:color w:val="808080"/>
                <w:sz w:val="16"/>
                <w:szCs w:val="16"/>
                <w:bdr w:val="none" w:sz="0" w:space="0" w:color="auto" w:frame="1"/>
              </w:rPr>
              <w:t>thekeysupport.com/terms</w:t>
            </w:r>
          </w:hyperlink>
        </w:p>
      </w:tc>
      <w:tc>
        <w:tcPr>
          <w:tcW w:w="3402" w:type="dxa"/>
        </w:tcPr>
        <w:p w14:paraId="40024701" w14:textId="77777777" w:rsidR="00FE3F15" w:rsidRPr="00177722" w:rsidRDefault="00FE3F15" w:rsidP="00A62B49">
          <w:pPr>
            <w:shd w:val="clear" w:color="auto" w:fill="FFFFFF"/>
            <w:textAlignment w:val="baseline"/>
            <w:rPr>
              <w:rFonts w:eastAsia="Times New Roman" w:cs="Arial"/>
              <w:color w:val="BFBFBF"/>
              <w:sz w:val="17"/>
              <w:szCs w:val="17"/>
              <w:bdr w:val="none" w:sz="0" w:space="0" w:color="auto" w:frame="1"/>
            </w:rPr>
          </w:pPr>
        </w:p>
      </w:tc>
    </w:tr>
  </w:tbl>
  <w:p w14:paraId="47A048F0" w14:textId="77777777" w:rsidR="00FE3F15" w:rsidRPr="00512916" w:rsidRDefault="00874C73" w:rsidP="006F569D">
    <w:pPr>
      <w:pStyle w:val="Footer"/>
      <w:rPr>
        <w:noProof/>
      </w:rPr>
    </w:pPr>
    <w:r w:rsidRPr="00874C73">
      <w:rPr>
        <w:color w:val="auto"/>
      </w:rPr>
      <w:t>Page</w:t>
    </w:r>
    <w:r w:rsidRPr="00874C73">
      <w:rPr>
        <w:b/>
      </w:rPr>
      <w:t xml:space="preserve"> </w:t>
    </w:r>
    <w:r w:rsidRPr="00887DB6">
      <w:rPr>
        <w:b/>
        <w:color w:val="FF1F64"/>
      </w:rPr>
      <w:t>|</w:t>
    </w:r>
    <w:r>
      <w:t xml:space="preserve"> </w:t>
    </w:r>
    <w:r w:rsidRPr="00874C73">
      <w:rPr>
        <w:color w:val="auto"/>
      </w:rPr>
      <w:fldChar w:fldCharType="begin"/>
    </w:r>
    <w:r w:rsidRPr="00874C73">
      <w:rPr>
        <w:color w:val="auto"/>
      </w:rPr>
      <w:instrText xml:space="preserve"> PAGE   \* MERGEFORMAT </w:instrText>
    </w:r>
    <w:r w:rsidRPr="00874C73">
      <w:rPr>
        <w:color w:val="auto"/>
      </w:rPr>
      <w:fldChar w:fldCharType="separate"/>
    </w:r>
    <w:r w:rsidR="00E213E2">
      <w:rPr>
        <w:noProof/>
        <w:color w:val="auto"/>
      </w:rPr>
      <w:t>5</w:t>
    </w:r>
    <w:r w:rsidRPr="00874C73">
      <w:rPr>
        <w:noProof/>
        <w:color w:val="auto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781" w:type="dxa"/>
      <w:tblBorders>
        <w:top w:val="single" w:sz="8" w:space="0" w:color="FF1F64"/>
      </w:tblBorders>
      <w:tblCellMar>
        <w:top w:w="142" w:type="dxa"/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6379"/>
      <w:gridCol w:w="3402"/>
    </w:tblGrid>
    <w:tr w:rsidR="00510ED3" w14:paraId="63FDCA04" w14:textId="77777777" w:rsidTr="001235FA">
      <w:tc>
        <w:tcPr>
          <w:tcW w:w="6379" w:type="dxa"/>
        </w:tcPr>
        <w:p w14:paraId="1B0B3691" w14:textId="77777777" w:rsidR="00510ED3" w:rsidRPr="00A62B49" w:rsidRDefault="00510ED3" w:rsidP="00510ED3">
          <w:pPr>
            <w:shd w:val="clear" w:color="auto" w:fill="FFFFFF"/>
            <w:textAlignment w:val="baseline"/>
            <w:rPr>
              <w:rFonts w:eastAsia="Times New Roman" w:cs="Arial"/>
              <w:color w:val="808080"/>
              <w:sz w:val="16"/>
              <w:szCs w:val="16"/>
            </w:rPr>
          </w:pPr>
          <w:r w:rsidRPr="00FF7156">
            <w:rPr>
              <w:rFonts w:eastAsia="Times New Roman" w:cs="Arial"/>
              <w:color w:val="808080"/>
              <w:sz w:val="16"/>
              <w:szCs w:val="16"/>
              <w:bdr w:val="none" w:sz="0" w:space="0" w:color="auto" w:frame="1"/>
            </w:rPr>
            <w:t>© The Key Support Services Ltd |</w:t>
          </w:r>
          <w:r w:rsidR="00DC4C0F">
            <w:rPr>
              <w:rFonts w:eastAsia="Times New Roman" w:cs="Arial"/>
              <w:color w:val="808080"/>
              <w:sz w:val="16"/>
              <w:szCs w:val="16"/>
              <w:bdr w:val="none" w:sz="0" w:space="0" w:color="auto" w:frame="1"/>
            </w:rPr>
            <w:t xml:space="preserve"> For terms of use, visit</w:t>
          </w:r>
          <w:r w:rsidRPr="00FF7156">
            <w:rPr>
              <w:rFonts w:eastAsia="Times New Roman" w:cs="Arial"/>
              <w:color w:val="808080"/>
              <w:sz w:val="16"/>
              <w:szCs w:val="16"/>
              <w:bdr w:val="none" w:sz="0" w:space="0" w:color="auto" w:frame="1"/>
            </w:rPr>
            <w:t> </w:t>
          </w:r>
          <w:hyperlink r:id="rId1" w:tgtFrame="_blank" w:history="1">
            <w:r w:rsidRPr="00FF7156">
              <w:rPr>
                <w:rStyle w:val="Hyperlink"/>
                <w:rFonts w:eastAsia="Times New Roman" w:cs="Arial"/>
                <w:color w:val="808080"/>
                <w:sz w:val="16"/>
                <w:szCs w:val="16"/>
                <w:bdr w:val="none" w:sz="0" w:space="0" w:color="auto" w:frame="1"/>
              </w:rPr>
              <w:t>thekeysupport.com/terms</w:t>
            </w:r>
          </w:hyperlink>
        </w:p>
      </w:tc>
      <w:tc>
        <w:tcPr>
          <w:tcW w:w="3402" w:type="dxa"/>
        </w:tcPr>
        <w:p w14:paraId="1839299A" w14:textId="77777777" w:rsidR="00510ED3" w:rsidRPr="00177722" w:rsidRDefault="00510ED3" w:rsidP="00510ED3">
          <w:pPr>
            <w:shd w:val="clear" w:color="auto" w:fill="FFFFFF"/>
            <w:textAlignment w:val="baseline"/>
            <w:rPr>
              <w:rFonts w:eastAsia="Times New Roman" w:cs="Arial"/>
              <w:color w:val="BFBFBF"/>
              <w:sz w:val="17"/>
              <w:szCs w:val="17"/>
              <w:bdr w:val="none" w:sz="0" w:space="0" w:color="auto" w:frame="1"/>
            </w:rPr>
          </w:pPr>
        </w:p>
      </w:tc>
    </w:tr>
  </w:tbl>
  <w:p w14:paraId="1A3BE9D3" w14:textId="77777777" w:rsidR="00FE3F15" w:rsidRPr="00510ED3" w:rsidRDefault="00510ED3" w:rsidP="00510ED3">
    <w:pPr>
      <w:pStyle w:val="Footer"/>
      <w:rPr>
        <w:noProof/>
      </w:rPr>
    </w:pPr>
    <w:r w:rsidRPr="00874C73">
      <w:rPr>
        <w:color w:val="auto"/>
      </w:rPr>
      <w:t>Page</w:t>
    </w:r>
    <w:r w:rsidRPr="00874C73">
      <w:rPr>
        <w:b/>
      </w:rPr>
      <w:t xml:space="preserve"> </w:t>
    </w:r>
    <w:r w:rsidRPr="00887DB6">
      <w:rPr>
        <w:b/>
        <w:color w:val="FF1F64"/>
      </w:rPr>
      <w:t>|</w:t>
    </w:r>
    <w:r>
      <w:t xml:space="preserve"> </w:t>
    </w:r>
    <w:r w:rsidRPr="00874C73">
      <w:rPr>
        <w:color w:val="auto"/>
      </w:rPr>
      <w:fldChar w:fldCharType="begin"/>
    </w:r>
    <w:r w:rsidRPr="00874C73">
      <w:rPr>
        <w:color w:val="auto"/>
      </w:rPr>
      <w:instrText xml:space="preserve"> PAGE   \* MERGEFORMAT </w:instrText>
    </w:r>
    <w:r w:rsidRPr="00874C73">
      <w:rPr>
        <w:color w:val="auto"/>
      </w:rPr>
      <w:fldChar w:fldCharType="separate"/>
    </w:r>
    <w:r w:rsidR="00E213E2">
      <w:rPr>
        <w:noProof/>
        <w:color w:val="auto"/>
      </w:rPr>
      <w:t>1</w:t>
    </w:r>
    <w:r w:rsidRPr="00874C73">
      <w:rPr>
        <w:noProof/>
        <w:color w:val="auto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56E900" w14:textId="77777777" w:rsidR="0066197B" w:rsidRDefault="0066197B" w:rsidP="00626EDA">
      <w:r>
        <w:separator/>
      </w:r>
    </w:p>
  </w:footnote>
  <w:footnote w:type="continuationSeparator" w:id="0">
    <w:p w14:paraId="27CB3EB5" w14:textId="77777777" w:rsidR="0066197B" w:rsidRDefault="0066197B" w:rsidP="00626E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A16972" w14:textId="77777777" w:rsidR="00FE3F15" w:rsidRDefault="003B36C3">
    <w:r>
      <w:rPr>
        <w:noProof/>
        <w:lang w:val="en-GB" w:eastAsia="en-GB"/>
      </w:rPr>
      <w:drawing>
        <wp:anchor distT="0" distB="0" distL="114300" distR="114300" simplePos="0" relativeHeight="251657216" behindDoc="1" locked="0" layoutInCell="1" allowOverlap="1" wp14:anchorId="52C14890" wp14:editId="5C098F08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58405" cy="10695940"/>
          <wp:effectExtent l="0" t="0" r="4445" b="0"/>
          <wp:wrapNone/>
          <wp:docPr id="2" name="Picture 8" descr="keydocs-background-bann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 descr="keydocs-background-banne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8405" cy="106959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6197B">
      <w:rPr>
        <w:noProof/>
      </w:rPr>
      <w:pict w14:anchorId="0757342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1025" type="#_x0000_t75" alt="keydocs-background" style="position:absolute;margin-left:0;margin-top:0;width:595.15pt;height:842.2pt;z-index:-251658240;mso-wrap-edited:f;mso-position-horizontal:center;mso-position-horizontal-relative:margin;mso-position-vertical:center;mso-position-vertical-relative:margin" wrapcoords="-27 0 -27 21561 21600 21561 21600 0 -27 0">
          <v:imagedata r:id="rId2" o:title="keydocs-background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D58634" w14:textId="77777777" w:rsidR="00FE3F15" w:rsidRDefault="00FE3F15"/>
  <w:p w14:paraId="2B8A4924" w14:textId="77777777" w:rsidR="00FE3F15" w:rsidRDefault="00FE3F15"/>
  <w:p w14:paraId="7324B228" w14:textId="77777777" w:rsidR="00FE3F15" w:rsidRDefault="00FE3F15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CCF0D1" w14:textId="77777777" w:rsidR="00FE3F15" w:rsidRDefault="00FE3F15"/>
  <w:p w14:paraId="5C3F4549" w14:textId="77777777" w:rsidR="00FE3F15" w:rsidRDefault="00FE3F15" w:rsidP="00FE3F15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36pt;height:30pt" o:bullet="t">
        <v:imagedata r:id="rId1" o:title="Tick"/>
      </v:shape>
    </w:pict>
  </w:numPicBullet>
  <w:numPicBullet w:numPicBulletId="1">
    <w:pict>
      <v:shape id="_x0000_i1026" type="#_x0000_t75" style="width:30pt;height:30pt" o:bullet="t">
        <v:imagedata r:id="rId2" o:title="Cross"/>
      </v:shape>
    </w:pict>
  </w:numPicBullet>
  <w:numPicBullet w:numPicBulletId="2">
    <w:pict>
      <v:shape id="_x0000_i1027" type="#_x0000_t75" style="width:209.4pt;height:332.4pt" o:bullet="t">
        <v:imagedata r:id="rId3" o:title="art1EF6"/>
      </v:shape>
    </w:pict>
  </w:numPicBullet>
  <w:numPicBullet w:numPicBulletId="3">
    <w:pict>
      <v:shape id="_x0000_i1028" type="#_x0000_t75" style="width:209.4pt;height:332.4pt" o:bullet="t">
        <v:imagedata r:id="rId4" o:title="TK_LOGO_POINTER_RGB_bullet_blue"/>
      </v:shape>
    </w:pict>
  </w:numPicBullet>
  <w:abstractNum w:abstractNumId="0" w15:restartNumberingAfterBreak="0">
    <w:nsid w:val="029650AF"/>
    <w:multiLevelType w:val="hybridMultilevel"/>
    <w:tmpl w:val="19286C20"/>
    <w:lvl w:ilvl="0" w:tplc="869A2954">
      <w:start w:val="1"/>
      <w:numFmt w:val="bullet"/>
      <w:lvlText w:val=""/>
      <w:lvlJc w:val="left"/>
      <w:pPr>
        <w:ind w:left="227" w:hanging="227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503626B"/>
    <w:multiLevelType w:val="hybridMultilevel"/>
    <w:tmpl w:val="590220E2"/>
    <w:lvl w:ilvl="0" w:tplc="4E1298B6">
      <w:start w:val="1"/>
      <w:numFmt w:val="bullet"/>
      <w:pStyle w:val="Bulletedcopylevel2"/>
      <w:lvlText w:val=""/>
      <w:lvlJc w:val="left"/>
      <w:pPr>
        <w:ind w:left="907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7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9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1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3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5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7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9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17" w:hanging="360"/>
      </w:pPr>
      <w:rPr>
        <w:rFonts w:ascii="Wingdings" w:hAnsi="Wingdings" w:hint="default"/>
      </w:rPr>
    </w:lvl>
  </w:abstractNum>
  <w:abstractNum w:abstractNumId="2" w15:restartNumberingAfterBreak="0">
    <w:nsid w:val="056C3622"/>
    <w:multiLevelType w:val="hybridMultilevel"/>
    <w:tmpl w:val="B450F9DA"/>
    <w:lvl w:ilvl="0" w:tplc="EE5AB562">
      <w:start w:val="1"/>
      <w:numFmt w:val="bullet"/>
      <w:pStyle w:val="7DOs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BE50F0A"/>
    <w:multiLevelType w:val="hybridMultilevel"/>
    <w:tmpl w:val="F62A6372"/>
    <w:lvl w:ilvl="0" w:tplc="99C0C8D0">
      <w:start w:val="1"/>
      <w:numFmt w:val="bullet"/>
      <w:pStyle w:val="Tablecopybulleted"/>
      <w:lvlText w:val=""/>
      <w:lvlJc w:val="left"/>
      <w:pPr>
        <w:ind w:left="340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4" w15:restartNumberingAfterBreak="0">
    <w:nsid w:val="0C8D2E10"/>
    <w:multiLevelType w:val="hybridMultilevel"/>
    <w:tmpl w:val="A404C6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0432B1"/>
    <w:multiLevelType w:val="hybridMultilevel"/>
    <w:tmpl w:val="F5A8D4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7E8516D"/>
    <w:multiLevelType w:val="hybridMultilevel"/>
    <w:tmpl w:val="235851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A63703C"/>
    <w:multiLevelType w:val="hybridMultilevel"/>
    <w:tmpl w:val="20581F0A"/>
    <w:lvl w:ilvl="0" w:tplc="2ABA94DC">
      <w:start w:val="1"/>
      <w:numFmt w:val="decimal"/>
      <w:lvlText w:val="%1."/>
      <w:lvlJc w:val="left"/>
      <w:pPr>
        <w:ind w:left="340" w:hanging="34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C6B2F01"/>
    <w:multiLevelType w:val="multilevel"/>
    <w:tmpl w:val="EEB2D3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4FD634E"/>
    <w:multiLevelType w:val="hybridMultilevel"/>
    <w:tmpl w:val="093226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767709E"/>
    <w:multiLevelType w:val="hybridMultilevel"/>
    <w:tmpl w:val="739248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BB229B8"/>
    <w:multiLevelType w:val="multilevel"/>
    <w:tmpl w:val="740090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4D393CB6"/>
    <w:multiLevelType w:val="hybridMultilevel"/>
    <w:tmpl w:val="7B642688"/>
    <w:lvl w:ilvl="0" w:tplc="E1A87802">
      <w:start w:val="1"/>
      <w:numFmt w:val="bullet"/>
      <w:pStyle w:val="8DONTsbullet"/>
      <w:lvlText w:val=""/>
      <w:lvlPicBulletId w:val="1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FFF1D7E"/>
    <w:multiLevelType w:val="hybridMultilevel"/>
    <w:tmpl w:val="4E3CE3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1C37750"/>
    <w:multiLevelType w:val="multilevel"/>
    <w:tmpl w:val="211E01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1A12071"/>
    <w:multiLevelType w:val="multilevel"/>
    <w:tmpl w:val="7B0C0D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F1C4467"/>
    <w:multiLevelType w:val="hybridMultilevel"/>
    <w:tmpl w:val="E0826D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2EB6379"/>
    <w:multiLevelType w:val="multilevel"/>
    <w:tmpl w:val="AE8CA0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44D7D4C"/>
    <w:multiLevelType w:val="multilevel"/>
    <w:tmpl w:val="5EB25E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76475D72"/>
    <w:multiLevelType w:val="hybridMultilevel"/>
    <w:tmpl w:val="00ECC106"/>
    <w:lvl w:ilvl="0" w:tplc="CE38EF20">
      <w:start w:val="1"/>
      <w:numFmt w:val="bullet"/>
      <w:pStyle w:val="9Secondbullet"/>
      <w:lvlText w:val=""/>
      <w:lvlJc w:val="left"/>
      <w:pPr>
        <w:ind w:left="567" w:hanging="21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80534B6"/>
    <w:multiLevelType w:val="hybridMultilevel"/>
    <w:tmpl w:val="6DE08FB8"/>
    <w:lvl w:ilvl="0" w:tplc="805009CE">
      <w:start w:val="1"/>
      <w:numFmt w:val="bullet"/>
      <w:pStyle w:val="Subheadwithpointer"/>
      <w:lvlText w:val=""/>
      <w:lvlPicBulletId w:val="3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C3436B1"/>
    <w:multiLevelType w:val="hybridMultilevel"/>
    <w:tmpl w:val="B85651F8"/>
    <w:lvl w:ilvl="0" w:tplc="4FDC43C4">
      <w:start w:val="1"/>
      <w:numFmt w:val="bullet"/>
      <w:pStyle w:val="4Bulletedcopyblue"/>
      <w:lvlText w:val=""/>
      <w:lvlPicBulletId w:val="3"/>
      <w:lvlJc w:val="left"/>
      <w:pPr>
        <w:ind w:left="340" w:hanging="170"/>
      </w:pPr>
      <w:rPr>
        <w:rFonts w:ascii="Symbol" w:hAnsi="Symbol" w:hint="default"/>
        <w:color w:val="auto"/>
      </w:rPr>
    </w:lvl>
    <w:lvl w:ilvl="1" w:tplc="08090003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abstractNum w:abstractNumId="22" w15:restartNumberingAfterBreak="0">
    <w:nsid w:val="7F314DD2"/>
    <w:multiLevelType w:val="multilevel"/>
    <w:tmpl w:val="7DB4E7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979698182">
    <w:abstractNumId w:val="19"/>
  </w:num>
  <w:num w:numId="2" w16cid:durableId="627469237">
    <w:abstractNumId w:val="2"/>
  </w:num>
  <w:num w:numId="3" w16cid:durableId="1557008029">
    <w:abstractNumId w:val="12"/>
  </w:num>
  <w:num w:numId="4" w16cid:durableId="1409352840">
    <w:abstractNumId w:val="20"/>
  </w:num>
  <w:num w:numId="5" w16cid:durableId="1282497264">
    <w:abstractNumId w:val="0"/>
  </w:num>
  <w:num w:numId="6" w16cid:durableId="1917477039">
    <w:abstractNumId w:val="7"/>
  </w:num>
  <w:num w:numId="7" w16cid:durableId="1318801326">
    <w:abstractNumId w:val="1"/>
  </w:num>
  <w:num w:numId="8" w16cid:durableId="989406693">
    <w:abstractNumId w:val="3"/>
  </w:num>
  <w:num w:numId="9" w16cid:durableId="695498236">
    <w:abstractNumId w:val="21"/>
  </w:num>
  <w:num w:numId="10" w16cid:durableId="278530365">
    <w:abstractNumId w:val="12"/>
  </w:num>
  <w:num w:numId="11" w16cid:durableId="958343769">
    <w:abstractNumId w:val="2"/>
  </w:num>
  <w:num w:numId="12" w16cid:durableId="362099624">
    <w:abstractNumId w:val="21"/>
  </w:num>
  <w:num w:numId="13" w16cid:durableId="2084253371">
    <w:abstractNumId w:val="19"/>
  </w:num>
  <w:num w:numId="14" w16cid:durableId="113447695">
    <w:abstractNumId w:val="20"/>
  </w:num>
  <w:num w:numId="15" w16cid:durableId="902527106">
    <w:abstractNumId w:val="1"/>
  </w:num>
  <w:num w:numId="16" w16cid:durableId="1867254567">
    <w:abstractNumId w:val="3"/>
  </w:num>
  <w:num w:numId="17" w16cid:durableId="1353413391">
    <w:abstractNumId w:val="20"/>
  </w:num>
  <w:num w:numId="18" w16cid:durableId="1842545531">
    <w:abstractNumId w:val="11"/>
  </w:num>
  <w:num w:numId="19" w16cid:durableId="1467116705">
    <w:abstractNumId w:val="17"/>
  </w:num>
  <w:num w:numId="20" w16cid:durableId="1388528355">
    <w:abstractNumId w:val="22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21" w16cid:durableId="1943760943">
    <w:abstractNumId w:val="15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22" w16cid:durableId="77215676">
    <w:abstractNumId w:val="18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23" w16cid:durableId="1643778166">
    <w:abstractNumId w:val="18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  <w:lvlOverride w:ilvl="1">
      <w:lvl w:ilvl="1">
        <w:numFmt w:val="bullet"/>
        <w:lvlText w:val=""/>
        <w:lvlJc w:val="left"/>
        <w:pPr>
          <w:tabs>
            <w:tab w:val="num" w:pos="1440"/>
          </w:tabs>
          <w:ind w:left="1440" w:hanging="360"/>
        </w:pPr>
        <w:rPr>
          <w:rFonts w:ascii="Wingdings" w:hAnsi="Wingdings" w:hint="default"/>
          <w:sz w:val="20"/>
        </w:rPr>
      </w:lvl>
    </w:lvlOverride>
  </w:num>
  <w:num w:numId="24" w16cid:durableId="571815483">
    <w:abstractNumId w:val="14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25" w16cid:durableId="841356222">
    <w:abstractNumId w:val="8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26" w16cid:durableId="1791626778">
    <w:abstractNumId w:val="10"/>
  </w:num>
  <w:num w:numId="27" w16cid:durableId="1356693436">
    <w:abstractNumId w:val="6"/>
  </w:num>
  <w:num w:numId="28" w16cid:durableId="234052990">
    <w:abstractNumId w:val="9"/>
  </w:num>
  <w:num w:numId="29" w16cid:durableId="1215461718">
    <w:abstractNumId w:val="4"/>
  </w:num>
  <w:num w:numId="30" w16cid:durableId="1878734531">
    <w:abstractNumId w:val="13"/>
  </w:num>
  <w:num w:numId="31" w16cid:durableId="844133253">
    <w:abstractNumId w:val="16"/>
  </w:num>
  <w:num w:numId="32" w16cid:durableId="1786848565">
    <w:abstractNumId w:val="5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1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3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6E5"/>
    <w:rsid w:val="00010E02"/>
    <w:rsid w:val="00015B1A"/>
    <w:rsid w:val="00016538"/>
    <w:rsid w:val="0002254B"/>
    <w:rsid w:val="00026691"/>
    <w:rsid w:val="00033565"/>
    <w:rsid w:val="000425E2"/>
    <w:rsid w:val="00044F1D"/>
    <w:rsid w:val="00053610"/>
    <w:rsid w:val="00071EEF"/>
    <w:rsid w:val="00075348"/>
    <w:rsid w:val="00082050"/>
    <w:rsid w:val="0008206E"/>
    <w:rsid w:val="00083A4D"/>
    <w:rsid w:val="0009700D"/>
    <w:rsid w:val="000A0110"/>
    <w:rsid w:val="000A569F"/>
    <w:rsid w:val="000B2CE7"/>
    <w:rsid w:val="000B77E5"/>
    <w:rsid w:val="000D6968"/>
    <w:rsid w:val="000F1186"/>
    <w:rsid w:val="000F36CA"/>
    <w:rsid w:val="000F506B"/>
    <w:rsid w:val="000F5932"/>
    <w:rsid w:val="00106DD8"/>
    <w:rsid w:val="001201E4"/>
    <w:rsid w:val="001235FA"/>
    <w:rsid w:val="001357C9"/>
    <w:rsid w:val="001626E5"/>
    <w:rsid w:val="001641CD"/>
    <w:rsid w:val="0017045F"/>
    <w:rsid w:val="00197749"/>
    <w:rsid w:val="001978C4"/>
    <w:rsid w:val="001A2BE6"/>
    <w:rsid w:val="001A37B0"/>
    <w:rsid w:val="001B2301"/>
    <w:rsid w:val="001C37FD"/>
    <w:rsid w:val="001E3CA3"/>
    <w:rsid w:val="00203061"/>
    <w:rsid w:val="00207DCC"/>
    <w:rsid w:val="00221028"/>
    <w:rsid w:val="00235450"/>
    <w:rsid w:val="00252ADA"/>
    <w:rsid w:val="00252BBF"/>
    <w:rsid w:val="00263B10"/>
    <w:rsid w:val="002669E2"/>
    <w:rsid w:val="002726AD"/>
    <w:rsid w:val="00273414"/>
    <w:rsid w:val="00275D5E"/>
    <w:rsid w:val="00281B98"/>
    <w:rsid w:val="00286A58"/>
    <w:rsid w:val="002B3FE7"/>
    <w:rsid w:val="002C1AC8"/>
    <w:rsid w:val="002C3464"/>
    <w:rsid w:val="002E16E7"/>
    <w:rsid w:val="002E5D89"/>
    <w:rsid w:val="002F4E11"/>
    <w:rsid w:val="002F7437"/>
    <w:rsid w:val="003049C1"/>
    <w:rsid w:val="00313DA5"/>
    <w:rsid w:val="0031776A"/>
    <w:rsid w:val="003215FB"/>
    <w:rsid w:val="003365A2"/>
    <w:rsid w:val="00342E37"/>
    <w:rsid w:val="003465F6"/>
    <w:rsid w:val="00365E17"/>
    <w:rsid w:val="00374C56"/>
    <w:rsid w:val="00375061"/>
    <w:rsid w:val="00375936"/>
    <w:rsid w:val="00375F59"/>
    <w:rsid w:val="00377808"/>
    <w:rsid w:val="00377FFC"/>
    <w:rsid w:val="003903EF"/>
    <w:rsid w:val="00393317"/>
    <w:rsid w:val="003B2EB4"/>
    <w:rsid w:val="003B36C3"/>
    <w:rsid w:val="003C1D02"/>
    <w:rsid w:val="003D6BE3"/>
    <w:rsid w:val="003E640E"/>
    <w:rsid w:val="003F01D2"/>
    <w:rsid w:val="003F2007"/>
    <w:rsid w:val="003F2BD9"/>
    <w:rsid w:val="003F6230"/>
    <w:rsid w:val="00407055"/>
    <w:rsid w:val="00410C70"/>
    <w:rsid w:val="004161B3"/>
    <w:rsid w:val="00420FAC"/>
    <w:rsid w:val="00425486"/>
    <w:rsid w:val="00430916"/>
    <w:rsid w:val="004336A0"/>
    <w:rsid w:val="00433A20"/>
    <w:rsid w:val="004356A4"/>
    <w:rsid w:val="00442DD3"/>
    <w:rsid w:val="0044649C"/>
    <w:rsid w:val="0046004A"/>
    <w:rsid w:val="0046077F"/>
    <w:rsid w:val="00465755"/>
    <w:rsid w:val="00465AC4"/>
    <w:rsid w:val="00470075"/>
    <w:rsid w:val="00473FEE"/>
    <w:rsid w:val="00474D96"/>
    <w:rsid w:val="004750A7"/>
    <w:rsid w:val="00492175"/>
    <w:rsid w:val="004944EE"/>
    <w:rsid w:val="004A4179"/>
    <w:rsid w:val="004A54F6"/>
    <w:rsid w:val="004B05BB"/>
    <w:rsid w:val="004B3C9A"/>
    <w:rsid w:val="004B4764"/>
    <w:rsid w:val="004E166D"/>
    <w:rsid w:val="004F463D"/>
    <w:rsid w:val="0050214E"/>
    <w:rsid w:val="00502BA2"/>
    <w:rsid w:val="00510ED3"/>
    <w:rsid w:val="00512916"/>
    <w:rsid w:val="0052610E"/>
    <w:rsid w:val="00527571"/>
    <w:rsid w:val="00531C8C"/>
    <w:rsid w:val="00543D26"/>
    <w:rsid w:val="00552E65"/>
    <w:rsid w:val="005544CD"/>
    <w:rsid w:val="00564CD3"/>
    <w:rsid w:val="005663E3"/>
    <w:rsid w:val="00573834"/>
    <w:rsid w:val="005831F6"/>
    <w:rsid w:val="00584A10"/>
    <w:rsid w:val="00590890"/>
    <w:rsid w:val="0059103C"/>
    <w:rsid w:val="00597ED1"/>
    <w:rsid w:val="005B1D35"/>
    <w:rsid w:val="005B4650"/>
    <w:rsid w:val="005B7ADF"/>
    <w:rsid w:val="005C2428"/>
    <w:rsid w:val="005C4D27"/>
    <w:rsid w:val="005D62F0"/>
    <w:rsid w:val="005E19FD"/>
    <w:rsid w:val="005E6CA0"/>
    <w:rsid w:val="005F5048"/>
    <w:rsid w:val="0060533B"/>
    <w:rsid w:val="006073BD"/>
    <w:rsid w:val="0062626B"/>
    <w:rsid w:val="00626BBB"/>
    <w:rsid w:val="00626EDA"/>
    <w:rsid w:val="00640ADC"/>
    <w:rsid w:val="006464FB"/>
    <w:rsid w:val="006471C9"/>
    <w:rsid w:val="0066197B"/>
    <w:rsid w:val="00671FE5"/>
    <w:rsid w:val="00673BE6"/>
    <w:rsid w:val="006805F3"/>
    <w:rsid w:val="00680CD2"/>
    <w:rsid w:val="006B4077"/>
    <w:rsid w:val="006C06FF"/>
    <w:rsid w:val="006C29FF"/>
    <w:rsid w:val="006F569D"/>
    <w:rsid w:val="006F7E8A"/>
    <w:rsid w:val="007070A1"/>
    <w:rsid w:val="00712CD6"/>
    <w:rsid w:val="00715DD1"/>
    <w:rsid w:val="007239F8"/>
    <w:rsid w:val="0072620F"/>
    <w:rsid w:val="00726AD6"/>
    <w:rsid w:val="00727AB0"/>
    <w:rsid w:val="00735B7D"/>
    <w:rsid w:val="00740AC8"/>
    <w:rsid w:val="007505EE"/>
    <w:rsid w:val="0075474B"/>
    <w:rsid w:val="00756355"/>
    <w:rsid w:val="007616D2"/>
    <w:rsid w:val="00761B49"/>
    <w:rsid w:val="00762FB8"/>
    <w:rsid w:val="007808CE"/>
    <w:rsid w:val="0078247F"/>
    <w:rsid w:val="00785BEE"/>
    <w:rsid w:val="0078715E"/>
    <w:rsid w:val="00787467"/>
    <w:rsid w:val="007A03B3"/>
    <w:rsid w:val="007A5D38"/>
    <w:rsid w:val="007B6966"/>
    <w:rsid w:val="007B7EB7"/>
    <w:rsid w:val="007C5AC9"/>
    <w:rsid w:val="007C6A39"/>
    <w:rsid w:val="007D268D"/>
    <w:rsid w:val="007D4F53"/>
    <w:rsid w:val="007D5131"/>
    <w:rsid w:val="007E217D"/>
    <w:rsid w:val="007E6128"/>
    <w:rsid w:val="007F2F4C"/>
    <w:rsid w:val="007F788B"/>
    <w:rsid w:val="008045BB"/>
    <w:rsid w:val="00805A94"/>
    <w:rsid w:val="008062B2"/>
    <w:rsid w:val="0080784C"/>
    <w:rsid w:val="00807DCC"/>
    <w:rsid w:val="008116A6"/>
    <w:rsid w:val="00825DD3"/>
    <w:rsid w:val="00846ADE"/>
    <w:rsid w:val="008472C3"/>
    <w:rsid w:val="00864FDF"/>
    <w:rsid w:val="00866E39"/>
    <w:rsid w:val="00874C73"/>
    <w:rsid w:val="00874D4D"/>
    <w:rsid w:val="00877394"/>
    <w:rsid w:val="008822D3"/>
    <w:rsid w:val="0088244D"/>
    <w:rsid w:val="00883BAF"/>
    <w:rsid w:val="00887DB6"/>
    <w:rsid w:val="0089134E"/>
    <w:rsid w:val="008941E7"/>
    <w:rsid w:val="008B23D4"/>
    <w:rsid w:val="008B4EBB"/>
    <w:rsid w:val="008C00CA"/>
    <w:rsid w:val="008C1253"/>
    <w:rsid w:val="008C6A95"/>
    <w:rsid w:val="008D3FF3"/>
    <w:rsid w:val="008D5639"/>
    <w:rsid w:val="008D6907"/>
    <w:rsid w:val="008F02BA"/>
    <w:rsid w:val="008F2ECD"/>
    <w:rsid w:val="008F744A"/>
    <w:rsid w:val="0090788A"/>
    <w:rsid w:val="009122BB"/>
    <w:rsid w:val="00917A17"/>
    <w:rsid w:val="00931FEA"/>
    <w:rsid w:val="00933B41"/>
    <w:rsid w:val="00952859"/>
    <w:rsid w:val="00975753"/>
    <w:rsid w:val="0099114F"/>
    <w:rsid w:val="00996613"/>
    <w:rsid w:val="009A267F"/>
    <w:rsid w:val="009A448F"/>
    <w:rsid w:val="009B1F2D"/>
    <w:rsid w:val="009B5FF0"/>
    <w:rsid w:val="009C361C"/>
    <w:rsid w:val="009C4547"/>
    <w:rsid w:val="009D1474"/>
    <w:rsid w:val="009D16CE"/>
    <w:rsid w:val="009D4311"/>
    <w:rsid w:val="009E331F"/>
    <w:rsid w:val="009E3536"/>
    <w:rsid w:val="009E5AF8"/>
    <w:rsid w:val="009F66A8"/>
    <w:rsid w:val="00A11678"/>
    <w:rsid w:val="00A35FDE"/>
    <w:rsid w:val="00A466EE"/>
    <w:rsid w:val="00A477BB"/>
    <w:rsid w:val="00A509BF"/>
    <w:rsid w:val="00A62B49"/>
    <w:rsid w:val="00A67C51"/>
    <w:rsid w:val="00A77B92"/>
    <w:rsid w:val="00A80963"/>
    <w:rsid w:val="00A80AA7"/>
    <w:rsid w:val="00A91D2D"/>
    <w:rsid w:val="00A96888"/>
    <w:rsid w:val="00AA6E73"/>
    <w:rsid w:val="00AB1110"/>
    <w:rsid w:val="00AC7561"/>
    <w:rsid w:val="00AD2770"/>
    <w:rsid w:val="00AD2799"/>
    <w:rsid w:val="00AD3666"/>
    <w:rsid w:val="00AE5188"/>
    <w:rsid w:val="00AF1DFE"/>
    <w:rsid w:val="00AF209E"/>
    <w:rsid w:val="00B066BF"/>
    <w:rsid w:val="00B06F18"/>
    <w:rsid w:val="00B072AF"/>
    <w:rsid w:val="00B121DC"/>
    <w:rsid w:val="00B12D0C"/>
    <w:rsid w:val="00B13C3D"/>
    <w:rsid w:val="00B21424"/>
    <w:rsid w:val="00B350E9"/>
    <w:rsid w:val="00B366A2"/>
    <w:rsid w:val="00B4263C"/>
    <w:rsid w:val="00B5559F"/>
    <w:rsid w:val="00B613DC"/>
    <w:rsid w:val="00B6679E"/>
    <w:rsid w:val="00B846C2"/>
    <w:rsid w:val="00B87F47"/>
    <w:rsid w:val="00B935C3"/>
    <w:rsid w:val="00B93645"/>
    <w:rsid w:val="00B95F60"/>
    <w:rsid w:val="00BA40E8"/>
    <w:rsid w:val="00BC3A58"/>
    <w:rsid w:val="00BC446B"/>
    <w:rsid w:val="00BC5580"/>
    <w:rsid w:val="00BD2D8B"/>
    <w:rsid w:val="00BD5084"/>
    <w:rsid w:val="00BE3E54"/>
    <w:rsid w:val="00BE7FF4"/>
    <w:rsid w:val="00C05B1D"/>
    <w:rsid w:val="00C17E78"/>
    <w:rsid w:val="00C31397"/>
    <w:rsid w:val="00C41B70"/>
    <w:rsid w:val="00C4589F"/>
    <w:rsid w:val="00C4731F"/>
    <w:rsid w:val="00C506FF"/>
    <w:rsid w:val="00C51C6A"/>
    <w:rsid w:val="00C72DA7"/>
    <w:rsid w:val="00C7539A"/>
    <w:rsid w:val="00C765BA"/>
    <w:rsid w:val="00C8314B"/>
    <w:rsid w:val="00C91F46"/>
    <w:rsid w:val="00C96033"/>
    <w:rsid w:val="00CB355C"/>
    <w:rsid w:val="00CB38B0"/>
    <w:rsid w:val="00CC51B6"/>
    <w:rsid w:val="00CC563E"/>
    <w:rsid w:val="00CD23C4"/>
    <w:rsid w:val="00CD2BC6"/>
    <w:rsid w:val="00CE2B7E"/>
    <w:rsid w:val="00CF5254"/>
    <w:rsid w:val="00CF553F"/>
    <w:rsid w:val="00CF59FA"/>
    <w:rsid w:val="00CF748B"/>
    <w:rsid w:val="00D02927"/>
    <w:rsid w:val="00D11C7E"/>
    <w:rsid w:val="00D22364"/>
    <w:rsid w:val="00D508B4"/>
    <w:rsid w:val="00D51036"/>
    <w:rsid w:val="00D627D0"/>
    <w:rsid w:val="00D62DD5"/>
    <w:rsid w:val="00D64967"/>
    <w:rsid w:val="00D6563C"/>
    <w:rsid w:val="00D66F7E"/>
    <w:rsid w:val="00D7051C"/>
    <w:rsid w:val="00D768F0"/>
    <w:rsid w:val="00D81D31"/>
    <w:rsid w:val="00D842E9"/>
    <w:rsid w:val="00D86752"/>
    <w:rsid w:val="00D95FA0"/>
    <w:rsid w:val="00DA041B"/>
    <w:rsid w:val="00DA2E56"/>
    <w:rsid w:val="00DA43DE"/>
    <w:rsid w:val="00DA5725"/>
    <w:rsid w:val="00DA728A"/>
    <w:rsid w:val="00DA7F11"/>
    <w:rsid w:val="00DC28D6"/>
    <w:rsid w:val="00DC4C0F"/>
    <w:rsid w:val="00DC4FFF"/>
    <w:rsid w:val="00DC5FAC"/>
    <w:rsid w:val="00DD04B4"/>
    <w:rsid w:val="00DD3094"/>
    <w:rsid w:val="00DE45F0"/>
    <w:rsid w:val="00DF2A8F"/>
    <w:rsid w:val="00DF66B4"/>
    <w:rsid w:val="00E00085"/>
    <w:rsid w:val="00E002A6"/>
    <w:rsid w:val="00E1426D"/>
    <w:rsid w:val="00E213E2"/>
    <w:rsid w:val="00E24FDF"/>
    <w:rsid w:val="00E3210F"/>
    <w:rsid w:val="00E36879"/>
    <w:rsid w:val="00E47FA0"/>
    <w:rsid w:val="00E52D95"/>
    <w:rsid w:val="00E606E8"/>
    <w:rsid w:val="00E647DF"/>
    <w:rsid w:val="00E667D9"/>
    <w:rsid w:val="00E70D89"/>
    <w:rsid w:val="00E74A98"/>
    <w:rsid w:val="00E763E4"/>
    <w:rsid w:val="00E82606"/>
    <w:rsid w:val="00E90085"/>
    <w:rsid w:val="00E9136B"/>
    <w:rsid w:val="00EA0E6E"/>
    <w:rsid w:val="00EB7869"/>
    <w:rsid w:val="00EC770D"/>
    <w:rsid w:val="00EE2618"/>
    <w:rsid w:val="00EE609F"/>
    <w:rsid w:val="00EF22F0"/>
    <w:rsid w:val="00EF631F"/>
    <w:rsid w:val="00F02A4E"/>
    <w:rsid w:val="00F12E35"/>
    <w:rsid w:val="00F139E0"/>
    <w:rsid w:val="00F1685E"/>
    <w:rsid w:val="00F27E81"/>
    <w:rsid w:val="00F3517A"/>
    <w:rsid w:val="00F41A08"/>
    <w:rsid w:val="00F519DC"/>
    <w:rsid w:val="00F6447D"/>
    <w:rsid w:val="00F775D3"/>
    <w:rsid w:val="00F82220"/>
    <w:rsid w:val="00F84228"/>
    <w:rsid w:val="00F9563C"/>
    <w:rsid w:val="00F97695"/>
    <w:rsid w:val="00FA4EC5"/>
    <w:rsid w:val="00FA73FD"/>
    <w:rsid w:val="00FB1919"/>
    <w:rsid w:val="00FC1699"/>
    <w:rsid w:val="00FC7FD4"/>
    <w:rsid w:val="00FD53EE"/>
    <w:rsid w:val="00FE3F15"/>
    <w:rsid w:val="00FE4FB6"/>
    <w:rsid w:val="00FE68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44387B5"/>
  <w15:chartTrackingRefBased/>
  <w15:docId w15:val="{FBDA250B-9675-4E95-A599-5D945C5002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/>
    <w:lsdException w:name="heading 1" w:uiPriority="8" w:qFormat="1"/>
    <w:lsdException w:name="heading 2" w:uiPriority="0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B846C2"/>
    <w:pPr>
      <w:spacing w:after="120"/>
    </w:pPr>
    <w:rPr>
      <w:rFonts w:eastAsia="MS Mincho"/>
      <w:szCs w:val="24"/>
      <w:lang w:val="en-US" w:eastAsia="en-US"/>
    </w:rPr>
  </w:style>
  <w:style w:type="paragraph" w:styleId="Heading1">
    <w:name w:val="heading 1"/>
    <w:basedOn w:val="Normal"/>
    <w:next w:val="6Abstract"/>
    <w:link w:val="Heading1Char"/>
    <w:uiPriority w:val="8"/>
    <w:qFormat/>
    <w:rsid w:val="00CC51B6"/>
    <w:pPr>
      <w:spacing w:before="120"/>
      <w:outlineLvl w:val="0"/>
    </w:pPr>
    <w:rPr>
      <w:rFonts w:eastAsia="Calibri" w:cs="Arial"/>
      <w:b/>
      <w:color w:val="FF1F64"/>
      <w:sz w:val="28"/>
      <w:szCs w:val="36"/>
      <w:lang w:val="en-GB"/>
    </w:rPr>
  </w:style>
  <w:style w:type="paragraph" w:styleId="Heading2">
    <w:name w:val="heading 2"/>
    <w:basedOn w:val="2Subheadpink"/>
    <w:next w:val="Normal"/>
    <w:link w:val="Heading2Char"/>
    <w:rsid w:val="00B846C2"/>
    <w:pPr>
      <w:keepNext/>
      <w:keepLines/>
      <w:spacing w:before="120"/>
      <w:outlineLvl w:val="1"/>
    </w:pPr>
    <w:rPr>
      <w:rFonts w:eastAsia="Times New Roman" w:cs="Times New Roman"/>
      <w:color w:val="0D1C2F"/>
      <w:sz w:val="24"/>
      <w:szCs w:val="26"/>
    </w:rPr>
  </w:style>
  <w:style w:type="paragraph" w:styleId="Heading3">
    <w:name w:val="heading 3"/>
    <w:basedOn w:val="2Subheadpink"/>
    <w:next w:val="1bodycopy10pt"/>
    <w:link w:val="Heading3Char"/>
    <w:uiPriority w:val="9"/>
    <w:qFormat/>
    <w:rsid w:val="00CC51B6"/>
    <w:pPr>
      <w:keepNext/>
      <w:keepLines/>
      <w:spacing w:before="120"/>
      <w:outlineLvl w:val="2"/>
    </w:pPr>
    <w:rPr>
      <w:rFonts w:eastAsia="MS Gothic"/>
      <w:bCs/>
      <w:color w:val="7F7F7F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8"/>
    <w:rsid w:val="00CC51B6"/>
    <w:rPr>
      <w:rFonts w:eastAsia="Calibri" w:cs="Arial"/>
      <w:b/>
      <w:color w:val="FF1F64"/>
      <w:sz w:val="28"/>
      <w:szCs w:val="36"/>
      <w:lang w:eastAsia="en-US"/>
    </w:rPr>
  </w:style>
  <w:style w:type="character" w:customStyle="1" w:styleId="Heading3Char">
    <w:name w:val="Heading 3 Char"/>
    <w:link w:val="Heading3"/>
    <w:uiPriority w:val="9"/>
    <w:rsid w:val="00CC51B6"/>
    <w:rPr>
      <w:rFonts w:eastAsia="MS Gothic" w:cs="Arial"/>
      <w:b/>
      <w:bCs/>
      <w:color w:val="7F7F7F"/>
      <w:sz w:val="24"/>
      <w:szCs w:val="32"/>
      <w:lang w:val="en-US" w:eastAsia="en-US"/>
    </w:rPr>
  </w:style>
  <w:style w:type="paragraph" w:styleId="Footer">
    <w:name w:val="footer"/>
    <w:basedOn w:val="Normal"/>
    <w:link w:val="FooterChar"/>
    <w:uiPriority w:val="99"/>
    <w:unhideWhenUsed/>
    <w:rsid w:val="00B846C2"/>
    <w:pPr>
      <w:shd w:val="clear" w:color="auto" w:fill="FFFFFF"/>
      <w:textAlignment w:val="baseline"/>
    </w:pPr>
    <w:rPr>
      <w:rFonts w:eastAsia="Times New Roman" w:cs="Arial"/>
      <w:color w:val="808080"/>
      <w:sz w:val="16"/>
      <w:szCs w:val="16"/>
      <w:bdr w:val="none" w:sz="0" w:space="0" w:color="auto" w:frame="1"/>
    </w:rPr>
  </w:style>
  <w:style w:type="character" w:customStyle="1" w:styleId="FooterChar">
    <w:name w:val="Footer Char"/>
    <w:link w:val="Footer"/>
    <w:uiPriority w:val="99"/>
    <w:rsid w:val="00B846C2"/>
    <w:rPr>
      <w:rFonts w:eastAsia="Times New Roman" w:cs="Arial"/>
      <w:color w:val="808080"/>
      <w:sz w:val="16"/>
      <w:szCs w:val="16"/>
      <w:bdr w:val="none" w:sz="0" w:space="0" w:color="auto" w:frame="1"/>
      <w:shd w:val="clear" w:color="auto" w:fill="FFFFFF"/>
      <w:lang w:val="en-US" w:eastAsia="en-US"/>
    </w:rPr>
  </w:style>
  <w:style w:type="character" w:styleId="Hyperlink">
    <w:name w:val="Hyperlink"/>
    <w:uiPriority w:val="99"/>
    <w:unhideWhenUsed/>
    <w:qFormat/>
    <w:rsid w:val="00B846C2"/>
    <w:rPr>
      <w:color w:val="0072CC"/>
      <w:u w:val="single"/>
    </w:rPr>
  </w:style>
  <w:style w:type="paragraph" w:customStyle="1" w:styleId="1bodycopy10pt">
    <w:name w:val="1 body copy 10pt"/>
    <w:basedOn w:val="Normal"/>
    <w:link w:val="1bodycopy10ptChar"/>
    <w:qFormat/>
    <w:rsid w:val="009122BB"/>
  </w:style>
  <w:style w:type="character" w:customStyle="1" w:styleId="Heading2Char">
    <w:name w:val="Heading 2 Char"/>
    <w:link w:val="Heading2"/>
    <w:rsid w:val="00B846C2"/>
    <w:rPr>
      <w:rFonts w:eastAsia="Times New Roman" w:cs="Times New Roman"/>
      <w:b/>
      <w:color w:val="0D1C2F"/>
      <w:sz w:val="24"/>
      <w:szCs w:val="26"/>
      <w:lang w:val="en-US" w:eastAsia="en-US"/>
    </w:rPr>
  </w:style>
  <w:style w:type="paragraph" w:customStyle="1" w:styleId="2Subheadpink">
    <w:name w:val="2 Subhead pink"/>
    <w:next w:val="1bodycopy10pt"/>
    <w:rsid w:val="00B846C2"/>
    <w:pPr>
      <w:spacing w:before="360" w:after="120" w:line="259" w:lineRule="auto"/>
    </w:pPr>
    <w:rPr>
      <w:rFonts w:eastAsia="MS Mincho" w:cs="Arial"/>
      <w:b/>
      <w:color w:val="FF1F64"/>
      <w:sz w:val="32"/>
      <w:szCs w:val="32"/>
      <w:lang w:val="en-US" w:eastAsia="en-US"/>
    </w:rPr>
  </w:style>
  <w:style w:type="paragraph" w:customStyle="1" w:styleId="SlugTheKey">
    <w:name w:val="Slug The Key"/>
    <w:next w:val="Normal"/>
    <w:rsid w:val="00B846C2"/>
    <w:pPr>
      <w:spacing w:after="160" w:line="259" w:lineRule="auto"/>
      <w:jc w:val="center"/>
    </w:pPr>
    <w:rPr>
      <w:rFonts w:eastAsia="MS Mincho"/>
      <w:caps/>
      <w:color w:val="FFFFFF"/>
      <w:sz w:val="18"/>
      <w:szCs w:val="18"/>
      <w:lang w:val="en-US" w:eastAsia="en-US"/>
    </w:rPr>
  </w:style>
  <w:style w:type="paragraph" w:customStyle="1" w:styleId="TKheadingpink">
    <w:name w:val="TK heading pink"/>
    <w:next w:val="1bodycopy10pt"/>
    <w:rsid w:val="00B846C2"/>
    <w:pPr>
      <w:suppressAutoHyphens/>
      <w:spacing w:after="480"/>
    </w:pPr>
    <w:rPr>
      <w:rFonts w:eastAsia="MS Mincho"/>
      <w:b/>
      <w:color w:val="FF1F64"/>
      <w:sz w:val="60"/>
      <w:szCs w:val="24"/>
      <w:lang w:val="en-US" w:eastAsia="en-US"/>
    </w:rPr>
  </w:style>
  <w:style w:type="paragraph" w:customStyle="1" w:styleId="8DONTsbullet">
    <w:name w:val="8 DON'Ts bullet"/>
    <w:basedOn w:val="Normal"/>
    <w:rsid w:val="00B846C2"/>
    <w:pPr>
      <w:numPr>
        <w:numId w:val="10"/>
      </w:numPr>
      <w:suppressAutoHyphens/>
      <w:ind w:right="284"/>
    </w:pPr>
    <w:rPr>
      <w:rFonts w:cs="Arial"/>
      <w:b/>
      <w:sz w:val="24"/>
      <w:szCs w:val="20"/>
    </w:rPr>
  </w:style>
  <w:style w:type="paragraph" w:customStyle="1" w:styleId="7DOsbullet">
    <w:name w:val="7 DOs bullet"/>
    <w:basedOn w:val="Normal"/>
    <w:rsid w:val="00B846C2"/>
    <w:pPr>
      <w:numPr>
        <w:numId w:val="11"/>
      </w:numPr>
      <w:ind w:right="284"/>
    </w:pPr>
    <w:rPr>
      <w:rFonts w:cs="Arial"/>
      <w:b/>
      <w:sz w:val="24"/>
      <w:szCs w:val="20"/>
    </w:rPr>
  </w:style>
  <w:style w:type="paragraph" w:customStyle="1" w:styleId="4Bulletedcopyblue">
    <w:name w:val="4 Bulleted copy blue"/>
    <w:basedOn w:val="Normal"/>
    <w:qFormat/>
    <w:rsid w:val="00B846C2"/>
    <w:pPr>
      <w:numPr>
        <w:numId w:val="12"/>
      </w:numPr>
    </w:pPr>
    <w:rPr>
      <w:rFonts w:cs="Arial"/>
      <w:szCs w:val="20"/>
    </w:rPr>
  </w:style>
  <w:style w:type="paragraph" w:customStyle="1" w:styleId="9Boxheading">
    <w:name w:val="9 Box heading"/>
    <w:basedOn w:val="Normal"/>
    <w:rsid w:val="00B846C2"/>
    <w:rPr>
      <w:b/>
      <w:color w:val="12263F"/>
      <w:sz w:val="24"/>
    </w:rPr>
  </w:style>
  <w:style w:type="paragraph" w:customStyle="1" w:styleId="9Secondbullet">
    <w:name w:val="9 Second bullet"/>
    <w:basedOn w:val="1bodycopy10pt"/>
    <w:link w:val="9SecondbulletChar"/>
    <w:rsid w:val="00B846C2"/>
    <w:pPr>
      <w:numPr>
        <w:numId w:val="13"/>
      </w:numPr>
      <w:ind w:right="567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82220"/>
    <w:rPr>
      <w:rFonts w:ascii="Segoe UI" w:hAnsi="Segoe UI" w:cs="Segoe UI"/>
      <w:sz w:val="18"/>
      <w:szCs w:val="18"/>
    </w:rPr>
  </w:style>
  <w:style w:type="character" w:customStyle="1" w:styleId="1bodycopy10ptChar">
    <w:name w:val="1 body copy 10pt Char"/>
    <w:link w:val="1bodycopy10pt"/>
    <w:rsid w:val="009122BB"/>
    <w:rPr>
      <w:rFonts w:eastAsia="MS Mincho"/>
      <w:szCs w:val="24"/>
      <w:lang w:val="en-US" w:eastAsia="en-US"/>
    </w:rPr>
  </w:style>
  <w:style w:type="character" w:customStyle="1" w:styleId="9SecondbulletChar">
    <w:name w:val="9 Second bullet Char"/>
    <w:link w:val="9Secondbullet"/>
    <w:rsid w:val="00B846C2"/>
    <w:rPr>
      <w:rFonts w:eastAsia="MS Mincho"/>
      <w:szCs w:val="24"/>
      <w:lang w:val="en-US" w:eastAsia="en-US"/>
    </w:rPr>
  </w:style>
  <w:style w:type="character" w:customStyle="1" w:styleId="BalloonTextChar">
    <w:name w:val="Balloon Text Char"/>
    <w:link w:val="BalloonText"/>
    <w:uiPriority w:val="99"/>
    <w:semiHidden/>
    <w:rsid w:val="00F82220"/>
    <w:rPr>
      <w:rFonts w:ascii="Segoe UI" w:eastAsia="MS Mincho" w:hAnsi="Segoe UI" w:cs="Segoe UI"/>
      <w:sz w:val="18"/>
      <w:szCs w:val="18"/>
      <w:lang w:val="en-US"/>
    </w:rPr>
  </w:style>
  <w:style w:type="character" w:styleId="Strong">
    <w:name w:val="Strong"/>
    <w:uiPriority w:val="22"/>
    <w:qFormat/>
    <w:rsid w:val="00B846C2"/>
    <w:rPr>
      <w:rFonts w:ascii="Arial" w:hAnsi="Arial"/>
      <w:b/>
      <w:bCs/>
      <w:sz w:val="22"/>
    </w:rPr>
  </w:style>
  <w:style w:type="paragraph" w:customStyle="1" w:styleId="6Abstract">
    <w:name w:val="6 Abstract"/>
    <w:qFormat/>
    <w:rsid w:val="00B846C2"/>
    <w:pPr>
      <w:spacing w:after="240" w:line="259" w:lineRule="auto"/>
    </w:pPr>
    <w:rPr>
      <w:rFonts w:eastAsia="MS Mincho"/>
      <w:sz w:val="28"/>
      <w:szCs w:val="28"/>
      <w:lang w:val="en-US" w:eastAsia="en-US"/>
    </w:rPr>
  </w:style>
  <w:style w:type="paragraph" w:styleId="TOC2">
    <w:name w:val="toc 2"/>
    <w:basedOn w:val="Normal"/>
    <w:next w:val="Normal"/>
    <w:autoRedefine/>
    <w:uiPriority w:val="39"/>
    <w:unhideWhenUsed/>
    <w:rsid w:val="00B846C2"/>
    <w:pPr>
      <w:spacing w:after="100"/>
      <w:ind w:left="220"/>
    </w:pPr>
  </w:style>
  <w:style w:type="paragraph" w:customStyle="1" w:styleId="Text">
    <w:name w:val="Text"/>
    <w:basedOn w:val="BodyText"/>
    <w:link w:val="TextChar"/>
    <w:rsid w:val="00B846C2"/>
    <w:rPr>
      <w:rFonts w:cs="Arial"/>
      <w:szCs w:val="20"/>
    </w:rPr>
  </w:style>
  <w:style w:type="character" w:customStyle="1" w:styleId="TextChar">
    <w:name w:val="Text Char"/>
    <w:link w:val="Text"/>
    <w:rsid w:val="00B846C2"/>
    <w:rPr>
      <w:rFonts w:eastAsia="MS Mincho" w:cs="Arial"/>
      <w:lang w:val="en-US" w:eastAsia="en-US"/>
    </w:rPr>
  </w:style>
  <w:style w:type="paragraph" w:customStyle="1" w:styleId="9TableHeading">
    <w:name w:val="9 Table Heading"/>
    <w:basedOn w:val="Text"/>
    <w:link w:val="9TableHeadingChar"/>
    <w:rsid w:val="00B846C2"/>
    <w:pPr>
      <w:spacing w:after="0"/>
    </w:pPr>
    <w:rPr>
      <w:caps/>
    </w:rPr>
  </w:style>
  <w:style w:type="character" w:customStyle="1" w:styleId="9TableHeadingChar">
    <w:name w:val="9 Table Heading Char"/>
    <w:link w:val="9TableHeading"/>
    <w:rsid w:val="00B846C2"/>
    <w:rPr>
      <w:rFonts w:eastAsia="MS Mincho" w:cs="Arial"/>
      <w:caps/>
      <w:lang w:val="en-US" w:eastAsia="en-US"/>
    </w:rPr>
  </w:style>
  <w:style w:type="paragraph" w:customStyle="1" w:styleId="Bodycopyitalic">
    <w:name w:val="Body copy italic"/>
    <w:basedOn w:val="Normal"/>
    <w:qFormat/>
    <w:rsid w:val="00B846C2"/>
    <w:pPr>
      <w:ind w:right="284"/>
    </w:pPr>
    <w:rPr>
      <w:i/>
    </w:rPr>
  </w:style>
  <w:style w:type="paragraph" w:styleId="BodyText">
    <w:name w:val="Body Text"/>
    <w:basedOn w:val="Normal"/>
    <w:link w:val="BodyTextChar"/>
    <w:uiPriority w:val="99"/>
    <w:semiHidden/>
    <w:unhideWhenUsed/>
    <w:rsid w:val="003F6230"/>
  </w:style>
  <w:style w:type="character" w:customStyle="1" w:styleId="BodyTextChar">
    <w:name w:val="Body Text Char"/>
    <w:link w:val="BodyText"/>
    <w:uiPriority w:val="99"/>
    <w:semiHidden/>
    <w:rsid w:val="003F6230"/>
    <w:rPr>
      <w:rFonts w:eastAsia="MS Mincho"/>
      <w:sz w:val="22"/>
      <w:szCs w:val="24"/>
      <w:lang w:val="en-US" w:eastAsia="en-US"/>
    </w:rPr>
  </w:style>
  <w:style w:type="table" w:styleId="TableGrid">
    <w:name w:val="Table Grid"/>
    <w:basedOn w:val="TableNormal"/>
    <w:uiPriority w:val="39"/>
    <w:rsid w:val="00B846C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Heading">
    <w:name w:val="TableHeading"/>
    <w:basedOn w:val="1bodycopy10pt"/>
    <w:link w:val="TableHeadingChar"/>
    <w:qFormat/>
    <w:rsid w:val="00B846C2"/>
    <w:pPr>
      <w:spacing w:after="0"/>
    </w:pPr>
  </w:style>
  <w:style w:type="character" w:customStyle="1" w:styleId="TableHeadingChar">
    <w:name w:val="TableHeading Char"/>
    <w:link w:val="TableHeading"/>
    <w:rsid w:val="00B846C2"/>
    <w:rPr>
      <w:rFonts w:eastAsia="MS Mincho"/>
      <w:szCs w:val="24"/>
      <w:lang w:val="en-US" w:eastAsia="en-US"/>
    </w:rPr>
  </w:style>
  <w:style w:type="table" w:customStyle="1" w:styleId="TheKeytable">
    <w:name w:val="The Key table"/>
    <w:basedOn w:val="TableNormal"/>
    <w:uiPriority w:val="99"/>
    <w:rsid w:val="00B846C2"/>
    <w:tblPr>
      <w:tblBorders>
        <w:top w:val="single" w:sz="4" w:space="0" w:color="B9B9B9"/>
        <w:left w:val="single" w:sz="4" w:space="0" w:color="B9B9B9"/>
        <w:bottom w:val="single" w:sz="4" w:space="0" w:color="B9B9B9"/>
        <w:right w:val="single" w:sz="4" w:space="0" w:color="B9B9B9"/>
        <w:insideH w:val="single" w:sz="4" w:space="0" w:color="B9B9B9"/>
        <w:insideV w:val="single" w:sz="4" w:space="0" w:color="B9B9B9"/>
      </w:tblBorders>
      <w:tblCellMar>
        <w:top w:w="57" w:type="dxa"/>
        <w:bottom w:w="57" w:type="dxa"/>
      </w:tblCellMar>
    </w:tblPr>
    <w:trPr>
      <w:cantSplit/>
    </w:trPr>
    <w:tcPr>
      <w:shd w:val="clear" w:color="auto" w:fill="auto"/>
      <w:tcMar>
        <w:top w:w="113" w:type="dxa"/>
        <w:bottom w:w="113" w:type="dxa"/>
      </w:tcMar>
    </w:tcPr>
    <w:tblStylePr w:type="firstRow">
      <w:pPr>
        <w:widowControl/>
        <w:suppressLineNumbers w:val="0"/>
        <w:suppressAutoHyphens/>
        <w:wordWrap/>
        <w:spacing w:line="240" w:lineRule="auto"/>
        <w:jc w:val="left"/>
      </w:pPr>
      <w:rPr>
        <w:rFonts w:ascii="Arial" w:hAnsi="Arial"/>
        <w:b w:val="0"/>
        <w:i w:val="0"/>
        <w:caps/>
        <w:smallCaps w:val="0"/>
        <w:color w:val="F8F8F8"/>
        <w:sz w:val="20"/>
      </w:rPr>
      <w:tblPr>
        <w:tblCellMar>
          <w:top w:w="57" w:type="dxa"/>
          <w:left w:w="108" w:type="dxa"/>
          <w:bottom w:w="57" w:type="dxa"/>
          <w:right w:w="108" w:type="dxa"/>
        </w:tblCellMar>
      </w:tblPr>
      <w:trPr>
        <w:cantSplit w:val="0"/>
        <w:tblHeader/>
      </w:trPr>
      <w:tcPr>
        <w:tcBorders>
          <w:top w:val="nil"/>
          <w:left w:val="nil"/>
          <w:bottom w:val="nil"/>
          <w:right w:val="nil"/>
          <w:insideH w:val="nil"/>
          <w:insideV w:val="single" w:sz="8" w:space="0" w:color="F8F8F8"/>
          <w:tl2br w:val="nil"/>
          <w:tr2bl w:val="nil"/>
        </w:tcBorders>
        <w:shd w:val="clear" w:color="auto" w:fill="12263F"/>
      </w:tcPr>
    </w:tblStylePr>
  </w:style>
  <w:style w:type="table" w:customStyle="1" w:styleId="Style1">
    <w:name w:val="Style1"/>
    <w:basedOn w:val="TheKeytable"/>
    <w:uiPriority w:val="99"/>
    <w:rsid w:val="009122BB"/>
    <w:tblPr/>
    <w:tblStylePr w:type="firstRow">
      <w:pPr>
        <w:widowControl/>
        <w:suppressLineNumbers w:val="0"/>
        <w:suppressAutoHyphens/>
        <w:wordWrap/>
        <w:spacing w:line="240" w:lineRule="auto"/>
        <w:jc w:val="left"/>
      </w:pPr>
      <w:rPr>
        <w:rFonts w:ascii="Arial" w:hAnsi="Arial"/>
        <w:b w:val="0"/>
        <w:i w:val="0"/>
        <w:caps/>
        <w:smallCaps w:val="0"/>
        <w:color w:val="F8F8F8"/>
        <w:sz w:val="20"/>
      </w:rPr>
      <w:tblPr>
        <w:tblCellMar>
          <w:top w:w="57" w:type="dxa"/>
          <w:left w:w="108" w:type="dxa"/>
          <w:bottom w:w="57" w:type="dxa"/>
          <w:right w:w="108" w:type="dxa"/>
        </w:tblCellMar>
      </w:tblPr>
      <w:trPr>
        <w:cantSplit w:val="0"/>
        <w:tblHeader/>
      </w:trPr>
      <w:tcPr>
        <w:tcBorders>
          <w:top w:val="single" w:sz="8" w:space="0" w:color="F8F8F8"/>
          <w:left w:val="single" w:sz="8" w:space="0" w:color="F8F8F8"/>
          <w:bottom w:val="single" w:sz="8" w:space="0" w:color="F8F8F8"/>
          <w:right w:val="single" w:sz="8" w:space="0" w:color="F8F8F8"/>
          <w:insideH w:val="nil"/>
          <w:insideV w:val="single" w:sz="8" w:space="0" w:color="F8F8F8"/>
          <w:tl2br w:val="nil"/>
          <w:tr2bl w:val="nil"/>
        </w:tcBorders>
        <w:shd w:val="clear" w:color="auto" w:fill="FF1F64"/>
      </w:tcPr>
    </w:tblStylePr>
  </w:style>
  <w:style w:type="paragraph" w:customStyle="1" w:styleId="Tablecopy">
    <w:name w:val="Table copy"/>
    <w:basedOn w:val="1bodycopy10pt"/>
    <w:rsid w:val="00B846C2"/>
    <w:rPr>
      <w:szCs w:val="20"/>
    </w:rPr>
  </w:style>
  <w:style w:type="character" w:customStyle="1" w:styleId="apple-converted-space">
    <w:name w:val="apple-converted-space"/>
    <w:rsid w:val="00B846C2"/>
  </w:style>
  <w:style w:type="paragraph" w:customStyle="1" w:styleId="Subheadwithpointer">
    <w:name w:val="Subhead with pointer"/>
    <w:basedOn w:val="Normal"/>
    <w:next w:val="6Abstract"/>
    <w:link w:val="SubheadwithpointerChar"/>
    <w:rsid w:val="00C31397"/>
    <w:pPr>
      <w:numPr>
        <w:numId w:val="14"/>
      </w:numPr>
      <w:spacing w:before="120"/>
      <w:ind w:right="850"/>
    </w:pPr>
    <w:rPr>
      <w:rFonts w:cs="Arial"/>
      <w:b/>
      <w:bCs/>
      <w:color w:val="12263F"/>
      <w:sz w:val="32"/>
      <w:szCs w:val="32"/>
    </w:rPr>
  </w:style>
  <w:style w:type="paragraph" w:customStyle="1" w:styleId="1bodycopy11pt">
    <w:name w:val="1 body copy 11pt"/>
    <w:autoRedefine/>
    <w:rsid w:val="00B846C2"/>
    <w:pPr>
      <w:spacing w:after="120"/>
      <w:ind w:right="850"/>
    </w:pPr>
    <w:rPr>
      <w:rFonts w:eastAsia="MS Mincho" w:cs="Arial"/>
      <w:sz w:val="22"/>
      <w:szCs w:val="24"/>
      <w:lang w:val="en-US" w:eastAsia="en-US"/>
    </w:rPr>
  </w:style>
  <w:style w:type="character" w:customStyle="1" w:styleId="SubheadwithpointerChar">
    <w:name w:val="Subhead with pointer Char"/>
    <w:link w:val="Subheadwithpointer"/>
    <w:rsid w:val="00C31397"/>
    <w:rPr>
      <w:rFonts w:eastAsia="MS Mincho" w:cs="Arial"/>
      <w:b/>
      <w:bCs/>
      <w:color w:val="12263F"/>
      <w:sz w:val="32"/>
      <w:szCs w:val="32"/>
      <w:lang w:val="en-US" w:eastAsia="en-US"/>
    </w:rPr>
  </w:style>
  <w:style w:type="character" w:styleId="FollowedHyperlink">
    <w:name w:val="FollowedHyperlink"/>
    <w:uiPriority w:val="99"/>
    <w:semiHidden/>
    <w:unhideWhenUsed/>
    <w:rsid w:val="0062626B"/>
    <w:rPr>
      <w:color w:val="954F72"/>
      <w:u w:val="single"/>
    </w:rPr>
  </w:style>
  <w:style w:type="paragraph" w:customStyle="1" w:styleId="Title1">
    <w:name w:val="Title 1"/>
    <w:basedOn w:val="Heading1"/>
    <w:link w:val="Title1Char"/>
    <w:autoRedefine/>
    <w:rsid w:val="00B846C2"/>
    <w:pPr>
      <w:keepNext/>
      <w:keepLines/>
      <w:spacing w:before="480"/>
    </w:pPr>
    <w:rPr>
      <w:rFonts w:eastAsia="MS Gothic" w:cs="Times New Roman"/>
      <w:b w:val="0"/>
      <w:bCs/>
      <w:sz w:val="52"/>
      <w:szCs w:val="52"/>
      <w:lang w:val="en-US"/>
    </w:rPr>
  </w:style>
  <w:style w:type="character" w:customStyle="1" w:styleId="Title1Char">
    <w:name w:val="Title 1 Char"/>
    <w:link w:val="Title1"/>
    <w:rsid w:val="00B846C2"/>
    <w:rPr>
      <w:rFonts w:eastAsia="MS Gothic"/>
      <w:bCs/>
      <w:sz w:val="52"/>
      <w:szCs w:val="52"/>
      <w:lang w:val="en-US" w:eastAsia="en-US"/>
    </w:rPr>
  </w:style>
  <w:style w:type="paragraph" w:styleId="TOCHeading">
    <w:name w:val="TOC Heading"/>
    <w:basedOn w:val="Heading1"/>
    <w:next w:val="Normal"/>
    <w:uiPriority w:val="39"/>
    <w:unhideWhenUsed/>
    <w:rsid w:val="00B846C2"/>
    <w:pPr>
      <w:keepNext/>
      <w:keepLines/>
      <w:spacing w:before="240" w:after="0" w:line="259" w:lineRule="auto"/>
      <w:outlineLvl w:val="9"/>
    </w:pPr>
    <w:rPr>
      <w:rFonts w:ascii="Calibri Light" w:eastAsia="Times New Roman" w:hAnsi="Calibri Light" w:cs="Times New Roman"/>
      <w:b w:val="0"/>
      <w:color w:val="0D1C2F"/>
      <w:sz w:val="32"/>
      <w:szCs w:val="32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B846C2"/>
    <w:pPr>
      <w:spacing w:after="100"/>
    </w:pPr>
  </w:style>
  <w:style w:type="paragraph" w:customStyle="1" w:styleId="3Policytitle">
    <w:name w:val="3 Policy title"/>
    <w:basedOn w:val="Normal"/>
    <w:qFormat/>
    <w:rsid w:val="00B846C2"/>
    <w:rPr>
      <w:b/>
      <w:sz w:val="72"/>
    </w:rPr>
  </w:style>
  <w:style w:type="paragraph" w:styleId="ListParagraph">
    <w:name w:val="List Paragraph"/>
    <w:basedOn w:val="Normal"/>
    <w:uiPriority w:val="34"/>
    <w:qFormat/>
    <w:rsid w:val="00B846C2"/>
    <w:pPr>
      <w:ind w:left="720"/>
      <w:contextualSpacing/>
    </w:pPr>
  </w:style>
  <w:style w:type="table" w:customStyle="1" w:styleId="TheKeypolicytable">
    <w:name w:val="The Key policy table"/>
    <w:basedOn w:val="TableNormal"/>
    <w:uiPriority w:val="99"/>
    <w:rsid w:val="009122BB"/>
    <w:tblPr>
      <w:tblBorders>
        <w:top w:val="single" w:sz="4" w:space="0" w:color="B9B9B9"/>
        <w:left w:val="single" w:sz="4" w:space="0" w:color="B9B9B9"/>
        <w:bottom w:val="single" w:sz="4" w:space="0" w:color="B9B9B9"/>
        <w:right w:val="single" w:sz="4" w:space="0" w:color="B9B9B9"/>
        <w:insideH w:val="single" w:sz="4" w:space="0" w:color="B9B9B9"/>
        <w:insideV w:val="single" w:sz="4" w:space="0" w:color="B9B9B9"/>
      </w:tblBorders>
      <w:tblCellMar>
        <w:top w:w="57" w:type="dxa"/>
        <w:bottom w:w="57" w:type="dxa"/>
      </w:tblCellMar>
    </w:tblPr>
    <w:trPr>
      <w:cantSplit/>
    </w:trPr>
    <w:tblStylePr w:type="firstRow">
      <w:rPr>
        <w:rFonts w:ascii="Arial" w:hAnsi="Arial"/>
        <w:b w:val="0"/>
        <w:i w:val="0"/>
        <w:caps/>
        <w:smallCaps w:val="0"/>
        <w:strike w:val="0"/>
        <w:dstrike w:val="0"/>
        <w:vanish w:val="0"/>
        <w:color w:val="auto"/>
        <w:sz w:val="20"/>
        <w:vertAlign w:val="baseline"/>
      </w:rPr>
      <w:tblPr/>
      <w:trPr>
        <w:tblHeader/>
      </w:trPr>
      <w:tcPr>
        <w:tcBorders>
          <w:top w:val="single" w:sz="4" w:space="0" w:color="B9B9B9"/>
          <w:left w:val="single" w:sz="4" w:space="0" w:color="B9B9B9"/>
          <w:bottom w:val="single" w:sz="4" w:space="0" w:color="B9B9B9"/>
          <w:right w:val="single" w:sz="4" w:space="0" w:color="B9B9B9"/>
          <w:insideH w:val="single" w:sz="4" w:space="0" w:color="B9B9B9"/>
          <w:insideV w:val="single" w:sz="4" w:space="0" w:color="B9B9B9"/>
          <w:tl2br w:val="nil"/>
          <w:tr2bl w:val="nil"/>
        </w:tcBorders>
        <w:shd w:val="clear" w:color="auto" w:fill="D8DFDE"/>
      </w:tcPr>
    </w:tblStylePr>
  </w:style>
  <w:style w:type="paragraph" w:customStyle="1" w:styleId="Tablebodycopy">
    <w:name w:val="Table body copy"/>
    <w:basedOn w:val="1bodycopy10pt"/>
    <w:qFormat/>
    <w:rsid w:val="009122BB"/>
    <w:pPr>
      <w:keepLines/>
      <w:spacing w:after="60"/>
      <w:textboxTightWrap w:val="allLines"/>
    </w:pPr>
  </w:style>
  <w:style w:type="paragraph" w:customStyle="1" w:styleId="Bulletedcopylevel2">
    <w:name w:val="Bulleted copy level 2"/>
    <w:basedOn w:val="1bodycopy10pt"/>
    <w:qFormat/>
    <w:rsid w:val="00B846C2"/>
    <w:pPr>
      <w:numPr>
        <w:numId w:val="15"/>
      </w:numPr>
    </w:pPr>
  </w:style>
  <w:style w:type="paragraph" w:customStyle="1" w:styleId="Tablecopybulleted">
    <w:name w:val="Table copy bulleted"/>
    <w:basedOn w:val="Tablebodycopy"/>
    <w:qFormat/>
    <w:rsid w:val="009122BB"/>
    <w:pPr>
      <w:numPr>
        <w:numId w:val="16"/>
      </w:numPr>
    </w:pPr>
  </w:style>
  <w:style w:type="paragraph" w:customStyle="1" w:styleId="Caption1">
    <w:name w:val="Caption 1"/>
    <w:basedOn w:val="Normal"/>
    <w:rsid w:val="00B846C2"/>
    <w:pPr>
      <w:spacing w:before="120"/>
    </w:pPr>
    <w:rPr>
      <w:i/>
      <w:color w:val="F15F22"/>
    </w:rPr>
  </w:style>
  <w:style w:type="paragraph" w:customStyle="1" w:styleId="Subhead2">
    <w:name w:val="Subhead 2"/>
    <w:basedOn w:val="1bodycopy10pt"/>
    <w:next w:val="1bodycopy10pt"/>
    <w:link w:val="Subhead2Char"/>
    <w:qFormat/>
    <w:rsid w:val="00B846C2"/>
    <w:pPr>
      <w:spacing w:before="240"/>
    </w:pPr>
    <w:rPr>
      <w:b/>
      <w:color w:val="12263F"/>
      <w:sz w:val="24"/>
    </w:rPr>
  </w:style>
  <w:style w:type="character" w:customStyle="1" w:styleId="Subhead2Char">
    <w:name w:val="Subhead 2 Char"/>
    <w:link w:val="Subhead2"/>
    <w:rsid w:val="00B846C2"/>
    <w:rPr>
      <w:rFonts w:eastAsia="MS Mincho"/>
      <w:b/>
      <w:color w:val="12263F"/>
      <w:sz w:val="24"/>
      <w:szCs w:val="24"/>
      <w:lang w:val="en-US" w:eastAsia="en-US"/>
    </w:rPr>
  </w:style>
  <w:style w:type="paragraph" w:styleId="TOC3">
    <w:name w:val="toc 3"/>
    <w:basedOn w:val="Normal"/>
    <w:next w:val="Normal"/>
    <w:autoRedefine/>
    <w:uiPriority w:val="39"/>
    <w:unhideWhenUsed/>
    <w:rsid w:val="00785BEE"/>
    <w:pPr>
      <w:spacing w:after="100"/>
      <w:ind w:left="400"/>
    </w:pPr>
  </w:style>
  <w:style w:type="character" w:customStyle="1" w:styleId="UnresolvedMention1">
    <w:name w:val="Unresolved Mention1"/>
    <w:uiPriority w:val="99"/>
    <w:semiHidden/>
    <w:unhideWhenUsed/>
    <w:rsid w:val="00E606E8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3B36C3"/>
    <w:pPr>
      <w:spacing w:before="100" w:beforeAutospacing="1" w:after="100" w:afterAutospacing="1"/>
    </w:pPr>
    <w:rPr>
      <w:rFonts w:ascii="Times New Roman" w:eastAsia="Times New Roman" w:hAnsi="Times New Roman"/>
      <w:sz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828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1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05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24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42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5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9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1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223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5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0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9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ww.gov.uk/government/publications/teachers-standards" TargetMode="Externa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thekeysupport.com/terms-of-use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s://thekeysupport.com/terms-of-use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7.png"/><Relationship Id="rId1" Type="http://schemas.openxmlformats.org/officeDocument/2006/relationships/image" Target="media/image6.png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tephanie.glenister\Downloads\KSL-KSG-Model-Policy-template-portrait-2021%20(1)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 xmlns:b="http://schemas.openxmlformats.org/officeDocument/2006/bibliography" xmlns="http://schemas.openxmlformats.org/officeDocument/2006/bibliography">
    <b:Tag>Placeholder1</b:Tag>
    <b:RefOrder>1</b:RefOrder>
  </b:Source>
  <b:Source xmlns:b="http://schemas.openxmlformats.org/officeDocument/2006/bibliography" xmlns="http://schemas.openxmlformats.org/officeDocument/2006/bibliography">
    <b:Tag>Placeholder2</b:Tag>
    <b:RefOrder>2</b:RefOrder>
  </b:Source>
</b:Sources>
</file>

<file path=customXml/itemProps1.xml><?xml version="1.0" encoding="utf-8"?>
<ds:datastoreItem xmlns:ds="http://schemas.openxmlformats.org/officeDocument/2006/customXml" ds:itemID="{FCB2B4BC-ADDB-4CA6-B89A-AC5CF5E890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KSL-KSG-Model-Policy-template-portrait-2021 (1)</Template>
  <TotalTime>1</TotalTime>
  <Pages>5</Pages>
  <Words>1183</Words>
  <Characters>6747</Characters>
  <Application>Microsoft Office Word</Application>
  <DocSecurity>0</DocSecurity>
  <Lines>56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7915</CharactersWithSpaces>
  <SharedDoc>false</SharedDoc>
  <HLinks>
    <vt:vector size="72" baseType="variant">
      <vt:variant>
        <vt:i4>1376311</vt:i4>
      </vt:variant>
      <vt:variant>
        <vt:i4>41</vt:i4>
      </vt:variant>
      <vt:variant>
        <vt:i4>0</vt:i4>
      </vt:variant>
      <vt:variant>
        <vt:i4>5</vt:i4>
      </vt:variant>
      <vt:variant>
        <vt:lpwstr/>
      </vt:variant>
      <vt:variant>
        <vt:lpwstr>_Toc531176464</vt:lpwstr>
      </vt:variant>
      <vt:variant>
        <vt:i4>1376311</vt:i4>
      </vt:variant>
      <vt:variant>
        <vt:i4>35</vt:i4>
      </vt:variant>
      <vt:variant>
        <vt:i4>0</vt:i4>
      </vt:variant>
      <vt:variant>
        <vt:i4>5</vt:i4>
      </vt:variant>
      <vt:variant>
        <vt:lpwstr/>
      </vt:variant>
      <vt:variant>
        <vt:lpwstr>_Toc531176463</vt:lpwstr>
      </vt:variant>
      <vt:variant>
        <vt:i4>1376311</vt:i4>
      </vt:variant>
      <vt:variant>
        <vt:i4>29</vt:i4>
      </vt:variant>
      <vt:variant>
        <vt:i4>0</vt:i4>
      </vt:variant>
      <vt:variant>
        <vt:i4>5</vt:i4>
      </vt:variant>
      <vt:variant>
        <vt:lpwstr/>
      </vt:variant>
      <vt:variant>
        <vt:lpwstr>_Toc531176462</vt:lpwstr>
      </vt:variant>
      <vt:variant>
        <vt:i4>1376311</vt:i4>
      </vt:variant>
      <vt:variant>
        <vt:i4>23</vt:i4>
      </vt:variant>
      <vt:variant>
        <vt:i4>0</vt:i4>
      </vt:variant>
      <vt:variant>
        <vt:i4>5</vt:i4>
      </vt:variant>
      <vt:variant>
        <vt:lpwstr/>
      </vt:variant>
      <vt:variant>
        <vt:lpwstr>_Toc531176461</vt:lpwstr>
      </vt:variant>
      <vt:variant>
        <vt:i4>1376311</vt:i4>
      </vt:variant>
      <vt:variant>
        <vt:i4>17</vt:i4>
      </vt:variant>
      <vt:variant>
        <vt:i4>0</vt:i4>
      </vt:variant>
      <vt:variant>
        <vt:i4>5</vt:i4>
      </vt:variant>
      <vt:variant>
        <vt:lpwstr/>
      </vt:variant>
      <vt:variant>
        <vt:lpwstr>_Toc531176460</vt:lpwstr>
      </vt:variant>
      <vt:variant>
        <vt:i4>1441847</vt:i4>
      </vt:variant>
      <vt:variant>
        <vt:i4>11</vt:i4>
      </vt:variant>
      <vt:variant>
        <vt:i4>0</vt:i4>
      </vt:variant>
      <vt:variant>
        <vt:i4>5</vt:i4>
      </vt:variant>
      <vt:variant>
        <vt:lpwstr/>
      </vt:variant>
      <vt:variant>
        <vt:lpwstr>_Toc531176459</vt:lpwstr>
      </vt:variant>
      <vt:variant>
        <vt:i4>1441847</vt:i4>
      </vt:variant>
      <vt:variant>
        <vt:i4>5</vt:i4>
      </vt:variant>
      <vt:variant>
        <vt:i4>0</vt:i4>
      </vt:variant>
      <vt:variant>
        <vt:i4>5</vt:i4>
      </vt:variant>
      <vt:variant>
        <vt:lpwstr/>
      </vt:variant>
      <vt:variant>
        <vt:lpwstr>_Toc531176458</vt:lpwstr>
      </vt:variant>
      <vt:variant>
        <vt:i4>2162790</vt:i4>
      </vt:variant>
      <vt:variant>
        <vt:i4>6</vt:i4>
      </vt:variant>
      <vt:variant>
        <vt:i4>0</vt:i4>
      </vt:variant>
      <vt:variant>
        <vt:i4>5</vt:i4>
      </vt:variant>
      <vt:variant>
        <vt:lpwstr>https://thekeysupport.com/terms-of-use</vt:lpwstr>
      </vt:variant>
      <vt:variant>
        <vt:lpwstr/>
      </vt:variant>
      <vt:variant>
        <vt:i4>2162790</vt:i4>
      </vt:variant>
      <vt:variant>
        <vt:i4>0</vt:i4>
      </vt:variant>
      <vt:variant>
        <vt:i4>0</vt:i4>
      </vt:variant>
      <vt:variant>
        <vt:i4>5</vt:i4>
      </vt:variant>
      <vt:variant>
        <vt:lpwstr>https://thekeysupport.com/terms-of-use</vt:lpwstr>
      </vt:variant>
      <vt:variant>
        <vt:lpwstr/>
      </vt:variant>
      <vt:variant>
        <vt:i4>3211384</vt:i4>
      </vt:variant>
      <vt:variant>
        <vt:i4>6</vt:i4>
      </vt:variant>
      <vt:variant>
        <vt:i4>0</vt:i4>
      </vt:variant>
      <vt:variant>
        <vt:i4>5</vt:i4>
      </vt:variant>
      <vt:variant>
        <vt:lpwstr>https://trustleaders.thekeysupport.com/policy-bank/</vt:lpwstr>
      </vt:variant>
      <vt:variant>
        <vt:lpwstr/>
      </vt:variant>
      <vt:variant>
        <vt:i4>7733361</vt:i4>
      </vt:variant>
      <vt:variant>
        <vt:i4>3</vt:i4>
      </vt:variant>
      <vt:variant>
        <vt:i4>0</vt:i4>
      </vt:variant>
      <vt:variant>
        <vt:i4>5</vt:i4>
      </vt:variant>
      <vt:variant>
        <vt:lpwstr>https://schoolgovernors.thekeysupport.com/policy-bank/</vt:lpwstr>
      </vt:variant>
      <vt:variant>
        <vt:lpwstr/>
      </vt:variant>
      <vt:variant>
        <vt:i4>7864438</vt:i4>
      </vt:variant>
      <vt:variant>
        <vt:i4>0</vt:i4>
      </vt:variant>
      <vt:variant>
        <vt:i4>0</vt:i4>
      </vt:variant>
      <vt:variant>
        <vt:i4>5</vt:i4>
      </vt:variant>
      <vt:variant>
        <vt:lpwstr>https://schoolleaders.thekeysupport.com/policy-expert/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Stepanie Glenister</dc:creator>
  <cp:keywords/>
  <dc:description/>
  <cp:lastModifiedBy>A Hudson</cp:lastModifiedBy>
  <cp:revision>3</cp:revision>
  <cp:lastPrinted>2022-08-25T10:04:00Z</cp:lastPrinted>
  <dcterms:created xsi:type="dcterms:W3CDTF">2024-02-27T15:39:00Z</dcterms:created>
  <dcterms:modified xsi:type="dcterms:W3CDTF">2026-06-29T10:13:00Z</dcterms:modified>
</cp:coreProperties>
</file>