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35E0" w:rsidRDefault="00B94957" w:rsidP="007B3EA0">
      <w:pPr>
        <w:jc w:val="center"/>
        <w:rPr>
          <w:rFonts w:ascii="Century Gothic" w:hAnsi="Century Gothic"/>
          <w:b/>
          <w:color w:val="7030A0"/>
          <w:u w:val="single"/>
        </w:rPr>
      </w:pPr>
      <w:r w:rsidRPr="007B3EA0">
        <w:rPr>
          <w:rFonts w:ascii="Century Gothic" w:hAnsi="Century Gothic"/>
          <w:b/>
          <w:color w:val="7030A0"/>
          <w:u w:val="single"/>
        </w:rPr>
        <w:t>Bridgew</w:t>
      </w:r>
      <w:r w:rsidR="005D3C3F">
        <w:rPr>
          <w:rFonts w:ascii="Century Gothic" w:hAnsi="Century Gothic"/>
          <w:b/>
          <w:color w:val="7030A0"/>
          <w:u w:val="single"/>
        </w:rPr>
        <w:t>ater Park Primary School Geography</w:t>
      </w:r>
      <w:r w:rsidRPr="007B3EA0">
        <w:rPr>
          <w:rFonts w:ascii="Century Gothic" w:hAnsi="Century Gothic"/>
          <w:b/>
          <w:color w:val="7030A0"/>
          <w:u w:val="single"/>
        </w:rPr>
        <w:t xml:space="preserve"> Backbone</w:t>
      </w:r>
    </w:p>
    <w:p w:rsidR="00636A35" w:rsidRPr="007B3EA0" w:rsidRDefault="00636A35" w:rsidP="007B3EA0">
      <w:pPr>
        <w:jc w:val="center"/>
        <w:rPr>
          <w:rFonts w:ascii="Century Gothic" w:hAnsi="Century Gothic"/>
          <w:b/>
          <w:color w:val="7030A0"/>
          <w:u w:val="single"/>
        </w:rPr>
      </w:pPr>
    </w:p>
    <w:p w:rsidR="008D39BE" w:rsidRPr="005D3C3F" w:rsidRDefault="005D3C3F" w:rsidP="005D3C3F">
      <w:pPr>
        <w:pStyle w:val="ListParagraph"/>
        <w:numPr>
          <w:ilvl w:val="0"/>
          <w:numId w:val="2"/>
        </w:numPr>
        <w:rPr>
          <w:rFonts w:ascii="Century Gothic" w:hAnsi="Century Gothic"/>
          <w:b/>
          <w:sz w:val="24"/>
          <w:szCs w:val="24"/>
          <w:u w:val="single"/>
        </w:rPr>
      </w:pPr>
      <w:r w:rsidRPr="005D3C3F">
        <w:rPr>
          <w:rFonts w:ascii="Century Gothic" w:hAnsi="Century Gothic"/>
        </w:rPr>
        <w:t xml:space="preserve">Our curriculum allows </w:t>
      </w:r>
      <w:r w:rsidRPr="005D3C3F">
        <w:rPr>
          <w:rFonts w:ascii="Century Gothic" w:hAnsi="Century Gothic"/>
        </w:rPr>
        <w:t>pupils to develop an appreciation and understanding of the world, building a secure physiological and social understanding of the local community, developing and applying this to a wider range of regions, countries and continents of the world.</w:t>
      </w:r>
      <w:r w:rsidRPr="005D3C3F">
        <w:rPr>
          <w:rFonts w:ascii="Century Gothic" w:hAnsi="Century Gothic"/>
        </w:rPr>
        <w:t xml:space="preserve"> This is reflected in our long term planning for geography.</w:t>
      </w:r>
    </w:p>
    <w:p w:rsidR="007A0D09" w:rsidRPr="005D3C3F" w:rsidRDefault="007A0D09" w:rsidP="007A0D09">
      <w:pPr>
        <w:pStyle w:val="ListParagraph"/>
        <w:rPr>
          <w:rFonts w:ascii="Century Gothic" w:hAnsi="Century Gothic"/>
          <w:b/>
          <w:sz w:val="24"/>
          <w:szCs w:val="24"/>
          <w:u w:val="single"/>
        </w:rPr>
      </w:pPr>
    </w:p>
    <w:p w:rsidR="007A0D09" w:rsidRPr="005D3C3F" w:rsidRDefault="005D3C3F" w:rsidP="007A0D09">
      <w:pPr>
        <w:pStyle w:val="ListParagraph"/>
        <w:numPr>
          <w:ilvl w:val="0"/>
          <w:numId w:val="2"/>
        </w:numPr>
        <w:rPr>
          <w:rFonts w:ascii="Century Gothic" w:hAnsi="Century Gothic"/>
          <w:b/>
          <w:sz w:val="24"/>
          <w:szCs w:val="24"/>
          <w:u w:val="single"/>
        </w:rPr>
      </w:pPr>
      <w:r w:rsidRPr="005D3C3F">
        <w:rPr>
          <w:rFonts w:ascii="Century Gothic" w:hAnsi="Century Gothic" w:cs="Arial"/>
          <w:sz w:val="24"/>
          <w:szCs w:val="24"/>
          <w:shd w:val="clear" w:color="auto" w:fill="FFFFFF"/>
        </w:rPr>
        <w:t>Our geography</w:t>
      </w:r>
      <w:r w:rsidR="007A0D09" w:rsidRPr="005D3C3F">
        <w:rPr>
          <w:rFonts w:ascii="Century Gothic" w:hAnsi="Century Gothic" w:cs="Arial"/>
          <w:sz w:val="24"/>
          <w:szCs w:val="24"/>
          <w:shd w:val="clear" w:color="auto" w:fill="FFFFFF"/>
        </w:rPr>
        <w:t xml:space="preserve"> curriculum exposes pupils to both disciplinary and substantive knowledge and follows a progression document to ensure that </w:t>
      </w:r>
      <w:r w:rsidR="00941D38" w:rsidRPr="005D3C3F">
        <w:rPr>
          <w:rFonts w:ascii="Century Gothic" w:hAnsi="Century Gothic" w:cs="Arial"/>
          <w:sz w:val="24"/>
          <w:szCs w:val="24"/>
          <w:shd w:val="clear" w:color="auto" w:fill="FFFFFF"/>
        </w:rPr>
        <w:t xml:space="preserve">pupils are prepared when they transition onto high school. </w:t>
      </w:r>
    </w:p>
    <w:p w:rsidR="00941D38" w:rsidRPr="005D3C3F" w:rsidRDefault="00941D38" w:rsidP="00941D38">
      <w:pPr>
        <w:pStyle w:val="ListParagraph"/>
        <w:rPr>
          <w:rFonts w:ascii="Century Gothic" w:hAnsi="Century Gothic"/>
          <w:b/>
          <w:sz w:val="24"/>
          <w:szCs w:val="24"/>
          <w:u w:val="single"/>
        </w:rPr>
      </w:pPr>
    </w:p>
    <w:p w:rsidR="007B3EA0" w:rsidRPr="005D3C3F" w:rsidRDefault="005D3C3F" w:rsidP="008F575B">
      <w:pPr>
        <w:pStyle w:val="ListParagraph"/>
        <w:numPr>
          <w:ilvl w:val="0"/>
          <w:numId w:val="2"/>
        </w:numPr>
        <w:rPr>
          <w:rFonts w:ascii="Century Gothic" w:hAnsi="Century Gothic"/>
          <w:b/>
          <w:sz w:val="24"/>
          <w:szCs w:val="24"/>
          <w:u w:val="single"/>
        </w:rPr>
      </w:pPr>
      <w:r w:rsidRPr="005D3C3F">
        <w:rPr>
          <w:rFonts w:ascii="Century Gothic" w:hAnsi="Century Gothic"/>
          <w:sz w:val="24"/>
          <w:szCs w:val="24"/>
        </w:rPr>
        <w:t>Our geography</w:t>
      </w:r>
      <w:r w:rsidR="00941D38" w:rsidRPr="005D3C3F">
        <w:rPr>
          <w:rFonts w:ascii="Century Gothic" w:hAnsi="Century Gothic"/>
          <w:sz w:val="24"/>
          <w:szCs w:val="24"/>
        </w:rPr>
        <w:t xml:space="preserve"> curriculum works on two cycles as a result of our</w:t>
      </w:r>
      <w:r w:rsidRPr="005D3C3F">
        <w:rPr>
          <w:rFonts w:ascii="Century Gothic" w:hAnsi="Century Gothic"/>
          <w:sz w:val="24"/>
          <w:szCs w:val="24"/>
        </w:rPr>
        <w:t xml:space="preserve"> mixed year groups. Pupils always start each year group with an entry unit called ‘My Geography’ to allow them to develop and understanding of where they are in the world and an opportunity to develop locational knowledge before moving onto more advanced units. </w:t>
      </w:r>
    </w:p>
    <w:p w:rsidR="005D3C3F" w:rsidRPr="005D3C3F" w:rsidRDefault="005D3C3F" w:rsidP="005D3C3F">
      <w:pPr>
        <w:pStyle w:val="ListParagraph"/>
        <w:rPr>
          <w:rFonts w:ascii="Century Gothic" w:hAnsi="Century Gothic"/>
          <w:b/>
          <w:sz w:val="24"/>
          <w:szCs w:val="24"/>
          <w:u w:val="single"/>
        </w:rPr>
      </w:pPr>
    </w:p>
    <w:p w:rsidR="007A0D09" w:rsidRPr="005D3C3F" w:rsidRDefault="005D3C3F" w:rsidP="005D3C3F">
      <w:pPr>
        <w:pStyle w:val="ListParagraph"/>
        <w:numPr>
          <w:ilvl w:val="0"/>
          <w:numId w:val="2"/>
        </w:numPr>
        <w:rPr>
          <w:rFonts w:ascii="Century Gothic" w:hAnsi="Century Gothic"/>
          <w:b/>
          <w:sz w:val="24"/>
          <w:szCs w:val="24"/>
          <w:u w:val="single"/>
        </w:rPr>
      </w:pPr>
      <w:r w:rsidRPr="005D3C3F">
        <w:rPr>
          <w:rFonts w:ascii="Century Gothic" w:hAnsi="Century Gothic"/>
          <w:sz w:val="24"/>
          <w:szCs w:val="24"/>
        </w:rPr>
        <w:t xml:space="preserve">Our curriculum is planned in a way that it allows mixed year groups to still access the substantive and disciplinary knowledge specific to their age group. </w:t>
      </w:r>
    </w:p>
    <w:p w:rsidR="005D3C3F" w:rsidRPr="005D3C3F" w:rsidRDefault="005D3C3F" w:rsidP="005D3C3F">
      <w:pPr>
        <w:pStyle w:val="ListParagraph"/>
        <w:rPr>
          <w:rFonts w:ascii="Century Gothic" w:hAnsi="Century Gothic"/>
          <w:b/>
          <w:sz w:val="24"/>
          <w:szCs w:val="24"/>
          <w:u w:val="single"/>
        </w:rPr>
      </w:pPr>
    </w:p>
    <w:p w:rsidR="005D3C3F" w:rsidRPr="005D3C3F" w:rsidRDefault="005D3C3F" w:rsidP="005D3C3F">
      <w:pPr>
        <w:pStyle w:val="ListParagraph"/>
        <w:rPr>
          <w:rFonts w:ascii="Century Gothic" w:hAnsi="Century Gothic"/>
          <w:b/>
          <w:sz w:val="24"/>
          <w:szCs w:val="24"/>
          <w:u w:val="single"/>
        </w:rPr>
      </w:pPr>
    </w:p>
    <w:p w:rsidR="007A0D09" w:rsidRPr="005D3C3F" w:rsidRDefault="007A0D09" w:rsidP="005D3C3F">
      <w:pPr>
        <w:pStyle w:val="ListParagraph"/>
        <w:numPr>
          <w:ilvl w:val="0"/>
          <w:numId w:val="2"/>
        </w:numPr>
        <w:rPr>
          <w:rFonts w:ascii="Century Gothic" w:hAnsi="Century Gothic"/>
          <w:b/>
          <w:sz w:val="24"/>
          <w:szCs w:val="24"/>
          <w:u w:val="single"/>
        </w:rPr>
      </w:pPr>
      <w:r w:rsidRPr="005D3C3F">
        <w:rPr>
          <w:rFonts w:ascii="Century Gothic" w:hAnsi="Century Gothic" w:cs="Arial"/>
          <w:sz w:val="24"/>
          <w:szCs w:val="24"/>
          <w:shd w:val="clear" w:color="auto" w:fill="FFFFFF"/>
        </w:rPr>
        <w:t xml:space="preserve">Our curriculum allows pupils the opportunity to </w:t>
      </w:r>
      <w:r w:rsidR="005D3C3F" w:rsidRPr="005D3C3F">
        <w:rPr>
          <w:rFonts w:ascii="Century Gothic" w:hAnsi="Century Gothic" w:cs="Arial"/>
          <w:sz w:val="24"/>
          <w:szCs w:val="24"/>
        </w:rPr>
        <w:t xml:space="preserve">complete fieldwork through our geography curriculum. </w:t>
      </w:r>
    </w:p>
    <w:p w:rsidR="005D3C3F" w:rsidRPr="005D3C3F" w:rsidRDefault="005D3C3F" w:rsidP="005D3C3F">
      <w:pPr>
        <w:pStyle w:val="ListParagraph"/>
        <w:rPr>
          <w:rFonts w:ascii="Century Gothic" w:hAnsi="Century Gothic"/>
          <w:b/>
          <w:sz w:val="24"/>
          <w:szCs w:val="24"/>
          <w:u w:val="single"/>
        </w:rPr>
      </w:pPr>
    </w:p>
    <w:p w:rsidR="007A0D09" w:rsidRPr="005D3C3F" w:rsidRDefault="00941D38" w:rsidP="008D39BE">
      <w:pPr>
        <w:pStyle w:val="ListParagraph"/>
        <w:numPr>
          <w:ilvl w:val="0"/>
          <w:numId w:val="2"/>
        </w:numPr>
        <w:rPr>
          <w:rFonts w:ascii="Century Gothic" w:hAnsi="Century Gothic"/>
          <w:b/>
          <w:sz w:val="24"/>
          <w:szCs w:val="24"/>
          <w:u w:val="single"/>
        </w:rPr>
      </w:pPr>
      <w:r w:rsidRPr="005D3C3F">
        <w:rPr>
          <w:rFonts w:ascii="Century Gothic" w:hAnsi="Century Gothic"/>
          <w:sz w:val="24"/>
          <w:szCs w:val="24"/>
        </w:rPr>
        <w:t>W</w:t>
      </w:r>
      <w:r w:rsidR="005D3C3F" w:rsidRPr="005D3C3F">
        <w:rPr>
          <w:rFonts w:ascii="Century Gothic" w:hAnsi="Century Gothic"/>
          <w:sz w:val="24"/>
          <w:szCs w:val="24"/>
        </w:rPr>
        <w:t xml:space="preserve">e assess our pupils geographical </w:t>
      </w:r>
      <w:r w:rsidRPr="005D3C3F">
        <w:rPr>
          <w:rFonts w:ascii="Century Gothic" w:hAnsi="Century Gothic"/>
          <w:sz w:val="24"/>
          <w:szCs w:val="24"/>
        </w:rPr>
        <w:t xml:space="preserve">understanding each and every lesson. We follow a metacognitive learning cycle which allows pupils to consistently revisit and build upon prior learning. We use knowledge organisers to assess understanding at the end of each unit. We also use pre- learning tasks to assess previously taught skills in order to ensure that there are no gaps in knowledge. </w:t>
      </w:r>
    </w:p>
    <w:p w:rsidR="00941D38" w:rsidRPr="005D3C3F" w:rsidRDefault="00941D38" w:rsidP="00941D38">
      <w:pPr>
        <w:pStyle w:val="ListParagraph"/>
        <w:rPr>
          <w:rFonts w:ascii="Century Gothic" w:hAnsi="Century Gothic"/>
          <w:b/>
          <w:sz w:val="24"/>
          <w:szCs w:val="24"/>
          <w:u w:val="single"/>
        </w:rPr>
      </w:pPr>
    </w:p>
    <w:p w:rsidR="00941D38" w:rsidRPr="005D3C3F" w:rsidRDefault="00941D38" w:rsidP="008D39BE">
      <w:pPr>
        <w:pStyle w:val="ListParagraph"/>
        <w:numPr>
          <w:ilvl w:val="0"/>
          <w:numId w:val="2"/>
        </w:numPr>
        <w:rPr>
          <w:rFonts w:ascii="Century Gothic" w:hAnsi="Century Gothic"/>
          <w:b/>
          <w:sz w:val="24"/>
          <w:szCs w:val="24"/>
          <w:u w:val="single"/>
        </w:rPr>
      </w:pPr>
      <w:r w:rsidRPr="005D3C3F">
        <w:rPr>
          <w:rFonts w:ascii="Century Gothic" w:hAnsi="Century Gothic"/>
          <w:sz w:val="24"/>
          <w:szCs w:val="24"/>
        </w:rPr>
        <w:t>Our curriculum is focused arou</w:t>
      </w:r>
      <w:r w:rsidR="005D3C3F" w:rsidRPr="005D3C3F">
        <w:rPr>
          <w:rFonts w:ascii="Century Gothic" w:hAnsi="Century Gothic"/>
          <w:sz w:val="24"/>
          <w:szCs w:val="24"/>
        </w:rPr>
        <w:t>nd the development of subject specific</w:t>
      </w:r>
      <w:r w:rsidRPr="005D3C3F">
        <w:rPr>
          <w:rFonts w:ascii="Century Gothic" w:hAnsi="Century Gothic"/>
          <w:sz w:val="24"/>
          <w:szCs w:val="24"/>
        </w:rPr>
        <w:t xml:space="preserve"> vocabulary and allows pupils to develop a c</w:t>
      </w:r>
      <w:r w:rsidR="005D3C3F" w:rsidRPr="005D3C3F">
        <w:rPr>
          <w:rFonts w:ascii="Century Gothic" w:hAnsi="Century Gothic"/>
          <w:sz w:val="24"/>
          <w:szCs w:val="24"/>
        </w:rPr>
        <w:t>lear understanding of geographical</w:t>
      </w:r>
      <w:r w:rsidRPr="005D3C3F">
        <w:rPr>
          <w:rFonts w:ascii="Century Gothic" w:hAnsi="Century Gothic"/>
          <w:sz w:val="24"/>
          <w:szCs w:val="24"/>
        </w:rPr>
        <w:t xml:space="preserve"> language</w:t>
      </w:r>
      <w:r w:rsidR="005D3C3F" w:rsidRPr="005D3C3F">
        <w:rPr>
          <w:rFonts w:ascii="Century Gothic" w:hAnsi="Century Gothic"/>
          <w:sz w:val="24"/>
          <w:szCs w:val="24"/>
        </w:rPr>
        <w:t>. We expose pupils to subject specific</w:t>
      </w:r>
      <w:r w:rsidRPr="005D3C3F">
        <w:rPr>
          <w:rFonts w:ascii="Century Gothic" w:hAnsi="Century Gothic"/>
          <w:sz w:val="24"/>
          <w:szCs w:val="24"/>
        </w:rPr>
        <w:t xml:space="preserve"> extracts during reading sessions to support the development of subject specific vocabulary. </w:t>
      </w:r>
    </w:p>
    <w:p w:rsidR="00941D38" w:rsidRPr="005D3C3F" w:rsidRDefault="00941D38" w:rsidP="00941D38">
      <w:pPr>
        <w:pStyle w:val="ListParagraph"/>
        <w:rPr>
          <w:rFonts w:ascii="Century Gothic" w:hAnsi="Century Gothic"/>
          <w:b/>
          <w:sz w:val="24"/>
          <w:szCs w:val="24"/>
          <w:u w:val="single"/>
        </w:rPr>
      </w:pPr>
    </w:p>
    <w:p w:rsidR="00941D38" w:rsidRPr="005D3C3F" w:rsidRDefault="007B3EA0" w:rsidP="008D39BE">
      <w:pPr>
        <w:pStyle w:val="ListParagraph"/>
        <w:numPr>
          <w:ilvl w:val="0"/>
          <w:numId w:val="2"/>
        </w:numPr>
        <w:rPr>
          <w:rFonts w:ascii="Century Gothic" w:hAnsi="Century Gothic"/>
          <w:b/>
          <w:sz w:val="24"/>
          <w:szCs w:val="24"/>
          <w:u w:val="single"/>
        </w:rPr>
      </w:pPr>
      <w:r w:rsidRPr="005D3C3F">
        <w:rPr>
          <w:rFonts w:ascii="Century Gothic" w:hAnsi="Century Gothic"/>
          <w:sz w:val="24"/>
          <w:szCs w:val="24"/>
        </w:rPr>
        <w:t>Our curriculum all</w:t>
      </w:r>
      <w:r w:rsidR="005D3C3F" w:rsidRPr="005D3C3F">
        <w:rPr>
          <w:rFonts w:ascii="Century Gothic" w:hAnsi="Century Gothic"/>
          <w:sz w:val="24"/>
          <w:szCs w:val="24"/>
        </w:rPr>
        <w:t>ows pupils to experience geography</w:t>
      </w:r>
      <w:r w:rsidRPr="005D3C3F">
        <w:rPr>
          <w:rFonts w:ascii="Century Gothic" w:hAnsi="Century Gothic"/>
          <w:sz w:val="24"/>
          <w:szCs w:val="24"/>
        </w:rPr>
        <w:t xml:space="preserve"> in the real world through trips and visits to help develop curiosity and a love for the subject.</w:t>
      </w:r>
    </w:p>
    <w:p w:rsidR="00B94957" w:rsidRPr="005D3C3F" w:rsidRDefault="00B94957">
      <w:bookmarkStart w:id="0" w:name="_GoBack"/>
      <w:bookmarkEnd w:id="0"/>
    </w:p>
    <w:sectPr w:rsidR="00B94957" w:rsidRPr="005D3C3F" w:rsidSect="007B3EA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F768E"/>
    <w:multiLevelType w:val="hybridMultilevel"/>
    <w:tmpl w:val="CDEA2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D02013"/>
    <w:multiLevelType w:val="hybridMultilevel"/>
    <w:tmpl w:val="80E67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4957"/>
    <w:rsid w:val="005D3C3F"/>
    <w:rsid w:val="00636A35"/>
    <w:rsid w:val="007A0D09"/>
    <w:rsid w:val="007B3EA0"/>
    <w:rsid w:val="008D39BE"/>
    <w:rsid w:val="00941D38"/>
    <w:rsid w:val="00B94957"/>
    <w:rsid w:val="00E235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57BDE"/>
  <w15:chartTrackingRefBased/>
  <w15:docId w15:val="{F0AD521F-0259-4C9C-AFA5-C0078C6B4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39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297</Words>
  <Characters>1696</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Ashleigh Hudson</dc:creator>
  <cp:keywords/>
  <dc:description/>
  <cp:lastModifiedBy>Ashleigh Hudson</cp:lastModifiedBy>
  <cp:revision>6</cp:revision>
  <dcterms:created xsi:type="dcterms:W3CDTF">2023-10-12T10:03:00Z</dcterms:created>
  <dcterms:modified xsi:type="dcterms:W3CDTF">2023-10-12T10:49:00Z</dcterms:modified>
</cp:coreProperties>
</file>