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040AE303" w14:paraId="465FE26A" w14:textId="77777777">
        <w:tc>
          <w:tcPr>
            <w:tcW w:w="15388" w:type="dxa"/>
            <w:gridSpan w:val="4"/>
            <w:shd w:val="clear" w:color="auto" w:fill="CCC0D9" w:themeFill="accent4" w:themeFillTint="66"/>
            <w:tcMar/>
          </w:tcPr>
          <w:p w:rsidRPr="00A73C12" w:rsidR="00CA55AE" w:rsidP="7B98703D" w:rsidRDefault="007E327A" w14:paraId="5AF36468" w14:textId="39B1DEC2">
            <w:pPr>
              <w:rPr>
                <w:rFonts w:ascii="Century Gothic" w:hAnsi="Century Gothic" w:cs="Arial"/>
                <w:b w:val="1"/>
                <w:bCs w:val="1"/>
                <w:u w:val="single"/>
              </w:rPr>
            </w:pPr>
            <w:r w:rsidRPr="7B98703D" w:rsidR="007E327A">
              <w:rPr>
                <w:rFonts w:ascii="Century Gothic" w:hAnsi="Century Gothic" w:cs="Arial"/>
                <w:b w:val="1"/>
                <w:bCs w:val="1"/>
                <w:u w:val="single"/>
              </w:rPr>
              <w:t>Science</w:t>
            </w:r>
            <w:r w:rsidRPr="7B98703D" w:rsidR="00CA55AE">
              <w:rPr>
                <w:rFonts w:ascii="Century Gothic" w:hAnsi="Century Gothic" w:cs="Arial"/>
                <w:b w:val="1"/>
                <w:bCs w:val="1"/>
                <w:u w:val="single"/>
              </w:rPr>
              <w:t xml:space="preserve"> MTO</w:t>
            </w:r>
            <w:r w:rsidRPr="7B98703D" w:rsidR="00CA55AE">
              <w:rPr>
                <w:rFonts w:ascii="Century Gothic" w:hAnsi="Century Gothic" w:cs="Arial"/>
                <w:b w:val="1"/>
                <w:bCs w:val="1"/>
                <w:u w:val="single"/>
              </w:rPr>
              <w:t xml:space="preserve"> </w:t>
            </w:r>
            <w:r w:rsidRPr="7B98703D" w:rsidR="004E77CB">
              <w:rPr>
                <w:rFonts w:ascii="Century Gothic" w:hAnsi="Century Gothic" w:cs="Arial"/>
                <w:b w:val="1"/>
                <w:bCs w:val="1"/>
                <w:u w:val="single"/>
              </w:rPr>
              <w:t xml:space="preserve">   </w:t>
            </w:r>
            <w:r w:rsidRPr="7B98703D" w:rsidR="00CA55AE">
              <w:rPr>
                <w:rFonts w:ascii="Century Gothic" w:hAnsi="Century Gothic" w:cs="Arial"/>
                <w:b w:val="1"/>
                <w:bCs w:val="1"/>
                <w:u w:val="single"/>
              </w:rPr>
              <w:t xml:space="preserve">  </w:t>
            </w:r>
            <w:r w:rsidRPr="7B98703D" w:rsidR="004E77CB">
              <w:rPr>
                <w:rFonts w:ascii="Century Gothic" w:hAnsi="Century Gothic" w:cs="Arial"/>
                <w:b w:val="1"/>
                <w:bCs w:val="1"/>
                <w:u w:val="single"/>
              </w:rPr>
              <w:t xml:space="preserve">Properties and changes of Materials       </w:t>
            </w:r>
            <w:r w:rsidRPr="7B98703D" w:rsidR="00A73C12">
              <w:rPr>
                <w:rFonts w:ascii="Century Gothic" w:hAnsi="Century Gothic" w:cs="Arial"/>
                <w:b w:val="1"/>
                <w:bCs w:val="1"/>
                <w:u w:val="single"/>
              </w:rPr>
              <w:t xml:space="preserve"> Year </w:t>
            </w:r>
            <w:r w:rsidRPr="7B98703D" w:rsidR="004E77CB">
              <w:rPr>
                <w:rFonts w:ascii="Century Gothic" w:hAnsi="Century Gothic" w:cs="Arial"/>
                <w:b w:val="1"/>
                <w:bCs w:val="1"/>
                <w:u w:val="single"/>
              </w:rPr>
              <w:t>5</w:t>
            </w:r>
          </w:p>
        </w:tc>
      </w:tr>
      <w:tr w:rsidRPr="007C30C0" w:rsidR="00CA55AE" w:rsidTr="040AE303"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4E77CB" w:rsidR="004E77CB" w:rsidP="7B98703D" w:rsidRDefault="004E77CB" w14:paraId="11119A28" w14:textId="5DC1555A">
            <w:pPr>
              <w:pStyle w:val="paragraph"/>
              <w:shd w:val="clear" w:color="auto" w:fill="FFFFFF" w:themeFill="background1"/>
              <w:spacing w:before="0" w:beforeAutospacing="off" w:after="0" w:afterAutospacing="off"/>
              <w:ind w:left="360"/>
              <w:textAlignment w:val="baseline"/>
              <w:rPr>
                <w:rStyle w:val="normaltextrun"/>
                <w:rFonts w:ascii="Century Gothic" w:hAnsi="Century Gothic"/>
                <w:b w:val="1"/>
                <w:bCs w:val="1"/>
                <w:sz w:val="22"/>
                <w:szCs w:val="22"/>
                <w:u w:val="single"/>
              </w:rPr>
            </w:pPr>
            <w:r w:rsidRPr="7B98703D" w:rsidR="004E77CB">
              <w:rPr>
                <w:rStyle w:val="normaltextrun"/>
                <w:rFonts w:ascii="Century Gothic" w:hAnsi="Century Gothic"/>
                <w:b w:val="1"/>
                <w:bCs w:val="1"/>
                <w:sz w:val="22"/>
                <w:szCs w:val="22"/>
                <w:u w:val="single"/>
              </w:rPr>
              <w:t>P</w:t>
            </w:r>
            <w:r w:rsidRPr="7B98703D" w:rsidR="004E77CB">
              <w:rPr>
                <w:rStyle w:val="normaltextrun"/>
                <w:rFonts w:ascii="Century Gothic" w:hAnsi="Century Gothic"/>
                <w:b w:val="1"/>
                <w:bCs w:val="1"/>
                <w:sz w:val="22"/>
                <w:szCs w:val="22"/>
                <w:u w:val="single"/>
              </w:rPr>
              <w:t>upils will be taugh</w:t>
            </w:r>
            <w:r w:rsidRPr="7B98703D" w:rsidR="2156DEC4">
              <w:rPr>
                <w:rStyle w:val="normaltextrun"/>
                <w:rFonts w:ascii="Century Gothic" w:hAnsi="Century Gothic"/>
                <w:b w:val="1"/>
                <w:bCs w:val="1"/>
                <w:sz w:val="22"/>
                <w:szCs w:val="22"/>
                <w:u w:val="single"/>
              </w:rPr>
              <w:t>t</w:t>
            </w:r>
            <w:r w:rsidRPr="7B98703D" w:rsidR="004E77CB">
              <w:rPr>
                <w:rStyle w:val="normaltextrun"/>
                <w:rFonts w:ascii="Century Gothic" w:hAnsi="Century Gothic"/>
                <w:b w:val="1"/>
                <w:bCs w:val="1"/>
                <w:sz w:val="22"/>
                <w:szCs w:val="22"/>
                <w:u w:val="single"/>
              </w:rPr>
              <w:t xml:space="preserve"> to</w:t>
            </w:r>
            <w:r w:rsidRPr="7B98703D" w:rsidR="449D703D">
              <w:rPr>
                <w:rStyle w:val="normaltextrun"/>
                <w:rFonts w:ascii="Century Gothic" w:hAnsi="Century Gothic"/>
                <w:b w:val="1"/>
                <w:bCs w:val="1"/>
                <w:sz w:val="22"/>
                <w:szCs w:val="22"/>
                <w:u w:val="single"/>
              </w:rPr>
              <w:t>:</w:t>
            </w:r>
            <w:r w:rsidRPr="7B98703D" w:rsidR="449D703D">
              <w:rPr>
                <w:rStyle w:val="normaltextrun"/>
                <w:rFonts w:ascii="Century Gothic" w:hAnsi="Century Gothic"/>
                <w:b w:val="1"/>
                <w:bCs w:val="1"/>
                <w:sz w:val="22"/>
                <w:szCs w:val="22"/>
              </w:rPr>
              <w:t xml:space="preserve"> </w:t>
            </w:r>
          </w:p>
          <w:p w:rsidR="7B98703D" w:rsidP="7B98703D" w:rsidRDefault="7B98703D" w14:paraId="68477C9B" w14:textId="2682239D">
            <w:pPr>
              <w:pStyle w:val="paragraph"/>
              <w:shd w:val="clear" w:color="auto" w:fill="FFFFFF" w:themeFill="background1"/>
              <w:spacing w:before="0" w:beforeAutospacing="off" w:after="0" w:afterAutospacing="off"/>
              <w:ind w:left="360"/>
              <w:rPr>
                <w:rStyle w:val="normaltextrun"/>
                <w:rFonts w:ascii="Century Gothic" w:hAnsi="Century Gothic"/>
                <w:b w:val="1"/>
                <w:bCs w:val="1"/>
                <w:sz w:val="22"/>
                <w:szCs w:val="22"/>
              </w:rPr>
            </w:pPr>
          </w:p>
          <w:p w:rsidRPr="004E77CB" w:rsidR="004E77CB" w:rsidP="7B98703D" w:rsidRDefault="004E77CB" w14:paraId="1E69E268" w14:textId="161C6936">
            <w:pPr>
              <w:pStyle w:val="paragraph"/>
              <w:numPr>
                <w:ilvl w:val="0"/>
                <w:numId w:val="12"/>
              </w:numPr>
              <w:shd w:val="clear" w:color="auto" w:fill="FFFFFF" w:themeFill="background1"/>
              <w:spacing w:before="0" w:beforeAutospacing="off" w:after="0" w:afterAutospacing="off"/>
              <w:ind w:left="360" w:firstLine="0"/>
              <w:textAlignment w:val="baseline"/>
              <w:rPr>
                <w:rFonts w:ascii="Century Gothic" w:hAnsi="Century Gothic"/>
                <w:b w:val="1"/>
                <w:bCs w:val="1"/>
                <w:sz w:val="22"/>
                <w:szCs w:val="22"/>
              </w:rPr>
            </w:pPr>
            <w:r w:rsidRPr="7B98703D" w:rsidR="004E77CB">
              <w:rPr>
                <w:rStyle w:val="normaltextrun"/>
                <w:rFonts w:ascii="Century Gothic" w:hAnsi="Century Gothic"/>
                <w:color w:val="000000" w:themeColor="text1" w:themeTint="FF" w:themeShade="FF"/>
                <w:sz w:val="22"/>
                <w:szCs w:val="22"/>
              </w:rPr>
              <w:t xml:space="preserve">Compare and group together everyday materials </w:t>
            </w:r>
            <w:r w:rsidRPr="7B98703D" w:rsidR="2C7A439B">
              <w:rPr>
                <w:rStyle w:val="normaltextrun"/>
                <w:rFonts w:ascii="Century Gothic" w:hAnsi="Century Gothic"/>
                <w:color w:val="000000" w:themeColor="text1" w:themeTint="FF" w:themeShade="FF"/>
                <w:sz w:val="22"/>
                <w:szCs w:val="22"/>
              </w:rPr>
              <w:t>based on</w:t>
            </w:r>
            <w:r w:rsidRPr="7B98703D" w:rsidR="004E77CB">
              <w:rPr>
                <w:rStyle w:val="normaltextrun"/>
                <w:rFonts w:ascii="Century Gothic" w:hAnsi="Century Gothic"/>
                <w:color w:val="000000" w:themeColor="text1" w:themeTint="FF" w:themeShade="FF"/>
                <w:sz w:val="22"/>
                <w:szCs w:val="22"/>
              </w:rPr>
              <w:t xml:space="preserve"> their properties, including their hardness, solubility, transparency, conductivity (electric and thermal), and response to magnets.</w:t>
            </w:r>
            <w:r w:rsidRPr="7B98703D" w:rsidR="004E77CB">
              <w:rPr>
                <w:rStyle w:val="eop"/>
                <w:rFonts w:ascii="Century Gothic" w:hAnsi="Century Gothic"/>
                <w:b w:val="1"/>
                <w:bCs w:val="1"/>
                <w:color w:val="000000" w:themeColor="text1" w:themeTint="FF" w:themeShade="FF"/>
                <w:sz w:val="22"/>
                <w:szCs w:val="22"/>
              </w:rPr>
              <w:t> </w:t>
            </w:r>
          </w:p>
          <w:p w:rsidRPr="004E77CB" w:rsidR="004E77CB" w:rsidP="7B98703D" w:rsidRDefault="004E77CB" w14:paraId="5F1F637B" w14:textId="31675A4E">
            <w:pPr>
              <w:pStyle w:val="paragraph"/>
              <w:numPr>
                <w:ilvl w:val="0"/>
                <w:numId w:val="12"/>
              </w:numPr>
              <w:shd w:val="clear" w:color="auto" w:fill="FFFFFF" w:themeFill="background1"/>
              <w:spacing w:before="0" w:beforeAutospacing="off" w:after="0" w:afterAutospacing="off"/>
              <w:ind w:left="360" w:firstLine="0"/>
              <w:textAlignment w:val="baseline"/>
              <w:rPr>
                <w:rFonts w:ascii="Century Gothic" w:hAnsi="Century Gothic"/>
                <w:b w:val="1"/>
                <w:bCs w:val="1"/>
                <w:sz w:val="22"/>
                <w:szCs w:val="22"/>
              </w:rPr>
            </w:pPr>
            <w:r w:rsidRPr="7B98703D" w:rsidR="004E77CB">
              <w:rPr>
                <w:rStyle w:val="normaltextrun"/>
                <w:rFonts w:ascii="Century Gothic" w:hAnsi="Century Gothic"/>
                <w:color w:val="000000" w:themeColor="text1" w:themeTint="FF" w:themeShade="FF"/>
                <w:sz w:val="22"/>
                <w:szCs w:val="22"/>
              </w:rPr>
              <w:t xml:space="preserve">Give reasons, based on evidence from comparative and fair tests, for the </w:t>
            </w:r>
            <w:r w:rsidRPr="7B98703D" w:rsidR="60C9AB08">
              <w:rPr>
                <w:rStyle w:val="normaltextrun"/>
                <w:rFonts w:ascii="Century Gothic" w:hAnsi="Century Gothic"/>
                <w:color w:val="000000" w:themeColor="text1" w:themeTint="FF" w:themeShade="FF"/>
                <w:sz w:val="22"/>
                <w:szCs w:val="22"/>
              </w:rPr>
              <w:t>uses</w:t>
            </w:r>
            <w:r w:rsidRPr="7B98703D" w:rsidR="004E77CB">
              <w:rPr>
                <w:rStyle w:val="normaltextrun"/>
                <w:rFonts w:ascii="Century Gothic" w:hAnsi="Century Gothic"/>
                <w:color w:val="000000" w:themeColor="text1" w:themeTint="FF" w:themeShade="FF"/>
                <w:sz w:val="22"/>
                <w:szCs w:val="22"/>
              </w:rPr>
              <w:t xml:space="preserve"> of everyday materials, including metals, </w:t>
            </w:r>
            <w:r w:rsidRPr="7B98703D" w:rsidR="004E77CB">
              <w:rPr>
                <w:rStyle w:val="normaltextrun"/>
                <w:rFonts w:ascii="Century Gothic" w:hAnsi="Century Gothic"/>
                <w:color w:val="000000" w:themeColor="text1" w:themeTint="FF" w:themeShade="FF"/>
                <w:sz w:val="22"/>
                <w:szCs w:val="22"/>
              </w:rPr>
              <w:t>wood</w:t>
            </w:r>
            <w:r w:rsidRPr="7B98703D" w:rsidR="004E77CB">
              <w:rPr>
                <w:rStyle w:val="normaltextrun"/>
                <w:rFonts w:ascii="Century Gothic" w:hAnsi="Century Gothic"/>
                <w:color w:val="000000" w:themeColor="text1" w:themeTint="FF" w:themeShade="FF"/>
                <w:sz w:val="22"/>
                <w:szCs w:val="22"/>
              </w:rPr>
              <w:t xml:space="preserve"> and plastic.</w:t>
            </w:r>
            <w:r w:rsidRPr="7B98703D" w:rsidR="004E77CB">
              <w:rPr>
                <w:rStyle w:val="eop"/>
                <w:rFonts w:ascii="Century Gothic" w:hAnsi="Century Gothic"/>
                <w:b w:val="1"/>
                <w:bCs w:val="1"/>
                <w:color w:val="000000" w:themeColor="text1" w:themeTint="FF" w:themeShade="FF"/>
                <w:sz w:val="22"/>
                <w:szCs w:val="22"/>
              </w:rPr>
              <w:t> </w:t>
            </w:r>
          </w:p>
          <w:p w:rsidRPr="004E77CB" w:rsidR="004E77CB" w:rsidP="7B98703D" w:rsidRDefault="004E77CB" w14:paraId="295BFB52" w14:textId="78FB739A">
            <w:pPr>
              <w:pStyle w:val="paragraph"/>
              <w:numPr>
                <w:ilvl w:val="0"/>
                <w:numId w:val="12"/>
              </w:numPr>
              <w:shd w:val="clear" w:color="auto" w:fill="FFFFFF" w:themeFill="background1"/>
              <w:spacing w:before="0" w:beforeAutospacing="off" w:after="0" w:afterAutospacing="off"/>
              <w:ind w:left="360" w:firstLine="0"/>
              <w:textAlignment w:val="baseline"/>
              <w:rPr>
                <w:rFonts w:ascii="Century Gothic" w:hAnsi="Century Gothic"/>
                <w:b w:val="1"/>
                <w:bCs w:val="1"/>
                <w:sz w:val="22"/>
                <w:szCs w:val="22"/>
              </w:rPr>
            </w:pPr>
            <w:r w:rsidRPr="7B98703D" w:rsidR="004E77CB">
              <w:rPr>
                <w:rStyle w:val="normaltextrun"/>
                <w:rFonts w:ascii="Century Gothic" w:hAnsi="Century Gothic"/>
                <w:color w:val="000000" w:themeColor="text1" w:themeTint="FF" w:themeShade="FF"/>
                <w:sz w:val="22"/>
                <w:szCs w:val="22"/>
              </w:rPr>
              <w:t>Demonstrate that dissolving, mixing and changes of state are reversible changes.</w:t>
            </w:r>
            <w:r w:rsidRPr="7B98703D" w:rsidR="004E77CB">
              <w:rPr>
                <w:rStyle w:val="eop"/>
                <w:rFonts w:ascii="Century Gothic" w:hAnsi="Century Gothic"/>
                <w:b w:val="1"/>
                <w:bCs w:val="1"/>
                <w:color w:val="000000" w:themeColor="text1" w:themeTint="FF" w:themeShade="FF"/>
                <w:sz w:val="22"/>
                <w:szCs w:val="22"/>
              </w:rPr>
              <w:t> </w:t>
            </w:r>
          </w:p>
          <w:p w:rsidRPr="004E77CB" w:rsidR="004E77CB" w:rsidP="7B98703D" w:rsidRDefault="004E77CB" w14:paraId="54D2735D" w14:textId="1CB8C4E4">
            <w:pPr>
              <w:pStyle w:val="paragraph"/>
              <w:numPr>
                <w:ilvl w:val="0"/>
                <w:numId w:val="12"/>
              </w:numPr>
              <w:shd w:val="clear" w:color="auto" w:fill="FFFFFF" w:themeFill="background1"/>
              <w:spacing w:before="0" w:beforeAutospacing="off" w:after="0" w:afterAutospacing="off"/>
              <w:ind/>
              <w:textAlignment w:val="baseline"/>
              <w:rPr>
                <w:rFonts w:ascii="Century Gothic" w:hAnsi="Century Gothic"/>
                <w:b w:val="1"/>
                <w:bCs w:val="1"/>
                <w:sz w:val="22"/>
                <w:szCs w:val="22"/>
              </w:rPr>
            </w:pPr>
            <w:r w:rsidRPr="7B98703D" w:rsidR="004E77CB">
              <w:rPr>
                <w:rStyle w:val="normaltextrun"/>
                <w:rFonts w:ascii="Century Gothic" w:hAnsi="Century Gothic"/>
                <w:color w:val="000000" w:themeColor="text1" w:themeTint="FF" w:themeShade="FF"/>
                <w:sz w:val="22"/>
                <w:szCs w:val="22"/>
              </w:rPr>
              <w:t>Explain that some changes result in the formation of new materials, and that this kind of change is not usually reversible, including changes associated with burning and the action of acid on bicarbonate of soda.</w:t>
            </w:r>
            <w:r w:rsidRPr="7B98703D" w:rsidR="004E77CB">
              <w:rPr>
                <w:rStyle w:val="eop"/>
                <w:rFonts w:ascii="Century Gothic" w:hAnsi="Century Gothic"/>
                <w:b w:val="1"/>
                <w:bCs w:val="1"/>
                <w:color w:val="000000" w:themeColor="text1" w:themeTint="FF" w:themeShade="FF"/>
                <w:sz w:val="22"/>
                <w:szCs w:val="22"/>
              </w:rPr>
              <w:t> </w:t>
            </w:r>
          </w:p>
          <w:p w:rsidRPr="004E77CB" w:rsidR="004E77CB" w:rsidP="7B98703D" w:rsidRDefault="004E77CB" w14:paraId="28A0AC80" w14:textId="77777777" w14:noSpellErr="1">
            <w:pPr>
              <w:pStyle w:val="paragraph"/>
              <w:numPr>
                <w:ilvl w:val="0"/>
                <w:numId w:val="12"/>
              </w:numPr>
              <w:shd w:val="clear" w:color="auto" w:fill="FFFFFF" w:themeFill="background1"/>
              <w:spacing w:before="0" w:beforeAutospacing="off" w:after="0" w:afterAutospacing="off"/>
              <w:ind w:left="360" w:firstLine="0"/>
              <w:textAlignment w:val="baseline"/>
              <w:rPr>
                <w:rFonts w:ascii="Century Gothic" w:hAnsi="Century Gothic" w:cs="Calibri"/>
                <w:b w:val="1"/>
                <w:bCs w:val="1"/>
                <w:sz w:val="22"/>
                <w:szCs w:val="22"/>
              </w:rPr>
            </w:pPr>
            <w:r w:rsidRPr="7B98703D" w:rsidR="004E77CB">
              <w:rPr>
                <w:rStyle w:val="normaltextrun"/>
                <w:rFonts w:ascii="Century Gothic" w:hAnsi="Century Gothic" w:cs="Calibri"/>
                <w:color w:val="000000" w:themeColor="text1" w:themeTint="FF" w:themeShade="FF"/>
                <w:sz w:val="22"/>
                <w:szCs w:val="22"/>
              </w:rPr>
              <w:t>Know that some materials will dissolve in liquid to form a solution and describe how to recover a substance from a solution. </w:t>
            </w:r>
            <w:r w:rsidRPr="7B98703D" w:rsidR="004E77CB">
              <w:rPr>
                <w:rStyle w:val="eop"/>
                <w:rFonts w:ascii="Century Gothic" w:hAnsi="Century Gothic" w:cs="Calibri"/>
                <w:b w:val="1"/>
                <w:bCs w:val="1"/>
                <w:color w:val="000000" w:themeColor="text1" w:themeTint="FF" w:themeShade="FF"/>
                <w:sz w:val="22"/>
                <w:szCs w:val="22"/>
              </w:rPr>
              <w:t> </w:t>
            </w:r>
          </w:p>
          <w:p w:rsidRPr="002E21FF" w:rsidR="00CA55AE" w:rsidP="7B98703D" w:rsidRDefault="004E77CB" w14:noSpellErr="1" w14:paraId="2AB7D47C" w14:textId="4B600EC7">
            <w:pPr>
              <w:pStyle w:val="paragraph"/>
              <w:numPr>
                <w:ilvl w:val="0"/>
                <w:numId w:val="12"/>
              </w:numPr>
              <w:spacing w:before="0" w:beforeAutospacing="off" w:after="0" w:afterAutospacing="off"/>
              <w:ind w:left="360" w:firstLine="0"/>
              <w:textAlignment w:val="baseline"/>
              <w:rPr>
                <w:rFonts w:ascii="Century Gothic" w:hAnsi="Century Gothic" w:cs="Calibri"/>
                <w:b w:val="1"/>
                <w:bCs w:val="1"/>
                <w:sz w:val="22"/>
                <w:szCs w:val="22"/>
              </w:rPr>
            </w:pPr>
            <w:r w:rsidRPr="7B98703D" w:rsidR="004E77CB">
              <w:rPr>
                <w:rStyle w:val="normaltextrun"/>
                <w:rFonts w:ascii="Century Gothic" w:hAnsi="Century Gothic" w:cs="Calibri"/>
                <w:color w:val="000000" w:themeColor="text1" w:themeTint="FF" w:themeShade="FF"/>
                <w:sz w:val="22"/>
                <w:szCs w:val="22"/>
              </w:rPr>
              <w:t xml:space="preserve">Use knowledge of solids, liquids, and gases to decide how mixtures might be separated, including through filtering, </w:t>
            </w:r>
            <w:r w:rsidRPr="7B98703D" w:rsidR="004E77CB">
              <w:rPr>
                <w:rStyle w:val="normaltextrun"/>
                <w:rFonts w:ascii="Century Gothic" w:hAnsi="Century Gothic" w:cs="Calibri"/>
                <w:color w:val="000000" w:themeColor="text1" w:themeTint="FF" w:themeShade="FF"/>
                <w:sz w:val="22"/>
                <w:szCs w:val="22"/>
              </w:rPr>
              <w:t>sieving</w:t>
            </w:r>
            <w:r w:rsidRPr="7B98703D" w:rsidR="004E77CB">
              <w:rPr>
                <w:rStyle w:val="normaltextrun"/>
                <w:rFonts w:ascii="Century Gothic" w:hAnsi="Century Gothic" w:cs="Calibri"/>
                <w:color w:val="000000" w:themeColor="text1" w:themeTint="FF" w:themeShade="FF"/>
                <w:sz w:val="22"/>
                <w:szCs w:val="22"/>
              </w:rPr>
              <w:t xml:space="preserve"> and evaporating.</w:t>
            </w:r>
            <w:r w:rsidRPr="7B98703D" w:rsidR="004E77CB">
              <w:rPr>
                <w:rStyle w:val="eop"/>
                <w:rFonts w:ascii="Century Gothic" w:hAnsi="Century Gothic" w:cs="Calibri"/>
                <w:b w:val="1"/>
                <w:bCs w:val="1"/>
                <w:color w:val="000000" w:themeColor="text1" w:themeTint="FF" w:themeShade="FF"/>
                <w:sz w:val="22"/>
                <w:szCs w:val="22"/>
              </w:rPr>
              <w:t> </w:t>
            </w:r>
          </w:p>
          <w:p w:rsidRPr="002E21FF" w:rsidR="00CA55AE" w:rsidP="7B98703D" w:rsidRDefault="004E77CB" w14:paraId="0272090C" w14:textId="02BA79EB">
            <w:pPr>
              <w:pStyle w:val="paragraph"/>
              <w:spacing w:before="0" w:beforeAutospacing="off" w:after="0" w:afterAutospacing="off"/>
              <w:ind w:left="0"/>
              <w:textAlignment w:val="baseline"/>
              <w:rPr>
                <w:rFonts w:ascii="Times New Roman" w:hAnsi="Times New Roman" w:eastAsia="Times New Roman" w:cs="Times New Roman"/>
                <w:b w:val="1"/>
                <w:bCs w:val="1"/>
                <w:sz w:val="24"/>
                <w:szCs w:val="24"/>
              </w:rPr>
            </w:pPr>
          </w:p>
        </w:tc>
      </w:tr>
      <w:tr w:rsidRPr="007C30C0" w:rsidR="00F037A5" w:rsidTr="040AE303"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040AE303" w14:paraId="02C2FA34" w14:textId="77777777">
        <w:trPr>
          <w:trHeight w:val="2069"/>
        </w:trPr>
        <w:tc>
          <w:tcPr>
            <w:tcW w:w="5524" w:type="dxa"/>
            <w:gridSpan w:val="2"/>
            <w:shd w:val="clear" w:color="auto" w:fill="FFFFFF" w:themeFill="background1"/>
            <w:tcMar/>
          </w:tcPr>
          <w:p w:rsidRPr="00806B8E" w:rsidR="002E21FF" w:rsidP="7B98703D" w:rsidRDefault="002E21FF" w14:paraId="38CCC347" w14:textId="59BFB803">
            <w:pPr>
              <w:pStyle w:val="paragraph"/>
              <w:numPr>
                <w:ilvl w:val="0"/>
                <w:numId w:val="13"/>
              </w:numPr>
              <w:spacing w:before="0" w:beforeAutospacing="off" w:after="0" w:afterAutospacing="off"/>
              <w:ind w:left="360" w:firstLine="0"/>
              <w:textAlignment w:val="baseline"/>
              <w:rPr>
                <w:rFonts w:ascii="Calibri" w:hAnsi="Calibri" w:cs="Calibri"/>
                <w:sz w:val="22"/>
                <w:szCs w:val="22"/>
              </w:rPr>
            </w:pPr>
            <w:r w:rsidRPr="7B98703D" w:rsidR="002E21FF">
              <w:rPr>
                <w:rStyle w:val="normaltextrun"/>
                <w:rFonts w:ascii="Century Gothic" w:hAnsi="Century Gothic" w:cs="Calibri"/>
                <w:color w:val="000000" w:themeColor="text1" w:themeTint="FF" w:themeShade="FF"/>
                <w:sz w:val="22"/>
                <w:szCs w:val="22"/>
              </w:rPr>
              <w:t>Materials have different uses depending on their properties (</w:t>
            </w:r>
            <w:r w:rsidRPr="7B98703D" w:rsidR="002E21FF">
              <w:rPr>
                <w:rStyle w:val="normaltextrun"/>
                <w:rFonts w:ascii="Century Gothic" w:hAnsi="Century Gothic" w:cs="Calibri"/>
                <w:color w:val="000000" w:themeColor="text1" w:themeTint="FF" w:themeShade="FF"/>
                <w:sz w:val="22"/>
                <w:szCs w:val="22"/>
              </w:rPr>
              <w:t>e</w:t>
            </w:r>
            <w:r w:rsidRPr="7B98703D" w:rsidR="002E21FF">
              <w:rPr>
                <w:rStyle w:val="normaltextrun"/>
                <w:rFonts w:ascii="Century Gothic" w:hAnsi="Century Gothic" w:cs="Calibri"/>
                <w:color w:val="000000" w:themeColor="text1" w:themeTint="FF" w:themeShade="FF"/>
                <w:sz w:val="22"/>
                <w:szCs w:val="22"/>
              </w:rPr>
              <w:t>.</w:t>
            </w:r>
            <w:r w:rsidRPr="7B98703D" w:rsidR="002E21FF">
              <w:rPr>
                <w:rStyle w:val="normaltextrun"/>
                <w:rFonts w:ascii="Century Gothic" w:hAnsi="Century Gothic" w:cs="Calibri"/>
                <w:color w:val="000000" w:themeColor="text1" w:themeTint="FF" w:themeShade="FF"/>
                <w:sz w:val="22"/>
                <w:szCs w:val="22"/>
              </w:rPr>
              <w:t>g.</w:t>
            </w:r>
            <w:r w:rsidRPr="7B98703D" w:rsidR="002E21FF">
              <w:rPr>
                <w:rStyle w:val="normaltextrun"/>
                <w:rFonts w:ascii="Century Gothic" w:hAnsi="Century Gothic" w:cs="Calibri"/>
                <w:color w:val="000000" w:themeColor="text1" w:themeTint="FF" w:themeShade="FF"/>
                <w:sz w:val="22"/>
                <w:szCs w:val="22"/>
              </w:rPr>
              <w:t xml:space="preserve"> </w:t>
            </w:r>
            <w:r w:rsidRPr="7B98703D" w:rsidR="002E21FF">
              <w:rPr>
                <w:rStyle w:val="normaltextrun"/>
                <w:rFonts w:ascii="Century Gothic" w:hAnsi="Century Gothic" w:cs="Calibri"/>
                <w:color w:val="000000" w:themeColor="text1" w:themeTint="FF" w:themeShade="FF"/>
                <w:sz w:val="22"/>
                <w:szCs w:val="22"/>
              </w:rPr>
              <w:t>h</w:t>
            </w:r>
            <w:r w:rsidRPr="7B98703D" w:rsidR="002E21FF">
              <w:rPr>
                <w:rStyle w:val="normaltextrun"/>
                <w:rFonts w:ascii="Century Gothic" w:hAnsi="Century Gothic" w:cs="Calibri"/>
                <w:color w:val="000000" w:themeColor="text1" w:themeTint="FF" w:themeShade="FF"/>
                <w:sz w:val="22"/>
                <w:szCs w:val="22"/>
              </w:rPr>
              <w:t>ardness, transparency, thermal conductivity) and state (liquid, solid, gas). </w:t>
            </w:r>
            <w:r w:rsidRPr="7B98703D" w:rsidR="002E21FF">
              <w:rPr>
                <w:rStyle w:val="eop"/>
                <w:rFonts w:ascii="Century Gothic" w:hAnsi="Century Gothic" w:cs="Calibri"/>
                <w:color w:val="000000" w:themeColor="text1" w:themeTint="FF" w:themeShade="FF"/>
                <w:sz w:val="22"/>
                <w:szCs w:val="22"/>
              </w:rPr>
              <w:t> </w:t>
            </w:r>
          </w:p>
          <w:p w:rsidRPr="00806B8E" w:rsidR="002E21FF" w:rsidP="7B98703D" w:rsidRDefault="002E21FF" w14:paraId="0208F34A" w14:textId="35157146" w14:noSpellErr="1">
            <w:pPr>
              <w:pStyle w:val="paragraph"/>
              <w:numPr>
                <w:ilvl w:val="0"/>
                <w:numId w:val="13"/>
              </w:numPr>
              <w:spacing w:before="0" w:beforeAutospacing="off" w:after="0" w:afterAutospacing="off"/>
              <w:ind w:left="360" w:firstLine="0"/>
              <w:textAlignment w:val="baseline"/>
              <w:rPr>
                <w:rFonts w:ascii="Century Gothic" w:hAnsi="Century Gothic" w:cs="Calibri"/>
                <w:sz w:val="22"/>
                <w:szCs w:val="22"/>
              </w:rPr>
            </w:pPr>
            <w:r w:rsidRPr="7B98703D" w:rsidR="002E21FF">
              <w:rPr>
                <w:rStyle w:val="eop"/>
                <w:rFonts w:ascii="Century Gothic" w:hAnsi="Century Gothic"/>
                <w:sz w:val="22"/>
                <w:szCs w:val="22"/>
              </w:rPr>
              <w:t>Some materials can be dissolved in liquid to form a solution.</w:t>
            </w:r>
            <w:r w:rsidRPr="7B98703D" w:rsidR="002E21FF">
              <w:rPr>
                <w:rStyle w:val="eop"/>
                <w:rFonts w:ascii="Century Gothic" w:hAnsi="Century Gothic" w:cs="Calibri"/>
                <w:sz w:val="22"/>
                <w:szCs w:val="22"/>
              </w:rPr>
              <w:t> </w:t>
            </w:r>
          </w:p>
          <w:p w:rsidRPr="00806B8E" w:rsidR="002E21FF" w:rsidP="7B98703D" w:rsidRDefault="002E21FF" w14:paraId="2C6A15EE" w14:textId="6EA31608">
            <w:pPr>
              <w:pStyle w:val="paragraph"/>
              <w:numPr>
                <w:ilvl w:val="0"/>
                <w:numId w:val="13"/>
              </w:numPr>
              <w:spacing w:before="0" w:beforeAutospacing="off" w:after="0" w:afterAutospacing="off"/>
              <w:ind w:left="360" w:firstLine="0"/>
              <w:textAlignment w:val="baseline"/>
              <w:rPr>
                <w:rFonts w:ascii="Calibri" w:hAnsi="Calibri" w:cs="Calibri"/>
                <w:sz w:val="22"/>
                <w:szCs w:val="22"/>
              </w:rPr>
            </w:pPr>
            <w:r w:rsidRPr="7B98703D" w:rsidR="002E21FF">
              <w:rPr>
                <w:rStyle w:val="normaltextrun"/>
                <w:rFonts w:ascii="Century Gothic" w:hAnsi="Century Gothic" w:cs="Calibri"/>
                <w:sz w:val="22"/>
                <w:szCs w:val="22"/>
              </w:rPr>
              <w:t xml:space="preserve">Some changes can be </w:t>
            </w:r>
            <w:r w:rsidRPr="7B98703D" w:rsidR="002E21FF">
              <w:rPr>
                <w:rStyle w:val="normaltextrun"/>
                <w:rFonts w:ascii="Century Gothic" w:hAnsi="Century Gothic" w:cs="Calibri"/>
                <w:sz w:val="22"/>
                <w:szCs w:val="22"/>
              </w:rPr>
              <w:t>reversed</w:t>
            </w:r>
            <w:r w:rsidRPr="7B98703D" w:rsidR="002E21FF">
              <w:rPr>
                <w:rStyle w:val="normaltextrun"/>
                <w:rFonts w:ascii="Century Gothic" w:hAnsi="Century Gothic" w:cs="Calibri"/>
                <w:sz w:val="22"/>
                <w:szCs w:val="22"/>
              </w:rPr>
              <w:t xml:space="preserve"> and some </w:t>
            </w:r>
            <w:r w:rsidRPr="7B98703D" w:rsidR="002E21FF">
              <w:rPr>
                <w:rStyle w:val="normaltextrun"/>
                <w:rFonts w:ascii="Century Gothic" w:hAnsi="Century Gothic" w:cs="Calibri"/>
                <w:sz w:val="22"/>
                <w:szCs w:val="22"/>
              </w:rPr>
              <w:t>can’t</w:t>
            </w:r>
            <w:r w:rsidRPr="7B98703D" w:rsidR="36996618">
              <w:rPr>
                <w:rStyle w:val="normaltextrun"/>
                <w:rFonts w:ascii="Century Gothic" w:hAnsi="Century Gothic" w:cs="Calibri"/>
                <w:sz w:val="22"/>
                <w:szCs w:val="22"/>
              </w:rPr>
              <w:t xml:space="preserve"> </w:t>
            </w:r>
            <w:r w:rsidRPr="7B98703D" w:rsidR="002E21FF">
              <w:rPr>
                <w:rStyle w:val="normaltextrun"/>
                <w:rFonts w:ascii="Century Gothic" w:hAnsi="Century Gothic" w:cs="Calibri"/>
                <w:sz w:val="22"/>
                <w:szCs w:val="22"/>
              </w:rPr>
              <w:t>- reversible and irreversible change. </w:t>
            </w:r>
            <w:r w:rsidRPr="7B98703D" w:rsidR="002E21FF">
              <w:rPr>
                <w:rStyle w:val="eop"/>
                <w:rFonts w:ascii="Century Gothic" w:hAnsi="Century Gothic" w:cs="Calibri"/>
                <w:sz w:val="22"/>
                <w:szCs w:val="22"/>
              </w:rPr>
              <w:t> </w:t>
            </w:r>
          </w:p>
          <w:p w:rsidRPr="00806B8E" w:rsidR="002E21FF" w:rsidP="7B98703D" w:rsidRDefault="002E21FF" w14:paraId="7CD82034" w14:textId="6A397255">
            <w:pPr>
              <w:pStyle w:val="paragraph"/>
              <w:numPr>
                <w:ilvl w:val="0"/>
                <w:numId w:val="13"/>
              </w:numPr>
              <w:spacing w:before="0" w:beforeAutospacing="off" w:after="0" w:afterAutospacing="off"/>
              <w:ind w:left="360" w:firstLine="0"/>
              <w:textAlignment w:val="baseline"/>
              <w:rPr>
                <w:rFonts w:ascii="Calibri" w:hAnsi="Calibri" w:cs="Calibri"/>
                <w:sz w:val="22"/>
                <w:szCs w:val="22"/>
              </w:rPr>
            </w:pPr>
            <w:r w:rsidRPr="7B98703D" w:rsidR="77715E31">
              <w:rPr>
                <w:rStyle w:val="normaltextrun"/>
                <w:rFonts w:ascii="Century Gothic" w:hAnsi="Century Gothic" w:cs="Calibri"/>
                <w:color w:val="000000" w:themeColor="text1" w:themeTint="FF" w:themeShade="FF"/>
                <w:sz w:val="22"/>
                <w:szCs w:val="22"/>
              </w:rPr>
              <w:t>Some m</w:t>
            </w:r>
            <w:r w:rsidRPr="7B98703D" w:rsidR="002E21FF">
              <w:rPr>
                <w:rStyle w:val="normaltextrun"/>
                <w:rFonts w:ascii="Century Gothic" w:hAnsi="Century Gothic" w:cs="Calibri"/>
                <w:color w:val="000000" w:themeColor="text1" w:themeTint="FF" w:themeShade="FF"/>
                <w:sz w:val="22"/>
                <w:szCs w:val="22"/>
              </w:rPr>
              <w:t>ixtures can be separated by filtering, sieving and evaporation.</w:t>
            </w:r>
            <w:r w:rsidRPr="7B98703D" w:rsidR="002E21FF">
              <w:rPr>
                <w:rStyle w:val="eop"/>
                <w:rFonts w:ascii="Century Gothic" w:hAnsi="Century Gothic" w:cs="Calibri"/>
                <w:color w:val="000000" w:themeColor="text1" w:themeTint="FF" w:themeShade="FF"/>
                <w:sz w:val="22"/>
                <w:szCs w:val="22"/>
              </w:rPr>
              <w:t> </w:t>
            </w:r>
          </w:p>
          <w:p w:rsidRPr="00806B8E" w:rsidR="00A73C12" w:rsidP="7B98703D" w:rsidRDefault="002E21FF" w14:paraId="4AAC8397" w14:textId="4AB3DB34">
            <w:pPr>
              <w:pStyle w:val="paragraph"/>
              <w:numPr>
                <w:ilvl w:val="0"/>
                <w:numId w:val="13"/>
              </w:numPr>
              <w:spacing w:before="0" w:beforeAutospacing="off" w:after="0" w:afterAutospacing="off"/>
              <w:ind w:left="360" w:firstLine="0"/>
              <w:textAlignment w:val="baseline"/>
              <w:rPr>
                <w:rStyle w:val="normaltextrun"/>
                <w:rFonts w:ascii="Century Gothic" w:hAnsi="Century Gothic" w:cs="Calibri"/>
                <w:sz w:val="22"/>
                <w:szCs w:val="22"/>
              </w:rPr>
            </w:pPr>
            <w:r w:rsidRPr="7B98703D" w:rsidR="002E21FF">
              <w:rPr>
                <w:rStyle w:val="normaltextrun"/>
                <w:rFonts w:ascii="Century Gothic" w:hAnsi="Century Gothic" w:cs="Calibri"/>
                <w:sz w:val="22"/>
                <w:szCs w:val="22"/>
              </w:rPr>
              <w:t xml:space="preserve">Indicators that something new has been made are: The properties of the </w:t>
            </w:r>
            <w:r w:rsidRPr="7B98703D" w:rsidR="002E21FF">
              <w:rPr>
                <w:rStyle w:val="normaltextrun"/>
                <w:rFonts w:ascii="Century Gothic" w:hAnsi="Century Gothic" w:cs="Calibri"/>
                <w:sz w:val="22"/>
                <w:szCs w:val="22"/>
              </w:rPr>
              <w:t>material are different (colour, state, texture, hardness, smell, temperature)</w:t>
            </w:r>
            <w:r w:rsidRPr="7B98703D" w:rsidR="3EB4FE33">
              <w:rPr>
                <w:rStyle w:val="normaltextrun"/>
                <w:rFonts w:ascii="Century Gothic" w:hAnsi="Century Gothic" w:cs="Calibri"/>
                <w:sz w:val="22"/>
                <w:szCs w:val="22"/>
              </w:rPr>
              <w:t xml:space="preserve">. </w:t>
            </w:r>
          </w:p>
          <w:p w:rsidRPr="00806B8E" w:rsidR="00A73C12" w:rsidP="7B98703D" w:rsidRDefault="002E21FF" w14:paraId="52718066" w14:textId="3C2CB704">
            <w:pPr>
              <w:pStyle w:val="paragraph"/>
              <w:numPr>
                <w:ilvl w:val="0"/>
                <w:numId w:val="13"/>
              </w:numPr>
              <w:spacing w:before="0" w:beforeAutospacing="off" w:after="0" w:afterAutospacing="off"/>
              <w:ind w:left="360" w:firstLine="0"/>
              <w:textAlignment w:val="baseline"/>
              <w:rPr>
                <w:rStyle w:val="normaltextrun"/>
                <w:rFonts w:ascii="Century Gothic" w:hAnsi="Century Gothic" w:eastAsia="Times New Roman" w:cs="Calibri"/>
                <w:sz w:val="22"/>
                <w:szCs w:val="22"/>
              </w:rPr>
            </w:pPr>
            <w:r w:rsidRPr="7B98703D" w:rsidR="3EB4FE33">
              <w:rPr>
                <w:rStyle w:val="normaltextrun"/>
                <w:rFonts w:ascii="Century Gothic" w:hAnsi="Century Gothic" w:eastAsia="Times New Roman" w:cs="Calibri"/>
                <w:sz w:val="22"/>
                <w:szCs w:val="22"/>
              </w:rPr>
              <w:t xml:space="preserve">Electrical </w:t>
            </w:r>
            <w:r w:rsidRPr="7B98703D" w:rsidR="09A2DE0B">
              <w:rPr>
                <w:rStyle w:val="normaltextrun"/>
                <w:rFonts w:ascii="Century Gothic" w:hAnsi="Century Gothic" w:eastAsia="Times New Roman" w:cs="Calibri"/>
                <w:sz w:val="22"/>
                <w:szCs w:val="22"/>
              </w:rPr>
              <w:t>c</w:t>
            </w:r>
            <w:r w:rsidRPr="7B98703D" w:rsidR="3EB4FE33">
              <w:rPr>
                <w:rStyle w:val="normaltextrun"/>
                <w:rFonts w:ascii="Century Gothic" w:hAnsi="Century Gothic" w:eastAsia="Times New Roman" w:cs="Calibri"/>
                <w:sz w:val="22"/>
                <w:szCs w:val="22"/>
              </w:rPr>
              <w:t xml:space="preserve">onductivity </w:t>
            </w:r>
            <w:r w:rsidRPr="7B98703D" w:rsidR="014FE90E">
              <w:rPr>
                <w:rStyle w:val="normaltextrun"/>
                <w:rFonts w:ascii="Century Gothic" w:hAnsi="Century Gothic" w:eastAsia="Times New Roman" w:cs="Calibri"/>
                <w:sz w:val="22"/>
                <w:szCs w:val="22"/>
              </w:rPr>
              <w:t xml:space="preserve">is the ability of a material </w:t>
            </w:r>
            <w:r w:rsidRPr="7B98703D" w:rsidR="6AF6174E">
              <w:rPr>
                <w:rStyle w:val="normaltextrun"/>
                <w:rFonts w:ascii="Century Gothic" w:hAnsi="Century Gothic" w:eastAsia="Times New Roman" w:cs="Calibri"/>
                <w:sz w:val="22"/>
                <w:szCs w:val="22"/>
              </w:rPr>
              <w:t xml:space="preserve">to </w:t>
            </w:r>
            <w:r w:rsidRPr="7B98703D" w:rsidR="446625A5">
              <w:rPr>
                <w:rStyle w:val="normaltextrun"/>
                <w:rFonts w:ascii="Century Gothic" w:hAnsi="Century Gothic" w:eastAsia="Times New Roman" w:cs="Calibri"/>
                <w:sz w:val="22"/>
                <w:szCs w:val="22"/>
              </w:rPr>
              <w:t xml:space="preserve">transfer electrical current from one point to another. </w:t>
            </w:r>
          </w:p>
          <w:p w:rsidRPr="00806B8E" w:rsidR="00A73C12" w:rsidP="7B98703D" w:rsidRDefault="002E21FF" w14:paraId="1140236D" w14:textId="6BA6B2CF">
            <w:pPr>
              <w:pStyle w:val="paragraph"/>
              <w:numPr>
                <w:ilvl w:val="0"/>
                <w:numId w:val="13"/>
              </w:numPr>
              <w:spacing w:before="0" w:beforeAutospacing="off" w:after="0" w:afterAutospacing="off"/>
              <w:ind w:left="360" w:firstLine="0"/>
              <w:textAlignment w:val="baseline"/>
              <w:rPr>
                <w:rStyle w:val="normaltextrun"/>
                <w:rFonts w:ascii="Times New Roman" w:hAnsi="Times New Roman" w:eastAsia="Times New Roman" w:cs="Times New Roman"/>
                <w:sz w:val="24"/>
                <w:szCs w:val="24"/>
              </w:rPr>
            </w:pPr>
            <w:r w:rsidRPr="7B98703D" w:rsidR="3EB4FE33">
              <w:rPr>
                <w:rStyle w:val="normaltextrun"/>
                <w:rFonts w:ascii="Century Gothic" w:hAnsi="Century Gothic" w:eastAsia="Times New Roman" w:cs="Calibri"/>
                <w:sz w:val="22"/>
                <w:szCs w:val="22"/>
              </w:rPr>
              <w:t xml:space="preserve">Thermal conductivity </w:t>
            </w:r>
            <w:r w:rsidRPr="7B98703D" w:rsidR="58CAB866">
              <w:rPr>
                <w:rStyle w:val="normaltextrun"/>
                <w:rFonts w:ascii="Century Gothic" w:hAnsi="Century Gothic" w:eastAsia="Times New Roman" w:cs="Calibri"/>
                <w:sz w:val="22"/>
                <w:szCs w:val="22"/>
              </w:rPr>
              <w:t>is the ability of a material to transfer heat from one place to another</w:t>
            </w:r>
          </w:p>
          <w:p w:rsidRPr="00806B8E" w:rsidR="00A73C12" w:rsidP="7B98703D" w:rsidRDefault="002E21FF" w14:paraId="4C891DBF" w14:textId="439B7994">
            <w:pPr>
              <w:pStyle w:val="paragraph"/>
              <w:numPr>
                <w:ilvl w:val="0"/>
                <w:numId w:val="13"/>
              </w:numPr>
              <w:spacing w:before="0" w:beforeAutospacing="off" w:after="0" w:afterAutospacing="off"/>
              <w:ind w:left="360" w:firstLine="0"/>
              <w:textAlignment w:val="baseline"/>
              <w:rPr>
                <w:rStyle w:val="normaltextrun"/>
                <w:rFonts w:ascii="Century Gothic" w:hAnsi="Century Gothic" w:eastAsia="Times New Roman" w:cs="Calibri"/>
                <w:sz w:val="22"/>
                <w:szCs w:val="22"/>
              </w:rPr>
            </w:pPr>
            <w:r w:rsidRPr="7B98703D" w:rsidR="705B79CC">
              <w:rPr>
                <w:rStyle w:val="normaltextrun"/>
                <w:rFonts w:ascii="Century Gothic" w:hAnsi="Century Gothic" w:eastAsia="Times New Roman" w:cs="Calibri"/>
                <w:sz w:val="22"/>
                <w:szCs w:val="22"/>
              </w:rPr>
              <w:t>An insulator is a material that can be used to stop or slow the flow of heat or electrical current.</w:t>
            </w:r>
          </w:p>
          <w:p w:rsidRPr="00806B8E" w:rsidR="00A73C12" w:rsidP="7B98703D" w:rsidRDefault="002E21FF" w14:paraId="30892D00" w14:textId="651BBFCF">
            <w:pPr>
              <w:pStyle w:val="paragraph"/>
              <w:numPr>
                <w:ilvl w:val="0"/>
                <w:numId w:val="13"/>
              </w:numPr>
              <w:spacing w:before="0" w:beforeAutospacing="off" w:after="0" w:afterAutospacing="off"/>
              <w:ind w:left="360" w:firstLine="0"/>
              <w:textAlignment w:val="baseline"/>
              <w:rPr>
                <w:rStyle w:val="normaltextrun"/>
                <w:rFonts w:ascii="Century Gothic" w:hAnsi="Century Gothic" w:eastAsia="Times New Roman" w:cs="Calibri"/>
                <w:sz w:val="22"/>
                <w:szCs w:val="22"/>
              </w:rPr>
            </w:pPr>
            <w:r w:rsidRPr="7B98703D" w:rsidR="705B79CC">
              <w:rPr>
                <w:rStyle w:val="normaltextrun"/>
                <w:rFonts w:ascii="Century Gothic" w:hAnsi="Century Gothic" w:eastAsia="Times New Roman" w:cs="Calibri"/>
                <w:sz w:val="22"/>
                <w:szCs w:val="22"/>
              </w:rPr>
              <w:t xml:space="preserve">Some materials are </w:t>
            </w:r>
            <w:r w:rsidRPr="7B98703D" w:rsidR="705B79CC">
              <w:rPr>
                <w:rStyle w:val="normaltextrun"/>
                <w:rFonts w:ascii="Century Gothic" w:hAnsi="Century Gothic" w:eastAsia="Times New Roman" w:cs="Calibri"/>
                <w:sz w:val="22"/>
                <w:szCs w:val="22"/>
              </w:rPr>
              <w:t>m</w:t>
            </w:r>
            <w:r w:rsidRPr="7B98703D" w:rsidR="0637397C">
              <w:rPr>
                <w:rStyle w:val="normaltextrun"/>
                <w:rFonts w:ascii="Century Gothic" w:hAnsi="Century Gothic" w:eastAsia="Times New Roman" w:cs="Calibri"/>
                <w:sz w:val="22"/>
                <w:szCs w:val="22"/>
              </w:rPr>
              <w:t>agnetic</w:t>
            </w:r>
            <w:r w:rsidRPr="7B98703D" w:rsidR="2C4A2961">
              <w:rPr>
                <w:rStyle w:val="normaltextrun"/>
                <w:rFonts w:ascii="Century Gothic" w:hAnsi="Century Gothic" w:eastAsia="Times New Roman" w:cs="Calibri"/>
                <w:sz w:val="22"/>
                <w:szCs w:val="22"/>
              </w:rPr>
              <w:t xml:space="preserve"> and they can be used as a magnet or be affected by a magnet.</w:t>
            </w:r>
          </w:p>
        </w:tc>
        <w:tc>
          <w:tcPr>
            <w:tcW w:w="5103" w:type="dxa"/>
            <w:shd w:val="clear" w:color="auto" w:fill="FFFFFF" w:themeFill="background1"/>
            <w:tcMar/>
          </w:tcPr>
          <w:p w:rsidRPr="00836E9A" w:rsidR="00E657DA" w:rsidP="00836E9A" w:rsidRDefault="00E657DA" w14:paraId="36E81A3F" w14:textId="18BB187D">
            <w:pPr>
              <w:pStyle w:val="paragraph"/>
              <w:shd w:val="clear" w:color="auto" w:fill="FFFFFF"/>
              <w:spacing w:before="0" w:beforeAutospacing="0" w:after="0" w:afterAutospacing="0"/>
              <w:ind w:left="360"/>
              <w:jc w:val="center"/>
              <w:textAlignment w:val="baseline"/>
              <w:rPr>
                <w:rStyle w:val="normaltextrun"/>
                <w:rFonts w:ascii="Century Gothic" w:hAnsi="Century Gothic"/>
                <w:b/>
                <w:color w:val="000000"/>
                <w:szCs w:val="16"/>
                <w:u w:val="single"/>
              </w:rPr>
            </w:pPr>
            <w:r w:rsidRPr="00836E9A">
              <w:rPr>
                <w:rStyle w:val="normaltextrun"/>
                <w:rFonts w:ascii="Century Gothic" w:hAnsi="Century Gothic"/>
                <w:b/>
                <w:color w:val="000000"/>
                <w:szCs w:val="16"/>
                <w:u w:val="single"/>
              </w:rPr>
              <w:lastRenderedPageBreak/>
              <w:t>Pattern seeking</w:t>
            </w:r>
          </w:p>
          <w:p w:rsidRPr="00836E9A" w:rsidR="00836E9A" w:rsidP="00836E9A" w:rsidRDefault="00836E9A" w14:paraId="1C7D76C6" w14:textId="768233F7">
            <w:pPr>
              <w:pStyle w:val="Default"/>
              <w:jc w:val="center"/>
            </w:pPr>
            <w:r w:rsidRPr="7B98703D" w:rsidR="2668FC2E">
              <w:rPr>
                <w:rFonts w:ascii="Century Gothic" w:hAnsi="Century Gothic"/>
                <w:sz w:val="22"/>
                <w:szCs w:val="22"/>
              </w:rPr>
              <w:t>Identify</w:t>
            </w:r>
            <w:r w:rsidRPr="7B98703D" w:rsidR="2668FC2E">
              <w:rPr>
                <w:rFonts w:ascii="Century Gothic" w:hAnsi="Century Gothic"/>
                <w:sz w:val="22"/>
                <w:szCs w:val="22"/>
              </w:rPr>
              <w:t xml:space="preserve"> similarities and </w:t>
            </w:r>
            <w:r w:rsidRPr="7B98703D" w:rsidR="2668FC2E">
              <w:rPr>
                <w:rFonts w:ascii="Century Gothic" w:hAnsi="Century Gothic"/>
                <w:sz w:val="22"/>
                <w:szCs w:val="22"/>
              </w:rPr>
              <w:t>differences in</w:t>
            </w:r>
            <w:r w:rsidRPr="7B98703D" w:rsidR="00836E9A">
              <w:rPr>
                <w:rFonts w:ascii="Century Gothic" w:hAnsi="Century Gothic"/>
                <w:sz w:val="22"/>
                <w:szCs w:val="22"/>
              </w:rPr>
              <w:t xml:space="preserve"> </w:t>
            </w:r>
            <w:r w:rsidRPr="7B98703D" w:rsidR="7B7824AD">
              <w:rPr>
                <w:rFonts w:ascii="Century Gothic" w:hAnsi="Century Gothic"/>
                <w:sz w:val="22"/>
                <w:szCs w:val="22"/>
              </w:rPr>
              <w:t>ir</w:t>
            </w:r>
            <w:r w:rsidRPr="7B98703D" w:rsidR="00836E9A">
              <w:rPr>
                <w:rFonts w:ascii="Century Gothic" w:hAnsi="Century Gothic"/>
                <w:sz w:val="22"/>
                <w:szCs w:val="22"/>
              </w:rPr>
              <w:t>reversible chan</w:t>
            </w:r>
            <w:r w:rsidRPr="7B98703D" w:rsidR="00836E9A">
              <w:rPr>
                <w:rFonts w:ascii="Century Gothic" w:hAnsi="Century Gothic"/>
                <w:sz w:val="22"/>
                <w:szCs w:val="22"/>
              </w:rPr>
              <w:t xml:space="preserve">ges </w:t>
            </w:r>
            <w:r w:rsidRPr="7B98703D" w:rsidR="00836E9A">
              <w:rPr>
                <w:rFonts w:ascii="Century Gothic" w:hAnsi="Century Gothic"/>
                <w:sz w:val="22"/>
                <w:szCs w:val="22"/>
              </w:rPr>
              <w:t>e.g.</w:t>
            </w:r>
            <w:r w:rsidRPr="7B98703D" w:rsidR="00836E9A">
              <w:rPr>
                <w:rFonts w:ascii="Century Gothic" w:hAnsi="Century Gothic"/>
                <w:sz w:val="22"/>
                <w:szCs w:val="22"/>
              </w:rPr>
              <w:t xml:space="preserve"> rusting, adding fizzy tablets to water, burning</w:t>
            </w:r>
            <w:r w:rsidR="00836E9A">
              <w:rPr/>
              <w:t>.</w:t>
            </w:r>
          </w:p>
          <w:p w:rsidRPr="00836E9A" w:rsidR="00E657DA" w:rsidP="7B98703D" w:rsidRDefault="00E657DA" w14:paraId="6C98248D" w14:noSpellErr="1" w14:textId="5CA9BE23">
            <w:pPr>
              <w:pStyle w:val="paragraph"/>
              <w:shd w:val="clear" w:color="auto" w:fill="FFFFFF" w:themeFill="background1"/>
              <w:spacing w:before="0" w:beforeAutospacing="off" w:after="0" w:afterAutospacing="off"/>
              <w:ind w:left="360"/>
              <w:jc w:val="center"/>
              <w:textAlignment w:val="baseline"/>
              <w:rPr>
                <w:rFonts w:ascii="Century Gothic" w:hAnsi="Century Gothic"/>
                <w:color w:val="000000" w:themeColor="text1" w:themeTint="FF" w:themeShade="FF"/>
                <w:sz w:val="22"/>
                <w:szCs w:val="22"/>
              </w:rPr>
            </w:pPr>
          </w:p>
          <w:p w:rsidRPr="00836E9A" w:rsidR="00E657DA" w:rsidP="00836E9A" w:rsidRDefault="00E657DA" w14:paraId="7EFA1E1F" w14:textId="23BF155C">
            <w:pPr>
              <w:pStyle w:val="paragraph"/>
              <w:shd w:val="clear" w:color="auto" w:fill="FFFFFF"/>
              <w:spacing w:before="0" w:beforeAutospacing="0" w:after="0" w:afterAutospacing="0"/>
              <w:ind w:left="360"/>
              <w:jc w:val="center"/>
              <w:textAlignment w:val="baseline"/>
              <w:rPr>
                <w:rFonts w:ascii="Century Gothic" w:hAnsi="Century Gothic"/>
                <w:b/>
                <w:szCs w:val="16"/>
                <w:u w:val="single"/>
              </w:rPr>
            </w:pPr>
            <w:r w:rsidRPr="00836E9A">
              <w:rPr>
                <w:rStyle w:val="normaltextrun"/>
                <w:rFonts w:ascii="Century Gothic" w:hAnsi="Century Gothic"/>
                <w:b/>
                <w:color w:val="000000"/>
                <w:szCs w:val="16"/>
                <w:u w:val="single"/>
              </w:rPr>
              <w:t>Comparative and fair testing</w:t>
            </w:r>
          </w:p>
          <w:p w:rsidRPr="00836E9A" w:rsidR="00836E9A" w:rsidP="00836E9A" w:rsidRDefault="00836E9A" w14:paraId="4B8D82F9" w14:textId="0C5AC778">
            <w:pPr>
              <w:pStyle w:val="Default"/>
              <w:jc w:val="center"/>
              <w:rPr>
                <w:rFonts w:ascii="Century Gothic" w:hAnsi="Century Gothic"/>
                <w:sz w:val="22"/>
                <w:szCs w:val="22"/>
              </w:rPr>
            </w:pPr>
            <w:r w:rsidRPr="7B98703D" w:rsidR="00836E9A">
              <w:rPr>
                <w:rFonts w:ascii="Century Gothic" w:hAnsi="Century Gothic"/>
                <w:sz w:val="22"/>
                <w:szCs w:val="22"/>
              </w:rPr>
              <w:t xml:space="preserve">Investigate the properties of </w:t>
            </w:r>
            <w:r w:rsidRPr="7B98703D" w:rsidR="00836E9A">
              <w:rPr>
                <w:rFonts w:ascii="Century Gothic" w:hAnsi="Century Gothic"/>
                <w:sz w:val="22"/>
                <w:szCs w:val="22"/>
              </w:rPr>
              <w:t>different materials</w:t>
            </w:r>
            <w:r w:rsidRPr="7B98703D" w:rsidR="00836E9A">
              <w:rPr>
                <w:rFonts w:ascii="Century Gothic" w:hAnsi="Century Gothic"/>
                <w:sz w:val="22"/>
                <w:szCs w:val="22"/>
              </w:rPr>
              <w:t xml:space="preserve"> </w:t>
            </w:r>
            <w:r w:rsidRPr="7B98703D" w:rsidR="164DD41A">
              <w:rPr>
                <w:rFonts w:ascii="Century Gothic" w:hAnsi="Century Gothic"/>
                <w:sz w:val="22"/>
                <w:szCs w:val="22"/>
              </w:rPr>
              <w:t>to</w:t>
            </w:r>
            <w:r w:rsidRPr="7B98703D" w:rsidR="00836E9A">
              <w:rPr>
                <w:rFonts w:ascii="Century Gothic" w:hAnsi="Century Gothic"/>
                <w:sz w:val="22"/>
                <w:szCs w:val="22"/>
              </w:rPr>
              <w:t xml:space="preserve"> recommend materials for </w:t>
            </w:r>
            <w:r w:rsidRPr="7B98703D" w:rsidR="00836E9A">
              <w:rPr>
                <w:rFonts w:ascii="Century Gothic" w:hAnsi="Century Gothic"/>
                <w:sz w:val="22"/>
                <w:szCs w:val="22"/>
              </w:rPr>
              <w:t>particular functions</w:t>
            </w:r>
            <w:r w:rsidRPr="7B98703D" w:rsidR="00836E9A">
              <w:rPr>
                <w:rFonts w:ascii="Century Gothic" w:hAnsi="Century Gothic"/>
                <w:sz w:val="22"/>
                <w:szCs w:val="22"/>
              </w:rPr>
              <w:t xml:space="preserve"> depending on these properties </w:t>
            </w:r>
            <w:r w:rsidRPr="7B98703D" w:rsidR="00836E9A">
              <w:rPr>
                <w:rFonts w:ascii="Century Gothic" w:hAnsi="Century Gothic"/>
                <w:sz w:val="22"/>
                <w:szCs w:val="22"/>
              </w:rPr>
              <w:t>e.g.</w:t>
            </w:r>
            <w:r w:rsidRPr="7B98703D" w:rsidR="00836E9A">
              <w:rPr>
                <w:rFonts w:ascii="Century Gothic" w:hAnsi="Century Gothic"/>
                <w:sz w:val="22"/>
                <w:szCs w:val="22"/>
              </w:rPr>
              <w:t xml:space="preserve"> </w:t>
            </w:r>
            <w:r w:rsidRPr="7B98703D" w:rsidR="35FA2D9B">
              <w:rPr>
                <w:rFonts w:ascii="Century Gothic" w:hAnsi="Century Gothic"/>
                <w:sz w:val="22"/>
                <w:szCs w:val="22"/>
              </w:rPr>
              <w:t>Thermal</w:t>
            </w:r>
            <w:r w:rsidRPr="7B98703D" w:rsidR="573E2855">
              <w:rPr>
                <w:rFonts w:ascii="Century Gothic" w:hAnsi="Century Gothic"/>
                <w:sz w:val="22"/>
                <w:szCs w:val="22"/>
              </w:rPr>
              <w:t xml:space="preserve"> insulation and conductivity for a </w:t>
            </w:r>
            <w:r w:rsidRPr="7B98703D" w:rsidR="573E2855">
              <w:rPr>
                <w:rFonts w:ascii="Century Gothic" w:hAnsi="Century Gothic"/>
                <w:sz w:val="22"/>
                <w:szCs w:val="22"/>
              </w:rPr>
              <w:t>drinks</w:t>
            </w:r>
            <w:r w:rsidRPr="7B98703D" w:rsidR="573E2855">
              <w:rPr>
                <w:rFonts w:ascii="Century Gothic" w:hAnsi="Century Gothic"/>
                <w:sz w:val="22"/>
                <w:szCs w:val="22"/>
              </w:rPr>
              <w:t xml:space="preserve"> flask</w:t>
            </w:r>
            <w:r w:rsidRPr="7B98703D" w:rsidR="35FA2D9B">
              <w:rPr>
                <w:rFonts w:ascii="Century Gothic" w:hAnsi="Century Gothic"/>
                <w:sz w:val="22"/>
                <w:szCs w:val="22"/>
              </w:rPr>
              <w:t xml:space="preserve"> </w:t>
            </w:r>
            <w:r w:rsidRPr="7B98703D" w:rsidR="35FA2D9B">
              <w:rPr>
                <w:rFonts w:ascii="Century Gothic" w:hAnsi="Century Gothic"/>
                <w:sz w:val="22"/>
                <w:szCs w:val="22"/>
              </w:rPr>
              <w:t>and e</w:t>
            </w:r>
            <w:r w:rsidRPr="7B98703D" w:rsidR="6C26ED38">
              <w:rPr>
                <w:rFonts w:ascii="Century Gothic" w:hAnsi="Century Gothic"/>
                <w:sz w:val="22"/>
                <w:szCs w:val="22"/>
              </w:rPr>
              <w:t>lec</w:t>
            </w:r>
            <w:r w:rsidRPr="7B98703D" w:rsidR="35FA2D9B">
              <w:rPr>
                <w:rFonts w:ascii="Century Gothic" w:hAnsi="Century Gothic"/>
                <w:sz w:val="22"/>
                <w:szCs w:val="22"/>
              </w:rPr>
              <w:t>trical conduc</w:t>
            </w:r>
            <w:r w:rsidRPr="7B98703D" w:rsidR="35FA2D9B">
              <w:rPr>
                <w:rFonts w:ascii="Century Gothic" w:hAnsi="Century Gothic"/>
                <w:sz w:val="22"/>
                <w:szCs w:val="22"/>
              </w:rPr>
              <w:t>tivity</w:t>
            </w:r>
            <w:r w:rsidRPr="7B98703D" w:rsidR="0ABA1D92">
              <w:rPr>
                <w:rFonts w:ascii="Century Gothic" w:hAnsi="Century Gothic"/>
                <w:sz w:val="22"/>
                <w:szCs w:val="22"/>
              </w:rPr>
              <w:t xml:space="preserve"> and</w:t>
            </w:r>
            <w:r w:rsidRPr="7B98703D" w:rsidR="00836E9A">
              <w:rPr>
                <w:rFonts w:ascii="Century Gothic" w:hAnsi="Century Gothic"/>
                <w:sz w:val="22"/>
                <w:szCs w:val="22"/>
              </w:rPr>
              <w:t xml:space="preserve"> insulation </w:t>
            </w:r>
            <w:r w:rsidRPr="7B98703D" w:rsidR="7303C725">
              <w:rPr>
                <w:rFonts w:ascii="Century Gothic" w:hAnsi="Century Gothic"/>
                <w:sz w:val="22"/>
                <w:szCs w:val="22"/>
              </w:rPr>
              <w:t>for an electrical circuit.</w:t>
            </w:r>
          </w:p>
          <w:p w:rsidRPr="00836E9A" w:rsidR="00836E9A" w:rsidP="7B98703D" w:rsidRDefault="00836E9A" w14:paraId="1CDCEDF6" w14:textId="0518787D">
            <w:pPr>
              <w:pStyle w:val="Default"/>
              <w:jc w:val="center"/>
              <w:rPr>
                <w:rFonts w:ascii="Century Gothic" w:hAnsi="Century Gothic"/>
                <w:sz w:val="22"/>
                <w:szCs w:val="22"/>
              </w:rPr>
            </w:pPr>
          </w:p>
          <w:p w:rsidRPr="00836E9A" w:rsidR="00836E9A" w:rsidP="7B98703D" w:rsidRDefault="00836E9A" w14:paraId="1F52C141" w14:textId="4961D46A">
            <w:pPr>
              <w:pStyle w:val="Default"/>
              <w:jc w:val="center"/>
              <w:rPr>
                <w:rFonts w:ascii="Century Gothic" w:hAnsi="Century Gothic"/>
                <w:b w:val="1"/>
                <w:bCs w:val="1"/>
                <w:sz w:val="24"/>
                <w:szCs w:val="24"/>
                <w:u w:val="single"/>
              </w:rPr>
            </w:pPr>
            <w:r w:rsidRPr="7B98703D" w:rsidR="5AA02795">
              <w:rPr>
                <w:rFonts w:ascii="Century Gothic" w:hAnsi="Century Gothic"/>
                <w:b w:val="1"/>
                <w:bCs w:val="1"/>
                <w:sz w:val="24"/>
                <w:szCs w:val="24"/>
                <w:u w:val="single"/>
              </w:rPr>
              <w:t>Observations over Time</w:t>
            </w:r>
          </w:p>
          <w:p w:rsidRPr="00836E9A" w:rsidR="00836E9A" w:rsidP="7B98703D" w:rsidRDefault="00836E9A" w14:paraId="291124B6" w14:textId="2141BD2B">
            <w:pPr>
              <w:pStyle w:val="Default"/>
              <w:bidi w:val="0"/>
              <w:spacing w:before="0" w:beforeAutospacing="off" w:after="0" w:afterAutospacing="off" w:line="240" w:lineRule="auto"/>
              <w:ind w:left="0" w:right="0"/>
              <w:jc w:val="center"/>
              <w:rPr>
                <w:rFonts w:ascii="Century Gothic" w:hAnsi="Century Gothic"/>
                <w:sz w:val="22"/>
                <w:szCs w:val="22"/>
              </w:rPr>
            </w:pPr>
            <w:r w:rsidRPr="7B98703D" w:rsidR="66F75B55">
              <w:rPr>
                <w:rFonts w:ascii="Century Gothic" w:hAnsi="Century Gothic"/>
                <w:sz w:val="22"/>
                <w:szCs w:val="22"/>
              </w:rPr>
              <w:t>Investigate</w:t>
            </w:r>
            <w:r w:rsidRPr="7B98703D" w:rsidR="00836E9A">
              <w:rPr>
                <w:rFonts w:ascii="Century Gothic" w:hAnsi="Century Gothic"/>
                <w:sz w:val="22"/>
                <w:szCs w:val="22"/>
              </w:rPr>
              <w:t xml:space="preserve"> </w:t>
            </w:r>
            <w:r w:rsidRPr="7B98703D" w:rsidR="723F2215">
              <w:rPr>
                <w:rFonts w:ascii="Century Gothic" w:hAnsi="Century Gothic"/>
                <w:sz w:val="22"/>
                <w:szCs w:val="22"/>
              </w:rPr>
              <w:t>ir</w:t>
            </w:r>
            <w:r w:rsidRPr="7B98703D" w:rsidR="00836E9A">
              <w:rPr>
                <w:rFonts w:ascii="Century Gothic" w:hAnsi="Century Gothic"/>
                <w:sz w:val="22"/>
                <w:szCs w:val="22"/>
              </w:rPr>
              <w:t>reversibl</w:t>
            </w:r>
            <w:r w:rsidRPr="7B98703D" w:rsidR="00836E9A">
              <w:rPr>
                <w:rFonts w:ascii="Century Gothic" w:hAnsi="Century Gothic"/>
                <w:sz w:val="22"/>
                <w:szCs w:val="22"/>
              </w:rPr>
              <w:t>e changes</w:t>
            </w:r>
            <w:r w:rsidRPr="7B98703D" w:rsidR="00836E9A">
              <w:rPr>
                <w:rFonts w:ascii="Century Gothic" w:hAnsi="Century Gothic"/>
                <w:sz w:val="22"/>
                <w:szCs w:val="22"/>
              </w:rPr>
              <w:t xml:space="preserve"> </w:t>
            </w:r>
            <w:r w:rsidRPr="7B98703D" w:rsidR="00836E9A">
              <w:rPr>
                <w:rFonts w:ascii="Century Gothic" w:hAnsi="Century Gothic"/>
                <w:sz w:val="22"/>
                <w:szCs w:val="22"/>
              </w:rPr>
              <w:t>e</w:t>
            </w:r>
            <w:r w:rsidRPr="7B98703D" w:rsidR="00836E9A">
              <w:rPr>
                <w:rFonts w:ascii="Century Gothic" w:hAnsi="Century Gothic"/>
                <w:sz w:val="22"/>
                <w:szCs w:val="22"/>
              </w:rPr>
              <w:t>.g</w:t>
            </w:r>
            <w:r w:rsidRPr="7B98703D" w:rsidR="00836E9A">
              <w:rPr>
                <w:rFonts w:ascii="Century Gothic" w:hAnsi="Century Gothic"/>
                <w:sz w:val="22"/>
                <w:szCs w:val="22"/>
              </w:rPr>
              <w:t>.</w:t>
            </w:r>
            <w:r w:rsidRPr="7B98703D" w:rsidR="00836E9A">
              <w:rPr>
                <w:rFonts w:ascii="Century Gothic" w:hAnsi="Century Gothic"/>
                <w:sz w:val="22"/>
                <w:szCs w:val="22"/>
              </w:rPr>
              <w:t xml:space="preserve"> </w:t>
            </w:r>
            <w:r w:rsidRPr="7B98703D" w:rsidR="1F35AA23">
              <w:rPr>
                <w:rFonts w:ascii="Century Gothic" w:hAnsi="Century Gothic"/>
                <w:sz w:val="22"/>
                <w:szCs w:val="22"/>
              </w:rPr>
              <w:t>w</w:t>
            </w:r>
            <w:r w:rsidRPr="7B98703D" w:rsidR="00836E9A">
              <w:rPr>
                <w:rFonts w:ascii="Century Gothic" w:hAnsi="Century Gothic"/>
                <w:sz w:val="22"/>
                <w:szCs w:val="22"/>
              </w:rPr>
              <w:t xml:space="preserve">hat affects the rate of rusting? </w:t>
            </w:r>
            <w:r w:rsidRPr="7B98703D" w:rsidR="38B06338">
              <w:rPr>
                <w:rFonts w:ascii="Century Gothic" w:hAnsi="Century Gothic"/>
                <w:sz w:val="22"/>
                <w:szCs w:val="22"/>
              </w:rPr>
              <w:t>W</w:t>
            </w:r>
            <w:r w:rsidRPr="7B98703D" w:rsidR="00836E9A">
              <w:rPr>
                <w:rFonts w:ascii="Century Gothic" w:hAnsi="Century Gothic"/>
                <w:sz w:val="22"/>
                <w:szCs w:val="22"/>
              </w:rPr>
              <w:t>hat</w:t>
            </w:r>
            <w:r w:rsidRPr="7B98703D" w:rsidR="00836E9A">
              <w:rPr>
                <w:rFonts w:ascii="Century Gothic" w:hAnsi="Century Gothic"/>
                <w:sz w:val="22"/>
                <w:szCs w:val="22"/>
              </w:rPr>
              <w:t xml:space="preserve"> affects the amount of gas produced?</w:t>
            </w:r>
          </w:p>
          <w:p w:rsidR="7B98703D" w:rsidP="7B98703D" w:rsidRDefault="7B98703D" w14:paraId="7AED3CA4" w14:textId="4716834C">
            <w:pPr>
              <w:pStyle w:val="Default"/>
              <w:jc w:val="center"/>
              <w:rPr>
                <w:rFonts w:ascii="Century Gothic" w:hAnsi="Century Gothic"/>
                <w:sz w:val="22"/>
                <w:szCs w:val="22"/>
              </w:rPr>
            </w:pPr>
          </w:p>
          <w:p w:rsidRPr="00836E9A" w:rsidR="00E657DA" w:rsidP="00836E9A" w:rsidRDefault="00836E9A" w14:paraId="75B289CD" w14:textId="5428F3A1">
            <w:pPr>
              <w:pStyle w:val="Default"/>
              <w:jc w:val="center"/>
              <w:rPr>
                <w:rFonts w:ascii="Century Gothic" w:hAnsi="Century Gothic"/>
                <w:sz w:val="22"/>
                <w:szCs w:val="22"/>
              </w:rPr>
            </w:pPr>
            <w:r w:rsidRPr="7B98703D" w:rsidR="00836E9A">
              <w:rPr>
                <w:rFonts w:ascii="Century Gothic" w:hAnsi="Century Gothic"/>
                <w:sz w:val="22"/>
                <w:szCs w:val="22"/>
              </w:rPr>
              <w:t xml:space="preserve">Investigate </w:t>
            </w:r>
            <w:r w:rsidRPr="7B98703D" w:rsidR="319DCB44">
              <w:rPr>
                <w:rFonts w:ascii="Century Gothic" w:hAnsi="Century Gothic"/>
                <w:sz w:val="22"/>
                <w:szCs w:val="22"/>
              </w:rPr>
              <w:t xml:space="preserve">the </w:t>
            </w:r>
            <w:r w:rsidRPr="7B98703D" w:rsidR="00836E9A">
              <w:rPr>
                <w:rFonts w:ascii="Century Gothic" w:hAnsi="Century Gothic"/>
                <w:sz w:val="22"/>
                <w:szCs w:val="22"/>
              </w:rPr>
              <w:t xml:space="preserve">rate </w:t>
            </w:r>
            <w:r w:rsidRPr="7B98703D" w:rsidR="53E3B65D">
              <w:rPr>
                <w:rFonts w:ascii="Century Gothic" w:hAnsi="Century Gothic"/>
                <w:sz w:val="22"/>
                <w:szCs w:val="22"/>
              </w:rPr>
              <w:t xml:space="preserve">at </w:t>
            </w:r>
            <w:r w:rsidRPr="7B98703D" w:rsidR="195C14BF">
              <w:rPr>
                <w:rFonts w:ascii="Century Gothic" w:hAnsi="Century Gothic"/>
                <w:sz w:val="22"/>
                <w:szCs w:val="22"/>
              </w:rPr>
              <w:t xml:space="preserve">which materials </w:t>
            </w:r>
            <w:r w:rsidRPr="7B98703D" w:rsidR="00836E9A">
              <w:rPr>
                <w:rFonts w:ascii="Century Gothic" w:hAnsi="Century Gothic"/>
                <w:sz w:val="22"/>
                <w:szCs w:val="22"/>
              </w:rPr>
              <w:t>dissolv</w:t>
            </w:r>
            <w:r w:rsidRPr="7B98703D" w:rsidR="07F0DEED">
              <w:rPr>
                <w:rFonts w:ascii="Century Gothic" w:hAnsi="Century Gothic"/>
                <w:sz w:val="22"/>
                <w:szCs w:val="22"/>
              </w:rPr>
              <w:t>e</w:t>
            </w:r>
            <w:r w:rsidRPr="7B98703D" w:rsidR="4512A445">
              <w:rPr>
                <w:rFonts w:ascii="Century Gothic" w:hAnsi="Century Gothic"/>
                <w:sz w:val="22"/>
                <w:szCs w:val="22"/>
              </w:rPr>
              <w:t xml:space="preserve">. </w:t>
            </w:r>
            <w:r w:rsidRPr="7B98703D" w:rsidR="54BDC353">
              <w:rPr>
                <w:rFonts w:ascii="Century Gothic" w:hAnsi="Century Gothic"/>
                <w:sz w:val="22"/>
                <w:szCs w:val="22"/>
              </w:rPr>
              <w:t>E.g.</w:t>
            </w:r>
            <w:r w:rsidRPr="7B98703D" w:rsidR="54BDC353">
              <w:rPr>
                <w:rFonts w:ascii="Century Gothic" w:hAnsi="Century Gothic"/>
                <w:sz w:val="22"/>
                <w:szCs w:val="22"/>
              </w:rPr>
              <w:t xml:space="preserve"> dissolving sugar into water</w:t>
            </w:r>
          </w:p>
        </w:tc>
        <w:tc>
          <w:tcPr>
            <w:tcW w:w="4761" w:type="dxa"/>
            <w:shd w:val="clear" w:color="auto" w:fill="FFFFFF" w:themeFill="background1"/>
            <w:tcMar/>
          </w:tcPr>
          <w:p w:rsidRPr="007C30C0" w:rsidR="00A73C12" w:rsidP="00A73C12" w:rsidRDefault="007E327A" w14:paraId="41A77256" w14:textId="2D3AF47F">
            <w:pPr>
              <w:pStyle w:val="NoSpacing"/>
              <w:rPr>
                <w:rFonts w:ascii="Century Gothic" w:hAnsi="Century Gothic"/>
                <w:lang w:eastAsia="en-GB"/>
              </w:rPr>
            </w:pPr>
            <w:r w:rsidRPr="7B98703D" w:rsidR="1220718F">
              <w:rPr>
                <w:rFonts w:ascii="Century Gothic" w:hAnsi="Century Gothic"/>
                <w:lang w:eastAsia="en-GB"/>
              </w:rPr>
              <w:t>Classification</w:t>
            </w:r>
            <w:r w:rsidRPr="7B98703D" w:rsidR="00A73C12">
              <w:rPr>
                <w:rFonts w:ascii="Century Gothic" w:hAnsi="Century Gothic"/>
                <w:lang w:eastAsia="en-GB"/>
              </w:rPr>
              <w:t xml:space="preserve"> – </w:t>
            </w:r>
          </w:p>
          <w:p w:rsidR="7B98703D" w:rsidP="7B98703D" w:rsidRDefault="7B98703D" w14:paraId="0C66FA69" w14:textId="6CC5D641">
            <w:pPr>
              <w:pStyle w:val="NoSpacing"/>
              <w:rPr>
                <w:rFonts w:ascii="Century Gothic" w:hAnsi="Century Gothic"/>
                <w:lang w:eastAsia="en-GB"/>
              </w:rPr>
            </w:pPr>
          </w:p>
          <w:p w:rsidRPr="007C30C0" w:rsidR="00A73C12" w:rsidP="040AE303" w:rsidRDefault="00A73C12" w14:paraId="4FDA1480" w14:textId="79CCAB67">
            <w:pPr>
              <w:pStyle w:val="NoSpacing"/>
              <w:rPr>
                <w:rFonts w:ascii="Century Gothic" w:hAnsi="Century Gothic"/>
                <w:b w:val="0"/>
                <w:bCs w:val="0"/>
                <w:lang w:eastAsia="en-GB"/>
              </w:rPr>
            </w:pPr>
            <w:r w:rsidRPr="040AE303" w:rsidR="00A73C12">
              <w:rPr>
                <w:rFonts w:ascii="Century Gothic" w:hAnsi="Century Gothic"/>
                <w:b w:val="1"/>
                <w:bCs w:val="1"/>
                <w:lang w:eastAsia="en-GB"/>
              </w:rPr>
              <w:t>In this topic:</w:t>
            </w:r>
            <w:r w:rsidRPr="040AE303" w:rsidR="6015DB51">
              <w:rPr>
                <w:rFonts w:ascii="Century Gothic" w:hAnsi="Century Gothic"/>
                <w:b w:val="1"/>
                <w:bCs w:val="1"/>
                <w:lang w:eastAsia="en-GB"/>
              </w:rPr>
              <w:t xml:space="preserve"> </w:t>
            </w:r>
            <w:r w:rsidRPr="040AE303" w:rsidR="2355C6CB">
              <w:rPr>
                <w:rFonts w:ascii="Century Gothic" w:hAnsi="Century Gothic"/>
                <w:b w:val="0"/>
                <w:bCs w:val="0"/>
                <w:lang w:eastAsia="en-GB"/>
              </w:rPr>
              <w:t xml:space="preserve">Children will </w:t>
            </w:r>
            <w:r w:rsidRPr="040AE303" w:rsidR="2355C6CB">
              <w:rPr>
                <w:rFonts w:ascii="Century Gothic" w:hAnsi="Century Gothic"/>
                <w:b w:val="0"/>
                <w:bCs w:val="0"/>
                <w:lang w:eastAsia="en-GB"/>
              </w:rPr>
              <w:t>identify</w:t>
            </w:r>
            <w:r w:rsidRPr="040AE303" w:rsidR="2355C6CB">
              <w:rPr>
                <w:rFonts w:ascii="Century Gothic" w:hAnsi="Century Gothic"/>
                <w:b w:val="0"/>
                <w:bCs w:val="0"/>
                <w:lang w:eastAsia="en-GB"/>
              </w:rPr>
              <w:t xml:space="preserve"> and classify </w:t>
            </w:r>
            <w:r w:rsidRPr="040AE303" w:rsidR="2355C6CB">
              <w:rPr>
                <w:rFonts w:ascii="Century Gothic" w:hAnsi="Century Gothic"/>
                <w:b w:val="0"/>
                <w:bCs w:val="0"/>
                <w:lang w:eastAsia="en-GB"/>
              </w:rPr>
              <w:t>different types</w:t>
            </w:r>
            <w:r w:rsidRPr="040AE303" w:rsidR="2355C6CB">
              <w:rPr>
                <w:rFonts w:ascii="Century Gothic" w:hAnsi="Century Gothic"/>
                <w:b w:val="0"/>
                <w:bCs w:val="0"/>
                <w:lang w:eastAsia="en-GB"/>
              </w:rPr>
              <w:t xml:space="preserve"> of reactions</w:t>
            </w:r>
            <w:r w:rsidRPr="040AE303" w:rsidR="663EA1E6">
              <w:rPr>
                <w:rFonts w:ascii="Century Gothic" w:hAnsi="Century Gothic"/>
                <w:b w:val="0"/>
                <w:bCs w:val="0"/>
                <w:lang w:eastAsia="en-GB"/>
              </w:rPr>
              <w:t xml:space="preserve"> into reversible and irreversible reactions.</w:t>
            </w:r>
          </w:p>
          <w:p w:rsidR="663EA1E6" w:rsidP="040AE303" w:rsidRDefault="663EA1E6" w14:paraId="0B1962E9" w14:textId="3138FB04">
            <w:pPr>
              <w:pStyle w:val="NoSpacing"/>
              <w:rPr>
                <w:rFonts w:ascii="Century Gothic" w:hAnsi="Century Gothic"/>
                <w:b w:val="0"/>
                <w:bCs w:val="0"/>
                <w:lang w:eastAsia="en-GB"/>
              </w:rPr>
            </w:pPr>
            <w:r w:rsidRPr="040AE303" w:rsidR="663EA1E6">
              <w:rPr>
                <w:rFonts w:ascii="Century Gothic" w:hAnsi="Century Gothic"/>
                <w:b w:val="0"/>
                <w:bCs w:val="0"/>
                <w:lang w:eastAsia="en-GB"/>
              </w:rPr>
              <w:t>Children will classify and group materials based on properties such as conductivity and insulation.</w:t>
            </w:r>
          </w:p>
          <w:p w:rsidR="7B98703D" w:rsidP="7B98703D" w:rsidRDefault="7B98703D" w14:paraId="7C26ECFE" w14:textId="678037E8">
            <w:pPr>
              <w:pStyle w:val="NoSpacing"/>
              <w:rPr>
                <w:rFonts w:ascii="Century Gothic" w:hAnsi="Century Gothic"/>
                <w:b w:val="1"/>
                <w:bCs w:val="1"/>
                <w:lang w:eastAsia="en-GB"/>
              </w:rPr>
            </w:pPr>
          </w:p>
          <w:p w:rsidR="6015DB51" w:rsidP="7B98703D" w:rsidRDefault="6015DB51" w14:paraId="77959CF3" w14:textId="392718E4">
            <w:pPr>
              <w:pStyle w:val="NoSpacing"/>
              <w:rPr>
                <w:rFonts w:ascii="Century Gothic" w:hAnsi="Century Gothic"/>
                <w:lang w:eastAsia="en-GB"/>
              </w:rPr>
            </w:pPr>
            <w:r w:rsidRPr="040AE303" w:rsidR="6015DB51">
              <w:rPr>
                <w:rFonts w:ascii="Century Gothic" w:hAnsi="Century Gothic"/>
                <w:lang w:eastAsia="en-GB"/>
              </w:rPr>
              <w:t>Magnetism</w:t>
            </w:r>
            <w:r w:rsidRPr="040AE303" w:rsidR="5201508F">
              <w:rPr>
                <w:rFonts w:ascii="Century Gothic" w:hAnsi="Century Gothic"/>
                <w:lang w:eastAsia="en-GB"/>
              </w:rPr>
              <w:t xml:space="preserve"> - </w:t>
            </w:r>
          </w:p>
          <w:p w:rsidR="7B98703D" w:rsidP="7B98703D" w:rsidRDefault="7B98703D" w14:paraId="0D0D0AD9" w14:textId="6CC5D641">
            <w:pPr>
              <w:pStyle w:val="NoSpacing"/>
              <w:rPr>
                <w:rFonts w:ascii="Century Gothic" w:hAnsi="Century Gothic"/>
                <w:lang w:eastAsia="en-GB"/>
              </w:rPr>
            </w:pPr>
          </w:p>
          <w:p w:rsidR="6015DB51" w:rsidP="040AE303" w:rsidRDefault="6015DB51" w14:paraId="55477C7D" w14:textId="46A4D8BA">
            <w:pPr>
              <w:pStyle w:val="NoSpacing"/>
              <w:rPr>
                <w:rFonts w:ascii="Century Gothic" w:hAnsi="Century Gothic"/>
                <w:b w:val="0"/>
                <w:bCs w:val="0"/>
                <w:lang w:eastAsia="en-GB"/>
              </w:rPr>
            </w:pPr>
            <w:r w:rsidRPr="040AE303" w:rsidR="6015DB51">
              <w:rPr>
                <w:rFonts w:ascii="Century Gothic" w:hAnsi="Century Gothic"/>
                <w:b w:val="1"/>
                <w:bCs w:val="1"/>
                <w:lang w:eastAsia="en-GB"/>
              </w:rPr>
              <w:t>In this topic:</w:t>
            </w:r>
            <w:r w:rsidRPr="040AE303" w:rsidR="3E6F7BF9">
              <w:rPr>
                <w:rFonts w:ascii="Century Gothic" w:hAnsi="Century Gothic"/>
                <w:b w:val="1"/>
                <w:bCs w:val="1"/>
                <w:lang w:eastAsia="en-GB"/>
              </w:rPr>
              <w:t xml:space="preserve"> </w:t>
            </w:r>
            <w:r w:rsidRPr="040AE303" w:rsidR="3E6F7BF9">
              <w:rPr>
                <w:rFonts w:ascii="Century Gothic" w:hAnsi="Century Gothic"/>
                <w:b w:val="0"/>
                <w:bCs w:val="0"/>
                <w:lang w:eastAsia="en-GB"/>
              </w:rPr>
              <w:t xml:space="preserve">Children </w:t>
            </w:r>
            <w:r w:rsidRPr="040AE303" w:rsidR="49E5B874">
              <w:rPr>
                <w:rFonts w:ascii="Century Gothic" w:hAnsi="Century Gothic"/>
                <w:b w:val="0"/>
                <w:bCs w:val="0"/>
                <w:lang w:eastAsia="en-GB"/>
              </w:rPr>
              <w:t>will continue to look at magnetism as a property of materials and how this can be useful.</w:t>
            </w:r>
          </w:p>
          <w:p w:rsidRPr="007C30C0" w:rsidR="00A73C12" w:rsidP="00A73C12" w:rsidRDefault="00A73C12" w14:paraId="6FD62F91" w14:textId="77777777">
            <w:pPr>
              <w:pStyle w:val="NoSpacing"/>
              <w:rPr>
                <w:rFonts w:ascii="Century Gothic" w:hAnsi="Century Gothic"/>
                <w:lang w:eastAsia="en-GB"/>
              </w:rPr>
            </w:pPr>
          </w:p>
          <w:p w:rsidR="32CDFEF6" w:rsidP="040AE303" w:rsidRDefault="32CDFEF6" w14:paraId="030F5292" w14:textId="25EC9D27">
            <w:pPr>
              <w:pStyle w:val="NoSpacing"/>
              <w:rPr>
                <w:rFonts w:ascii="Century Gothic" w:hAnsi="Century Gothic"/>
                <w:lang w:eastAsia="en-GB"/>
              </w:rPr>
            </w:pPr>
            <w:r w:rsidRPr="040AE303" w:rsidR="32CDFEF6">
              <w:rPr>
                <w:rFonts w:ascii="Century Gothic" w:hAnsi="Century Gothic"/>
                <w:lang w:eastAsia="en-GB"/>
              </w:rPr>
              <w:t>Materials</w:t>
            </w:r>
            <w:r w:rsidRPr="040AE303" w:rsidR="30E40747">
              <w:rPr>
                <w:rFonts w:ascii="Century Gothic" w:hAnsi="Century Gothic"/>
                <w:lang w:eastAsia="en-GB"/>
              </w:rPr>
              <w:t xml:space="preserve"> – </w:t>
            </w:r>
          </w:p>
          <w:p w:rsidRPr="007C30C0" w:rsidR="00A73C12" w:rsidP="7B98703D" w:rsidRDefault="00A73C12" w14:paraId="07E4B53D" w14:textId="6CC5D641">
            <w:pPr>
              <w:pStyle w:val="NoSpacing"/>
              <w:rPr>
                <w:rFonts w:ascii="Century Gothic" w:hAnsi="Century Gothic"/>
                <w:lang w:eastAsia="en-GB"/>
              </w:rPr>
            </w:pPr>
          </w:p>
          <w:p w:rsidRPr="007C30C0" w:rsidR="00A73C12" w:rsidP="7B98703D" w:rsidRDefault="00A73C12" w14:paraId="14D67652" w14:textId="5C6505A4">
            <w:pPr>
              <w:pStyle w:val="NoSpacing"/>
              <w:rPr>
                <w:rFonts w:ascii="Century Gothic" w:hAnsi="Century Gothic"/>
                <w:b w:val="0"/>
                <w:bCs w:val="0"/>
                <w:lang w:eastAsia="en-GB"/>
              </w:rPr>
            </w:pPr>
            <w:r w:rsidRPr="040AE303" w:rsidR="30E40747">
              <w:rPr>
                <w:rFonts w:ascii="Century Gothic" w:hAnsi="Century Gothic"/>
                <w:b w:val="1"/>
                <w:bCs w:val="1"/>
                <w:lang w:eastAsia="en-GB"/>
              </w:rPr>
              <w:t>In this topic:</w:t>
            </w:r>
            <w:r w:rsidRPr="040AE303" w:rsidR="03B1B550">
              <w:rPr>
                <w:rFonts w:ascii="Century Gothic" w:hAnsi="Century Gothic"/>
                <w:b w:val="1"/>
                <w:bCs w:val="1"/>
                <w:lang w:eastAsia="en-GB"/>
              </w:rPr>
              <w:t xml:space="preserve"> </w:t>
            </w:r>
            <w:r w:rsidRPr="040AE303" w:rsidR="03B1B550">
              <w:rPr>
                <w:rFonts w:ascii="Century Gothic" w:hAnsi="Century Gothic"/>
                <w:b w:val="0"/>
                <w:bCs w:val="0"/>
                <w:lang w:eastAsia="en-GB"/>
              </w:rPr>
              <w:t>Children will</w:t>
            </w:r>
            <w:r w:rsidRPr="040AE303" w:rsidR="4322EAAE">
              <w:rPr>
                <w:rFonts w:ascii="Century Gothic" w:hAnsi="Century Gothic"/>
                <w:b w:val="0"/>
                <w:bCs w:val="0"/>
                <w:lang w:eastAsia="en-GB"/>
              </w:rPr>
              <w:t xml:space="preserve"> continue</w:t>
            </w:r>
            <w:r w:rsidRPr="040AE303" w:rsidR="03B1B550">
              <w:rPr>
                <w:rFonts w:ascii="Century Gothic" w:hAnsi="Century Gothic"/>
                <w:b w:val="0"/>
                <w:bCs w:val="0"/>
                <w:lang w:eastAsia="en-GB"/>
              </w:rPr>
              <w:t xml:space="preserve"> </w:t>
            </w:r>
            <w:r w:rsidRPr="040AE303" w:rsidR="792B8A00">
              <w:rPr>
                <w:rFonts w:ascii="Century Gothic" w:hAnsi="Century Gothic"/>
                <w:b w:val="0"/>
                <w:bCs w:val="0"/>
                <w:lang w:eastAsia="en-GB"/>
              </w:rPr>
              <w:t>investigate properties of materials</w:t>
            </w:r>
            <w:r w:rsidRPr="040AE303" w:rsidR="2451E666">
              <w:rPr>
                <w:rFonts w:ascii="Century Gothic" w:hAnsi="Century Gothic"/>
                <w:b w:val="0"/>
                <w:bCs w:val="0"/>
                <w:lang w:eastAsia="en-GB"/>
              </w:rPr>
              <w:t xml:space="preserve"> </w:t>
            </w:r>
          </w:p>
          <w:p w:rsidRPr="007C30C0" w:rsidR="00A73C12" w:rsidP="7B98703D" w:rsidRDefault="00A73C12" w14:paraId="6A605C11" w14:textId="49420A89">
            <w:pPr>
              <w:pStyle w:val="NoSpacing"/>
              <w:rPr>
                <w:rFonts w:ascii="Century Gothic" w:hAnsi="Century Gothic"/>
              </w:rPr>
            </w:pPr>
          </w:p>
          <w:p w:rsidRPr="007C30C0" w:rsidR="00A73C12" w:rsidP="7B98703D" w:rsidRDefault="00A73C12" w14:paraId="5FBA329F" w14:textId="04806FCF">
            <w:pPr>
              <w:pStyle w:val="NoSpacing"/>
              <w:rPr>
                <w:rFonts w:ascii="Century Gothic" w:hAnsi="Century Gothic"/>
                <w:lang w:eastAsia="en-GB"/>
              </w:rPr>
            </w:pPr>
            <w:r w:rsidRPr="7B98703D" w:rsidR="1CD23336">
              <w:rPr>
                <w:rFonts w:ascii="Century Gothic" w:hAnsi="Century Gothic"/>
                <w:lang w:eastAsia="en-GB"/>
              </w:rPr>
              <w:t>Reactions</w:t>
            </w:r>
            <w:r w:rsidRPr="7B98703D" w:rsidR="30E40747">
              <w:rPr>
                <w:rFonts w:ascii="Century Gothic" w:hAnsi="Century Gothic"/>
                <w:lang w:eastAsia="en-GB"/>
              </w:rPr>
              <w:t xml:space="preserve"> – </w:t>
            </w:r>
          </w:p>
          <w:p w:rsidRPr="007C30C0" w:rsidR="00A73C12" w:rsidP="7B98703D" w:rsidRDefault="00A73C12" w14:paraId="678D8467" w14:textId="6CC5D641">
            <w:pPr>
              <w:pStyle w:val="NoSpacing"/>
              <w:rPr>
                <w:rFonts w:ascii="Century Gothic" w:hAnsi="Century Gothic"/>
                <w:lang w:eastAsia="en-GB"/>
              </w:rPr>
            </w:pPr>
          </w:p>
          <w:p w:rsidRPr="007C30C0" w:rsidR="00A73C12" w:rsidP="7B98703D" w:rsidRDefault="00A73C12" w14:paraId="123B1E34" w14:textId="01EDCE8D">
            <w:pPr>
              <w:pStyle w:val="NoSpacing"/>
              <w:rPr>
                <w:rFonts w:ascii="Century Gothic" w:hAnsi="Century Gothic"/>
                <w:b w:val="1"/>
                <w:bCs w:val="1"/>
                <w:lang w:eastAsia="en-GB"/>
              </w:rPr>
            </w:pPr>
            <w:r w:rsidRPr="7B98703D" w:rsidR="30E40747">
              <w:rPr>
                <w:rFonts w:ascii="Century Gothic" w:hAnsi="Century Gothic"/>
                <w:b w:val="1"/>
                <w:bCs w:val="1"/>
                <w:lang w:eastAsia="en-GB"/>
              </w:rPr>
              <w:t>In this topic:</w:t>
            </w:r>
            <w:r w:rsidRPr="7B98703D" w:rsidR="59F59501">
              <w:rPr>
                <w:rFonts w:ascii="Century Gothic" w:hAnsi="Century Gothic"/>
                <w:b w:val="1"/>
                <w:bCs w:val="1"/>
                <w:lang w:eastAsia="en-GB"/>
              </w:rPr>
              <w:t xml:space="preserve"> </w:t>
            </w:r>
            <w:r w:rsidRPr="7B98703D" w:rsidR="59F59501">
              <w:rPr>
                <w:rFonts w:ascii="Century Gothic" w:hAnsi="Century Gothic"/>
                <w:b w:val="0"/>
                <w:bCs w:val="0"/>
                <w:lang w:eastAsia="en-GB"/>
              </w:rPr>
              <w:t>Children will investigate reversible and irreversible reactions</w:t>
            </w:r>
          </w:p>
          <w:p w:rsidRPr="007C30C0" w:rsidR="00A73C12" w:rsidP="040AE303" w:rsidRDefault="00A73C12" w14:paraId="418ABEB5" w14:textId="35F4ECB2">
            <w:pPr>
              <w:pStyle w:val="NoSpacing"/>
              <w:rPr>
                <w:rFonts w:ascii="Century Gothic" w:hAnsi="Century Gothic"/>
                <w:b w:val="1"/>
                <w:bCs w:val="1"/>
                <w:lang w:eastAsia="en-GB"/>
              </w:rPr>
            </w:pPr>
          </w:p>
        </w:tc>
      </w:tr>
      <w:tr w:rsidRPr="007C30C0" w:rsidR="008834BB" w:rsidTr="040AE303"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7B98703D" w:rsidRDefault="008834BB" w14:paraId="58134D5F" w14:textId="1F83E2DB">
            <w:pPr>
              <w:pStyle w:val="NoSpacing"/>
              <w:rPr>
                <w:rFonts w:ascii="Century Gothic" w:hAnsi="Century Gothic"/>
                <w:b w:val="1"/>
                <w:bCs w:val="1"/>
                <w:u w:val="single"/>
                <w:lang w:eastAsia="en-GB"/>
              </w:rPr>
            </w:pPr>
            <w:r w:rsidRPr="7B98703D" w:rsidR="008834BB">
              <w:rPr>
                <w:rFonts w:ascii="Century Gothic" w:hAnsi="Century Gothic"/>
                <w:b w:val="1"/>
                <w:bCs w:val="1"/>
                <w:u w:val="single"/>
                <w:lang w:eastAsia="en-GB"/>
              </w:rPr>
              <w:t>Vocabulary and Definition</w:t>
            </w:r>
          </w:p>
        </w:tc>
      </w:tr>
      <w:tr w:rsidRPr="007C30C0" w:rsidR="008834BB" w:rsidTr="040AE303" w14:paraId="1EB214FE" w14:textId="77777777">
        <w:tc>
          <w:tcPr>
            <w:tcW w:w="15388" w:type="dxa"/>
            <w:gridSpan w:val="4"/>
            <w:tcBorders>
              <w:top w:val="single" w:color="auto" w:sz="4" w:space="0"/>
              <w:bottom w:val="single" w:color="auto" w:sz="4" w:space="0"/>
            </w:tcBorders>
            <w:shd w:val="clear" w:color="auto" w:fill="FFFFFF" w:themeFill="background1"/>
            <w:tcMar/>
          </w:tcPr>
          <w:p w:rsidRPr="007C5428" w:rsidR="007C5428" w:rsidP="0050205C" w:rsidRDefault="007C5428" w14:paraId="0F4FCA0D" w14:textId="57C06D32">
            <w:pPr>
              <w:pStyle w:val="NoSpacing"/>
              <w:rPr>
                <w:rStyle w:val="normaltextrun"/>
                <w:rFonts w:ascii="Century Gothic" w:hAnsi="Century Gothic"/>
                <w:color w:val="000000"/>
              </w:rPr>
            </w:pPr>
            <w:r w:rsidRPr="7B98703D" w:rsidR="124CDFFF">
              <w:rPr>
                <w:rStyle w:val="normaltextrun"/>
                <w:rFonts w:ascii="Century Gothic" w:hAnsi="Century Gothic"/>
                <w:color w:val="000000" w:themeColor="text1" w:themeTint="FF" w:themeShade="FF"/>
              </w:rPr>
              <w:t>i</w:t>
            </w:r>
            <w:r w:rsidRPr="7B98703D" w:rsidR="007C5428">
              <w:rPr>
                <w:rStyle w:val="normaltextrun"/>
                <w:rFonts w:ascii="Century Gothic" w:hAnsi="Century Gothic"/>
                <w:color w:val="000000" w:themeColor="text1" w:themeTint="FF" w:themeShade="FF"/>
              </w:rPr>
              <w:t>nsulator</w:t>
            </w:r>
            <w:r w:rsidRPr="7B98703D" w:rsidR="62D52D22">
              <w:rPr>
                <w:rStyle w:val="normaltextrun"/>
                <w:rFonts w:ascii="Century Gothic" w:hAnsi="Century Gothic"/>
                <w:color w:val="000000" w:themeColor="text1" w:themeTint="FF" w:themeShade="FF"/>
              </w:rPr>
              <w:t xml:space="preserve"> </w:t>
            </w:r>
            <w:r w:rsidRPr="7B98703D" w:rsidR="3EF9BA6B">
              <w:rPr>
                <w:rStyle w:val="normaltextrun"/>
                <w:rFonts w:ascii="Century Gothic" w:hAnsi="Century Gothic"/>
                <w:color w:val="000000" w:themeColor="text1" w:themeTint="FF" w:themeShade="FF"/>
              </w:rPr>
              <w:t>- a material which does not easily allow heat and/or electricity to pass through it.</w:t>
            </w:r>
          </w:p>
          <w:p w:rsidRPr="007C5428" w:rsidR="007C5428" w:rsidP="0050205C" w:rsidRDefault="007C5428" w14:paraId="3819F657" w14:textId="744E353D">
            <w:pPr>
              <w:pStyle w:val="NoSpacing"/>
              <w:rPr>
                <w:rStyle w:val="normaltextrun"/>
                <w:rFonts w:ascii="Century Gothic" w:hAnsi="Century Gothic"/>
                <w:color w:val="000000"/>
              </w:rPr>
            </w:pPr>
            <w:r w:rsidRPr="7B98703D" w:rsidR="12DE54B2">
              <w:rPr>
                <w:rStyle w:val="normaltextrun"/>
                <w:rFonts w:ascii="Century Gothic" w:hAnsi="Century Gothic"/>
                <w:color w:val="000000" w:themeColor="text1" w:themeTint="FF" w:themeShade="FF"/>
              </w:rPr>
              <w:t>c</w:t>
            </w:r>
            <w:r w:rsidRPr="7B98703D" w:rsidR="007C5428">
              <w:rPr>
                <w:rStyle w:val="normaltextrun"/>
                <w:rFonts w:ascii="Century Gothic" w:hAnsi="Century Gothic"/>
                <w:color w:val="000000" w:themeColor="text1" w:themeTint="FF" w:themeShade="FF"/>
              </w:rPr>
              <w:t>onductor</w:t>
            </w:r>
            <w:r w:rsidRPr="7B98703D" w:rsidR="58729F5C">
              <w:rPr>
                <w:rStyle w:val="normaltextrun"/>
                <w:rFonts w:ascii="Century Gothic" w:hAnsi="Century Gothic"/>
                <w:color w:val="000000" w:themeColor="text1" w:themeTint="FF" w:themeShade="FF"/>
              </w:rPr>
              <w:t xml:space="preserve"> - </w:t>
            </w:r>
            <w:r w:rsidRPr="7B98703D" w:rsidR="77380938">
              <w:rPr>
                <w:rStyle w:val="normaltextrun"/>
                <w:rFonts w:ascii="Century Gothic" w:hAnsi="Century Gothic"/>
                <w:color w:val="000000" w:themeColor="text1" w:themeTint="FF" w:themeShade="FF"/>
              </w:rPr>
              <w:t xml:space="preserve">a material that allows electricity </w:t>
            </w:r>
            <w:r w:rsidRPr="7B98703D" w:rsidR="45CF1979">
              <w:rPr>
                <w:rStyle w:val="normaltextrun"/>
                <w:rFonts w:ascii="Century Gothic" w:hAnsi="Century Gothic"/>
                <w:color w:val="000000" w:themeColor="text1" w:themeTint="FF" w:themeShade="FF"/>
              </w:rPr>
              <w:t xml:space="preserve">or heat </w:t>
            </w:r>
            <w:r w:rsidRPr="7B98703D" w:rsidR="77380938">
              <w:rPr>
                <w:rStyle w:val="normaltextrun"/>
                <w:rFonts w:ascii="Century Gothic" w:hAnsi="Century Gothic"/>
                <w:color w:val="000000" w:themeColor="text1" w:themeTint="FF" w:themeShade="FF"/>
              </w:rPr>
              <w:t>to pass through it easily.</w:t>
            </w:r>
          </w:p>
          <w:p w:rsidR="77380938" w:rsidP="7B98703D" w:rsidRDefault="77380938" w14:paraId="45113852" w14:textId="22402489">
            <w:pPr>
              <w:pStyle w:val="NoSpacing"/>
              <w:rPr>
                <w:rStyle w:val="normaltextrun"/>
                <w:rFonts w:ascii="Century Gothic" w:hAnsi="Century Gothic"/>
                <w:color w:val="000000" w:themeColor="text1" w:themeTint="FF" w:themeShade="FF"/>
              </w:rPr>
            </w:pPr>
            <w:r w:rsidRPr="7B98703D" w:rsidR="77380938">
              <w:rPr>
                <w:rStyle w:val="normaltextrun"/>
                <w:rFonts w:ascii="Century Gothic" w:hAnsi="Century Gothic"/>
                <w:color w:val="000000" w:themeColor="text1" w:themeTint="FF" w:themeShade="FF"/>
              </w:rPr>
              <w:t>m</w:t>
            </w:r>
            <w:r w:rsidRPr="7B98703D" w:rsidR="297E99E8">
              <w:rPr>
                <w:rStyle w:val="normaltextrun"/>
                <w:rFonts w:ascii="Century Gothic" w:hAnsi="Century Gothic"/>
                <w:color w:val="000000" w:themeColor="text1" w:themeTint="FF" w:themeShade="FF"/>
              </w:rPr>
              <w:t>agneti</w:t>
            </w:r>
            <w:r w:rsidRPr="7B98703D" w:rsidR="71C46DA0">
              <w:rPr>
                <w:rStyle w:val="normaltextrun"/>
                <w:rFonts w:ascii="Century Gothic" w:hAnsi="Century Gothic"/>
                <w:color w:val="000000" w:themeColor="text1" w:themeTint="FF" w:themeShade="FF"/>
              </w:rPr>
              <w:t>sm</w:t>
            </w:r>
            <w:r w:rsidRPr="7B98703D" w:rsidR="297E99E8">
              <w:rPr>
                <w:rStyle w:val="normaltextrun"/>
                <w:rFonts w:ascii="Century Gothic" w:hAnsi="Century Gothic"/>
                <w:color w:val="000000" w:themeColor="text1" w:themeTint="FF" w:themeShade="FF"/>
              </w:rPr>
              <w:t xml:space="preserve"> -</w:t>
            </w:r>
            <w:r w:rsidRPr="7B98703D" w:rsidR="0A651924">
              <w:rPr>
                <w:rStyle w:val="normaltextrun"/>
                <w:rFonts w:ascii="Century Gothic" w:hAnsi="Century Gothic"/>
                <w:color w:val="000000" w:themeColor="text1" w:themeTint="FF" w:themeShade="FF"/>
              </w:rPr>
              <w:t xml:space="preserve"> </w:t>
            </w:r>
            <w:r w:rsidRPr="7B98703D" w:rsidR="0ED96660">
              <w:rPr>
                <w:rStyle w:val="normaltextrun"/>
                <w:rFonts w:ascii="Century Gothic" w:hAnsi="Century Gothic"/>
                <w:color w:val="000000" w:themeColor="text1" w:themeTint="FF" w:themeShade="FF"/>
              </w:rPr>
              <w:t>an invisible force or field that causes objects to attract or repel one another.</w:t>
            </w:r>
          </w:p>
          <w:p w:rsidRPr="007C5428" w:rsidR="007C5428" w:rsidP="0050205C" w:rsidRDefault="007C5428" w14:paraId="0A9CBE55" w14:textId="263D0784">
            <w:pPr>
              <w:pStyle w:val="NoSpacing"/>
              <w:rPr>
                <w:rStyle w:val="normaltextrun"/>
                <w:rFonts w:ascii="Century Gothic" w:hAnsi="Century Gothic"/>
                <w:color w:val="000000"/>
              </w:rPr>
            </w:pPr>
            <w:r w:rsidRPr="7B98703D" w:rsidR="7C26F7C5">
              <w:rPr>
                <w:rStyle w:val="normaltextrun"/>
                <w:rFonts w:ascii="Century Gothic" w:hAnsi="Century Gothic"/>
                <w:color w:val="000000" w:themeColor="text1" w:themeTint="FF" w:themeShade="FF"/>
              </w:rPr>
              <w:t>m</w:t>
            </w:r>
            <w:r w:rsidRPr="7B98703D" w:rsidR="007C5428">
              <w:rPr>
                <w:rStyle w:val="normaltextrun"/>
                <w:rFonts w:ascii="Century Gothic" w:hAnsi="Century Gothic"/>
                <w:color w:val="000000" w:themeColor="text1" w:themeTint="FF" w:themeShade="FF"/>
              </w:rPr>
              <w:t>ixture</w:t>
            </w:r>
            <w:r w:rsidRPr="7B98703D" w:rsidR="3F029AD3">
              <w:rPr>
                <w:rStyle w:val="normaltextrun"/>
                <w:rFonts w:ascii="Century Gothic" w:hAnsi="Century Gothic"/>
                <w:color w:val="000000" w:themeColor="text1" w:themeTint="FF" w:themeShade="FF"/>
              </w:rPr>
              <w:t xml:space="preserve"> - </w:t>
            </w:r>
            <w:r w:rsidRPr="7B98703D" w:rsidR="08E6665D">
              <w:rPr>
                <w:rStyle w:val="normaltextrun"/>
                <w:rFonts w:ascii="Century Gothic" w:hAnsi="Century Gothic"/>
                <w:color w:val="000000" w:themeColor="text1" w:themeTint="FF" w:themeShade="FF"/>
              </w:rPr>
              <w:t>a physical combination of two or more substances that aren't chemically joined.</w:t>
            </w:r>
          </w:p>
          <w:p w:rsidRPr="007C5428" w:rsidR="007C5428" w:rsidP="0050205C" w:rsidRDefault="007C5428" w14:paraId="759A0EDD" w14:textId="28A015AD">
            <w:pPr>
              <w:pStyle w:val="NoSpacing"/>
              <w:rPr>
                <w:rStyle w:val="normaltextrun"/>
                <w:rFonts w:ascii="Century Gothic" w:hAnsi="Century Gothic"/>
                <w:color w:val="000000"/>
              </w:rPr>
            </w:pPr>
            <w:r w:rsidRPr="7B98703D" w:rsidR="5EDB44DA">
              <w:rPr>
                <w:rStyle w:val="normaltextrun"/>
                <w:rFonts w:ascii="Century Gothic" w:hAnsi="Century Gothic"/>
                <w:color w:val="000000" w:themeColor="text1" w:themeTint="FF" w:themeShade="FF"/>
              </w:rPr>
              <w:t>d</w:t>
            </w:r>
            <w:r w:rsidRPr="7B98703D" w:rsidR="007C5428">
              <w:rPr>
                <w:rStyle w:val="normaltextrun"/>
                <w:rFonts w:ascii="Century Gothic" w:hAnsi="Century Gothic"/>
                <w:color w:val="000000" w:themeColor="text1" w:themeTint="FF" w:themeShade="FF"/>
              </w:rPr>
              <w:t>issolve</w:t>
            </w:r>
            <w:r w:rsidRPr="7B98703D" w:rsidR="2DDB0FA3">
              <w:rPr>
                <w:rStyle w:val="normaltextrun"/>
                <w:rFonts w:ascii="Century Gothic" w:hAnsi="Century Gothic"/>
                <w:color w:val="000000" w:themeColor="text1" w:themeTint="FF" w:themeShade="FF"/>
              </w:rPr>
              <w:t xml:space="preserve"> - </w:t>
            </w:r>
            <w:r w:rsidRPr="7B98703D" w:rsidR="65FFA51C">
              <w:rPr>
                <w:rStyle w:val="normaltextrun"/>
                <w:rFonts w:ascii="Century Gothic" w:hAnsi="Century Gothic"/>
                <w:color w:val="000000" w:themeColor="text1" w:themeTint="FF" w:themeShade="FF"/>
              </w:rPr>
              <w:t>the process that occurs when a solute is added to a solvent and the solute disappears</w:t>
            </w:r>
            <w:r w:rsidRPr="7B98703D" w:rsidR="70305DED">
              <w:rPr>
                <w:rStyle w:val="normaltextrun"/>
                <w:rFonts w:ascii="Century Gothic" w:hAnsi="Century Gothic"/>
                <w:color w:val="000000" w:themeColor="text1" w:themeTint="FF" w:themeShade="FF"/>
              </w:rPr>
              <w:t xml:space="preserve"> </w:t>
            </w:r>
            <w:r w:rsidRPr="7B98703D" w:rsidR="70305DED">
              <w:rPr>
                <w:rStyle w:val="normaltextrun"/>
                <w:rFonts w:ascii="Century Gothic" w:hAnsi="Century Gothic"/>
                <w:color w:val="000000" w:themeColor="text1" w:themeTint="FF" w:themeShade="FF"/>
              </w:rPr>
              <w:t>e.g.</w:t>
            </w:r>
            <w:r w:rsidRPr="7B98703D" w:rsidR="70305DED">
              <w:rPr>
                <w:rStyle w:val="normaltextrun"/>
                <w:rFonts w:ascii="Century Gothic" w:hAnsi="Century Gothic"/>
                <w:color w:val="000000" w:themeColor="text1" w:themeTint="FF" w:themeShade="FF"/>
              </w:rPr>
              <w:t xml:space="preserve"> sugar in water</w:t>
            </w:r>
            <w:r w:rsidRPr="7B98703D" w:rsidR="65FFA51C">
              <w:rPr>
                <w:rStyle w:val="normaltextrun"/>
                <w:rFonts w:ascii="Century Gothic" w:hAnsi="Century Gothic"/>
                <w:color w:val="000000" w:themeColor="text1" w:themeTint="FF" w:themeShade="FF"/>
              </w:rPr>
              <w:t>.</w:t>
            </w:r>
          </w:p>
          <w:p w:rsidRPr="007C5428" w:rsidR="007C5428" w:rsidP="0050205C" w:rsidRDefault="007C5428" w14:paraId="05DDEA58" w14:textId="231A99E3">
            <w:pPr>
              <w:pStyle w:val="NoSpacing"/>
              <w:rPr>
                <w:rStyle w:val="normaltextrun"/>
                <w:rFonts w:ascii="Century Gothic" w:hAnsi="Century Gothic"/>
                <w:color w:val="000000"/>
              </w:rPr>
            </w:pPr>
            <w:r w:rsidRPr="7B98703D" w:rsidR="4DF1E1F2">
              <w:rPr>
                <w:rStyle w:val="normaltextrun"/>
                <w:rFonts w:ascii="Century Gothic" w:hAnsi="Century Gothic"/>
                <w:color w:val="000000" w:themeColor="text1" w:themeTint="FF" w:themeShade="FF"/>
              </w:rPr>
              <w:t>s</w:t>
            </w:r>
            <w:r w:rsidRPr="7B98703D" w:rsidR="007C5428">
              <w:rPr>
                <w:rStyle w:val="normaltextrun"/>
                <w:rFonts w:ascii="Century Gothic" w:hAnsi="Century Gothic"/>
                <w:color w:val="000000" w:themeColor="text1" w:themeTint="FF" w:themeShade="FF"/>
              </w:rPr>
              <w:t>olution</w:t>
            </w:r>
            <w:r w:rsidRPr="7B98703D" w:rsidR="53D44634">
              <w:rPr>
                <w:rStyle w:val="normaltextrun"/>
                <w:rFonts w:ascii="Century Gothic" w:hAnsi="Century Gothic"/>
                <w:color w:val="000000" w:themeColor="text1" w:themeTint="FF" w:themeShade="FF"/>
              </w:rPr>
              <w:t xml:space="preserve"> -</w:t>
            </w:r>
            <w:r w:rsidRPr="7B98703D" w:rsidR="0EDCE3C0">
              <w:rPr>
                <w:rStyle w:val="normaltextrun"/>
                <w:rFonts w:ascii="Century Gothic" w:hAnsi="Century Gothic"/>
                <w:color w:val="000000" w:themeColor="text1" w:themeTint="FF" w:themeShade="FF"/>
              </w:rPr>
              <w:t xml:space="preserve"> a mixture of two or more substances that stays evenly mixed.</w:t>
            </w:r>
          </w:p>
          <w:p w:rsidRPr="007C5428" w:rsidR="007C5428" w:rsidP="0050205C" w:rsidRDefault="007C5428" w14:paraId="2CB499CF" w14:textId="4495AF24">
            <w:pPr>
              <w:pStyle w:val="NoSpacing"/>
              <w:rPr>
                <w:rStyle w:val="normaltextrun"/>
                <w:rFonts w:ascii="Century Gothic" w:hAnsi="Century Gothic"/>
                <w:color w:val="000000"/>
              </w:rPr>
            </w:pPr>
            <w:r w:rsidRPr="7B98703D" w:rsidR="0C236CBD">
              <w:rPr>
                <w:rStyle w:val="normaltextrun"/>
                <w:rFonts w:ascii="Century Gothic" w:hAnsi="Century Gothic"/>
                <w:color w:val="000000" w:themeColor="text1" w:themeTint="FF" w:themeShade="FF"/>
              </w:rPr>
              <w:t>s</w:t>
            </w:r>
            <w:r w:rsidRPr="7B98703D" w:rsidR="007C5428">
              <w:rPr>
                <w:rStyle w:val="normaltextrun"/>
                <w:rFonts w:ascii="Century Gothic" w:hAnsi="Century Gothic"/>
                <w:color w:val="000000" w:themeColor="text1" w:themeTint="FF" w:themeShade="FF"/>
              </w:rPr>
              <w:t>oluble</w:t>
            </w:r>
            <w:r w:rsidRPr="7B98703D" w:rsidR="48293F56">
              <w:rPr>
                <w:rStyle w:val="normaltextrun"/>
                <w:rFonts w:ascii="Century Gothic" w:hAnsi="Century Gothic"/>
                <w:color w:val="000000" w:themeColor="text1" w:themeTint="FF" w:themeShade="FF"/>
              </w:rPr>
              <w:t xml:space="preserve"> – </w:t>
            </w:r>
            <w:r w:rsidRPr="7B98703D" w:rsidR="6C02FB62">
              <w:rPr>
                <w:rStyle w:val="normaltextrun"/>
                <w:rFonts w:ascii="Century Gothic" w:hAnsi="Century Gothic"/>
                <w:color w:val="000000" w:themeColor="text1" w:themeTint="FF" w:themeShade="FF"/>
              </w:rPr>
              <w:t>capable</w:t>
            </w:r>
            <w:r w:rsidRPr="7B98703D" w:rsidR="6C02FB62">
              <w:rPr>
                <w:rStyle w:val="normaltextrun"/>
                <w:rFonts w:ascii="Century Gothic" w:hAnsi="Century Gothic"/>
                <w:color w:val="000000" w:themeColor="text1" w:themeTint="FF" w:themeShade="FF"/>
              </w:rPr>
              <w:t xml:space="preserve"> of being dissolved in a liquid. </w:t>
            </w:r>
          </w:p>
          <w:p w:rsidRPr="007C5428" w:rsidR="007C5428" w:rsidP="0050205C" w:rsidRDefault="007C5428" w14:paraId="0880514E" w14:textId="686A77B6">
            <w:pPr>
              <w:pStyle w:val="NoSpacing"/>
              <w:rPr>
                <w:rStyle w:val="normaltextrun"/>
                <w:rFonts w:ascii="Century Gothic" w:hAnsi="Century Gothic"/>
                <w:color w:val="000000"/>
              </w:rPr>
            </w:pPr>
            <w:r w:rsidRPr="7B98703D" w:rsidR="21B4B413">
              <w:rPr>
                <w:rStyle w:val="normaltextrun"/>
                <w:rFonts w:ascii="Century Gothic" w:hAnsi="Century Gothic"/>
                <w:color w:val="000000" w:themeColor="text1" w:themeTint="FF" w:themeShade="FF"/>
              </w:rPr>
              <w:t>i</w:t>
            </w:r>
            <w:r w:rsidRPr="7B98703D" w:rsidR="007C5428">
              <w:rPr>
                <w:rStyle w:val="normaltextrun"/>
                <w:rFonts w:ascii="Century Gothic" w:hAnsi="Century Gothic"/>
                <w:color w:val="000000" w:themeColor="text1" w:themeTint="FF" w:themeShade="FF"/>
              </w:rPr>
              <w:t>nsoluble</w:t>
            </w:r>
            <w:r w:rsidRPr="7B98703D" w:rsidR="3CC8E350">
              <w:rPr>
                <w:rStyle w:val="normaltextrun"/>
                <w:rFonts w:ascii="Century Gothic" w:hAnsi="Century Gothic"/>
                <w:color w:val="000000" w:themeColor="text1" w:themeTint="FF" w:themeShade="FF"/>
              </w:rPr>
              <w:t xml:space="preserve"> – </w:t>
            </w:r>
            <w:r w:rsidRPr="7B98703D" w:rsidR="38468021">
              <w:rPr>
                <w:rStyle w:val="normaltextrun"/>
                <w:rFonts w:ascii="Century Gothic" w:hAnsi="Century Gothic"/>
                <w:color w:val="000000" w:themeColor="text1" w:themeTint="FF" w:themeShade="FF"/>
              </w:rPr>
              <w:t>incapable of being dissolved in a liquid</w:t>
            </w:r>
            <w:r w:rsidRPr="7B98703D" w:rsidR="38468021">
              <w:rPr>
                <w:rStyle w:val="normaltextrun"/>
                <w:rFonts w:ascii="Century Gothic" w:hAnsi="Century Gothic"/>
                <w:color w:val="000000" w:themeColor="text1" w:themeTint="FF" w:themeShade="FF"/>
              </w:rPr>
              <w:t xml:space="preserve">. </w:t>
            </w:r>
            <w:r w:rsidRPr="7B98703D" w:rsidR="70384947">
              <w:rPr>
                <w:rStyle w:val="normaltextrun"/>
                <w:rFonts w:ascii="Century Gothic" w:hAnsi="Century Gothic"/>
                <w:color w:val="000000" w:themeColor="text1" w:themeTint="FF" w:themeShade="FF"/>
              </w:rPr>
              <w:t xml:space="preserve"> </w:t>
            </w:r>
          </w:p>
          <w:p w:rsidRPr="007C5428" w:rsidR="007C5428" w:rsidP="0050205C" w:rsidRDefault="007C5428" w14:paraId="36FD572E" w14:textId="603DB1EE">
            <w:pPr>
              <w:pStyle w:val="NoSpacing"/>
              <w:rPr>
                <w:rStyle w:val="normaltextrun"/>
                <w:rFonts w:ascii="Century Gothic" w:hAnsi="Century Gothic"/>
                <w:color w:val="000000"/>
              </w:rPr>
            </w:pPr>
            <w:r w:rsidRPr="7B98703D" w:rsidR="79FC5C65">
              <w:rPr>
                <w:rStyle w:val="normaltextrun"/>
                <w:rFonts w:ascii="Century Gothic" w:hAnsi="Century Gothic"/>
                <w:color w:val="000000" w:themeColor="text1" w:themeTint="FF" w:themeShade="FF"/>
              </w:rPr>
              <w:t>r</w:t>
            </w:r>
            <w:r w:rsidRPr="7B98703D" w:rsidR="007C5428">
              <w:rPr>
                <w:rStyle w:val="normaltextrun"/>
                <w:rFonts w:ascii="Century Gothic" w:hAnsi="Century Gothic"/>
                <w:color w:val="000000" w:themeColor="text1" w:themeTint="FF" w:themeShade="FF"/>
              </w:rPr>
              <w:t>eversible</w:t>
            </w:r>
            <w:r w:rsidRPr="7B98703D" w:rsidR="63A45D0F">
              <w:rPr>
                <w:rStyle w:val="normaltextrun"/>
                <w:rFonts w:ascii="Century Gothic" w:hAnsi="Century Gothic"/>
                <w:color w:val="000000" w:themeColor="text1" w:themeTint="FF" w:themeShade="FF"/>
              </w:rPr>
              <w:t xml:space="preserve"> - </w:t>
            </w:r>
            <w:r w:rsidRPr="7B98703D" w:rsidR="7B8A283C">
              <w:rPr>
                <w:rStyle w:val="normaltextrun"/>
                <w:rFonts w:ascii="Century Gothic" w:hAnsi="Century Gothic"/>
                <w:color w:val="000000" w:themeColor="text1" w:themeTint="FF" w:themeShade="FF"/>
              </w:rPr>
              <w:t xml:space="preserve">a change where no new materials are </w:t>
            </w:r>
            <w:r w:rsidRPr="7B98703D" w:rsidR="1E04774F">
              <w:rPr>
                <w:rStyle w:val="normaltextrun"/>
                <w:rFonts w:ascii="Century Gothic" w:hAnsi="Century Gothic"/>
                <w:color w:val="000000" w:themeColor="text1" w:themeTint="FF" w:themeShade="FF"/>
              </w:rPr>
              <w:t>created,</w:t>
            </w:r>
            <w:r w:rsidRPr="7B98703D" w:rsidR="7B8A283C">
              <w:rPr>
                <w:rStyle w:val="normaltextrun"/>
                <w:rFonts w:ascii="Century Gothic" w:hAnsi="Century Gothic"/>
                <w:color w:val="000000" w:themeColor="text1" w:themeTint="FF" w:themeShade="FF"/>
              </w:rPr>
              <w:t xml:space="preserve"> a</w:t>
            </w:r>
            <w:r w:rsidRPr="7B98703D" w:rsidR="7B8A283C">
              <w:rPr>
                <w:rStyle w:val="normaltextrun"/>
                <w:rFonts w:ascii="Century Gothic" w:hAnsi="Century Gothic"/>
                <w:color w:val="000000" w:themeColor="text1" w:themeTint="FF" w:themeShade="FF"/>
              </w:rPr>
              <w:t xml:space="preserve">nd the </w:t>
            </w:r>
            <w:r w:rsidRPr="7B98703D" w:rsidR="7B8A283C">
              <w:rPr>
                <w:rStyle w:val="normaltextrun"/>
                <w:rFonts w:ascii="Century Gothic" w:hAnsi="Century Gothic"/>
                <w:color w:val="000000" w:themeColor="text1" w:themeTint="FF" w:themeShade="FF"/>
              </w:rPr>
              <w:t>original material</w:t>
            </w:r>
            <w:r w:rsidRPr="7B98703D" w:rsidR="27B2ADE7">
              <w:rPr>
                <w:rStyle w:val="normaltextrun"/>
                <w:rFonts w:ascii="Century Gothic" w:hAnsi="Century Gothic"/>
                <w:color w:val="000000" w:themeColor="text1" w:themeTint="FF" w:themeShade="FF"/>
              </w:rPr>
              <w:t>s</w:t>
            </w:r>
            <w:r w:rsidRPr="7B98703D" w:rsidR="7B8A283C">
              <w:rPr>
                <w:rStyle w:val="normaltextrun"/>
                <w:rFonts w:ascii="Century Gothic" w:hAnsi="Century Gothic"/>
                <w:color w:val="000000" w:themeColor="text1" w:themeTint="FF" w:themeShade="FF"/>
              </w:rPr>
              <w:t xml:space="preserve"> can be recovered.</w:t>
            </w:r>
          </w:p>
          <w:p w:rsidRPr="007C5428" w:rsidR="007C5428" w:rsidP="7B98703D" w:rsidRDefault="007C5428" w14:paraId="3B113885" w14:textId="5DFA0315">
            <w:pPr>
              <w:pStyle w:val="NoSpacing"/>
              <w:rPr>
                <w:rStyle w:val="eop"/>
                <w:rFonts w:ascii="Century Gothic" w:hAnsi="Century Gothic"/>
                <w:color w:val="000000"/>
              </w:rPr>
            </w:pPr>
            <w:r w:rsidRPr="7B98703D" w:rsidR="1246EA2B">
              <w:rPr>
                <w:rStyle w:val="normaltextrun"/>
                <w:rFonts w:ascii="Century Gothic" w:hAnsi="Century Gothic"/>
                <w:color w:val="000000" w:themeColor="text1" w:themeTint="FF" w:themeShade="FF"/>
              </w:rPr>
              <w:t>I</w:t>
            </w:r>
            <w:r w:rsidRPr="7B98703D" w:rsidR="6CE839A4">
              <w:rPr>
                <w:rStyle w:val="normaltextrun"/>
                <w:rFonts w:ascii="Century Gothic" w:hAnsi="Century Gothic"/>
                <w:color w:val="000000" w:themeColor="text1" w:themeTint="FF" w:themeShade="FF"/>
              </w:rPr>
              <w:t>r</w:t>
            </w:r>
            <w:r w:rsidRPr="7B98703D" w:rsidR="007C5428">
              <w:rPr>
                <w:rStyle w:val="normaltextrun"/>
                <w:rFonts w:ascii="Century Gothic" w:hAnsi="Century Gothic"/>
                <w:color w:val="000000" w:themeColor="text1" w:themeTint="FF" w:themeShade="FF"/>
              </w:rPr>
              <w:t>reversible</w:t>
            </w:r>
            <w:r w:rsidRPr="7B98703D" w:rsidR="007C5428">
              <w:rPr>
                <w:rStyle w:val="eop"/>
                <w:rFonts w:ascii="Century Gothic" w:hAnsi="Century Gothic"/>
                <w:color w:val="000000" w:themeColor="text1" w:themeTint="FF" w:themeShade="FF"/>
              </w:rPr>
              <w:t> </w:t>
            </w:r>
            <w:r w:rsidRPr="7B98703D" w:rsidR="1246EA2B">
              <w:rPr>
                <w:rStyle w:val="eop"/>
                <w:rFonts w:ascii="Century Gothic" w:hAnsi="Century Gothic"/>
                <w:color w:val="000000" w:themeColor="text1" w:themeTint="FF" w:themeShade="FF"/>
              </w:rPr>
              <w:t xml:space="preserve">- a change where new materials are </w:t>
            </w:r>
            <w:r w:rsidRPr="7B98703D" w:rsidR="1246EA2B">
              <w:rPr>
                <w:rStyle w:val="eop"/>
                <w:rFonts w:ascii="Century Gothic" w:hAnsi="Century Gothic"/>
                <w:color w:val="000000" w:themeColor="text1" w:themeTint="FF" w:themeShade="FF"/>
              </w:rPr>
              <w:t>created,</w:t>
            </w:r>
            <w:r w:rsidRPr="7B98703D" w:rsidR="1246EA2B">
              <w:rPr>
                <w:rStyle w:val="eop"/>
                <w:rFonts w:ascii="Century Gothic" w:hAnsi="Century Gothic"/>
                <w:color w:val="000000" w:themeColor="text1" w:themeTint="FF" w:themeShade="FF"/>
              </w:rPr>
              <w:t xml:space="preserve"> and the original materials cannot be </w:t>
            </w:r>
            <w:r w:rsidRPr="7B98703D" w:rsidR="1246EA2B">
              <w:rPr>
                <w:rStyle w:val="eop"/>
                <w:rFonts w:ascii="Century Gothic" w:hAnsi="Century Gothic"/>
                <w:color w:val="000000" w:themeColor="text1" w:themeTint="FF" w:themeShade="FF"/>
              </w:rPr>
              <w:t>re</w:t>
            </w:r>
            <w:r w:rsidRPr="7B98703D" w:rsidR="1246EA2B">
              <w:rPr>
                <w:rStyle w:val="eop"/>
                <w:rFonts w:ascii="Century Gothic" w:hAnsi="Century Gothic"/>
                <w:color w:val="000000" w:themeColor="text1" w:themeTint="FF" w:themeShade="FF"/>
              </w:rPr>
              <w:t xml:space="preserve">covered. </w:t>
            </w:r>
          </w:p>
        </w:tc>
      </w:tr>
      <w:tr w:rsidRPr="007C30C0" w:rsidR="008834BB" w:rsidTr="040AE303"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7C30C0" w:rsidR="00A73C12" w:rsidP="00A73C12" w:rsidRDefault="00A73C12" w14:paraId="612DF68D" w14:textId="1FA35668">
            <w:pPr>
              <w:pStyle w:val="NoSpacing"/>
              <w:rPr>
                <w:rFonts w:ascii="Century Gothic" w:hAnsi="Century Gothic"/>
                <w:lang w:eastAsia="en-GB"/>
              </w:rPr>
            </w:pPr>
            <w:r w:rsidRPr="7B98703D" w:rsidR="00A73C12">
              <w:rPr>
                <w:rFonts w:ascii="Century Gothic" w:hAnsi="Century Gothic"/>
                <w:lang w:eastAsia="en-GB"/>
              </w:rPr>
              <w:t xml:space="preserve">Collaboration – </w:t>
            </w:r>
            <w:r w:rsidRPr="7B98703D" w:rsidR="00806B8E">
              <w:rPr>
                <w:rFonts w:ascii="Century Gothic" w:hAnsi="Century Gothic"/>
                <w:lang w:eastAsia="en-GB"/>
              </w:rPr>
              <w:t>pupils will work together to carry out investigations and present findings</w:t>
            </w:r>
            <w:r w:rsidRPr="7B98703D" w:rsidR="4ABE82EF">
              <w:rPr>
                <w:rFonts w:ascii="Century Gothic" w:hAnsi="Century Gothic"/>
                <w:lang w:eastAsia="en-GB"/>
              </w:rPr>
              <w:t xml:space="preserve">. </w:t>
            </w:r>
          </w:p>
          <w:p w:rsidRPr="00636B34" w:rsidR="008834BB" w:rsidP="007E327A" w:rsidRDefault="00A73C12" w14:paraId="51DB54A1" w14:textId="2037ADE3">
            <w:pPr>
              <w:pStyle w:val="NoSpacing"/>
              <w:rPr>
                <w:rFonts w:ascii="Century Gothic" w:hAnsi="Century Gothic"/>
                <w:lang w:eastAsia="en-GB"/>
              </w:rPr>
            </w:pPr>
            <w:r w:rsidRPr="007C30C0">
              <w:rPr>
                <w:rFonts w:ascii="Century Gothic" w:hAnsi="Century Gothic"/>
                <w:lang w:eastAsia="en-GB"/>
              </w:rPr>
              <w:t>Aspiration –</w:t>
            </w:r>
            <w:r w:rsidR="00806B8E">
              <w:rPr>
                <w:rFonts w:ascii="Century Gothic" w:hAnsi="Century Gothic"/>
                <w:lang w:eastAsia="en-GB"/>
              </w:rPr>
              <w:t xml:space="preserve"> research into famous scientists in the field of materials and the aspiration they have shown in their work.</w:t>
            </w:r>
          </w:p>
        </w:tc>
      </w:tr>
      <w:tr w:rsidRPr="007C30C0" w:rsidR="00793882" w:rsidTr="040AE303"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806B8E" w:rsidR="00806B8E" w:rsidP="00806B8E" w:rsidRDefault="00806B8E" w14:paraId="2509478E" w14:textId="69C75559">
            <w:pPr>
              <w:pStyle w:val="NoSpacing"/>
              <w:rPr>
                <w:rFonts w:ascii="Century Gothic" w:hAnsi="Century Gothic"/>
                <w:b/>
                <w:u w:val="single"/>
                <w:lang w:eastAsia="en-GB"/>
              </w:rPr>
            </w:pPr>
            <w:r w:rsidRPr="00806B8E">
              <w:rPr>
                <w:rFonts w:ascii="Century Gothic" w:hAnsi="Century Gothic"/>
                <w:b/>
                <w:u w:val="single"/>
                <w:lang w:eastAsia="en-GB"/>
              </w:rPr>
              <w:t>Science:</w:t>
            </w:r>
          </w:p>
          <w:p w:rsidR="00806B8E" w:rsidP="00806B8E" w:rsidRDefault="00806B8E" w14:paraId="717B3AF9" w14:textId="57424977">
            <w:pPr>
              <w:pStyle w:val="NoSpacing"/>
              <w:rPr>
                <w:rFonts w:ascii="Century Gothic" w:hAnsi="Century Gothic"/>
                <w:lang w:eastAsia="en-GB"/>
              </w:rPr>
            </w:pPr>
            <w:r>
              <w:rPr>
                <w:rFonts w:ascii="Century Gothic" w:hAnsi="Century Gothic"/>
                <w:lang w:eastAsia="en-GB"/>
              </w:rPr>
              <w:t>Y1: Everyday materials</w:t>
            </w:r>
          </w:p>
          <w:p w:rsidR="00806B8E" w:rsidP="00806B8E" w:rsidRDefault="00806B8E" w14:paraId="4E4FDA2C" w14:textId="77777777">
            <w:pPr>
              <w:pStyle w:val="NoSpacing"/>
              <w:rPr>
                <w:rFonts w:ascii="Century Gothic" w:hAnsi="Century Gothic"/>
                <w:lang w:eastAsia="en-GB"/>
              </w:rPr>
            </w:pPr>
            <w:r>
              <w:rPr>
                <w:rFonts w:ascii="Century Gothic" w:hAnsi="Century Gothic"/>
                <w:lang w:eastAsia="en-GB"/>
              </w:rPr>
              <w:t>Y2: Uses of everyday materials</w:t>
            </w:r>
          </w:p>
          <w:p w:rsidR="00806B8E" w:rsidP="00806B8E" w:rsidRDefault="00806B8E" w14:paraId="6B953C96" w14:textId="77777777">
            <w:pPr>
              <w:pStyle w:val="NoSpacing"/>
              <w:rPr>
                <w:rFonts w:ascii="Century Gothic" w:hAnsi="Century Gothic"/>
                <w:lang w:eastAsia="en-GB"/>
              </w:rPr>
            </w:pPr>
            <w:r>
              <w:rPr>
                <w:rFonts w:ascii="Century Gothic" w:hAnsi="Century Gothic"/>
                <w:lang w:eastAsia="en-GB"/>
              </w:rPr>
              <w:t>Y5: Properties of materials</w:t>
            </w:r>
          </w:p>
          <w:p w:rsidR="00793882" w:rsidP="00A73C12" w:rsidRDefault="00793882" w14:paraId="7B71FA34" w14:textId="77777777">
            <w:pPr>
              <w:pStyle w:val="NoSpacing"/>
              <w:rPr>
                <w:rFonts w:ascii="Century Gothic" w:hAnsi="Century Gothic"/>
                <w:lang w:eastAsia="en-GB"/>
              </w:rPr>
            </w:pPr>
          </w:p>
          <w:p w:rsidRPr="00806B8E" w:rsidR="00806B8E" w:rsidP="00A73C12" w:rsidRDefault="00806B8E" w14:paraId="5B6EAD2B" w14:textId="77777777">
            <w:pPr>
              <w:pStyle w:val="NoSpacing"/>
              <w:rPr>
                <w:rFonts w:ascii="Century Gothic" w:hAnsi="Century Gothic"/>
                <w:b/>
                <w:u w:val="single"/>
                <w:lang w:eastAsia="en-GB"/>
              </w:rPr>
            </w:pPr>
            <w:r w:rsidRPr="00806B8E">
              <w:rPr>
                <w:rFonts w:ascii="Century Gothic" w:hAnsi="Century Gothic"/>
                <w:b/>
                <w:u w:val="single"/>
                <w:lang w:eastAsia="en-GB"/>
              </w:rPr>
              <w:t xml:space="preserve">DT: </w:t>
            </w:r>
          </w:p>
          <w:p w:rsidR="00806B8E" w:rsidP="00A73C12" w:rsidRDefault="00806B8E" w14:paraId="19B45BA4" w14:textId="71BF856D">
            <w:pPr>
              <w:pStyle w:val="NoSpacing"/>
              <w:rPr>
                <w:rFonts w:ascii="Century Gothic" w:hAnsi="Century Gothic"/>
                <w:lang w:eastAsia="en-GB"/>
              </w:rPr>
            </w:pPr>
            <w:r>
              <w:rPr>
                <w:rFonts w:ascii="Century Gothic" w:hAnsi="Century Gothic"/>
                <w:lang w:eastAsia="en-GB"/>
              </w:rPr>
              <w:t xml:space="preserve">Food units – cooking as an irreversible reaction. </w:t>
            </w:r>
          </w:p>
          <w:p w:rsidR="00806B8E" w:rsidP="00A73C12" w:rsidRDefault="00806B8E" w14:paraId="3C557898" w14:textId="77777777">
            <w:pPr>
              <w:pStyle w:val="NoSpacing"/>
              <w:rPr>
                <w:rFonts w:ascii="Century Gothic" w:hAnsi="Century Gothic"/>
                <w:lang w:eastAsia="en-GB"/>
              </w:rPr>
            </w:pPr>
          </w:p>
          <w:p w:rsidRPr="00806B8E" w:rsidR="00806B8E" w:rsidP="00A73C12" w:rsidRDefault="00806B8E" w14:paraId="1B6B98D7" w14:textId="77777777">
            <w:pPr>
              <w:pStyle w:val="NoSpacing"/>
              <w:rPr>
                <w:rFonts w:ascii="Century Gothic" w:hAnsi="Century Gothic"/>
                <w:b/>
                <w:u w:val="single"/>
                <w:lang w:eastAsia="en-GB"/>
              </w:rPr>
            </w:pPr>
            <w:r w:rsidRPr="00806B8E">
              <w:rPr>
                <w:rFonts w:ascii="Century Gothic" w:hAnsi="Century Gothic"/>
                <w:b/>
                <w:u w:val="single"/>
                <w:lang w:eastAsia="en-GB"/>
              </w:rPr>
              <w:t>Geography:</w:t>
            </w:r>
          </w:p>
          <w:p w:rsidRPr="007C30C0" w:rsidR="00806B8E" w:rsidP="00A73C12" w:rsidRDefault="00806B8E" w14:paraId="6EF8581D" w14:textId="219F279D">
            <w:pPr>
              <w:pStyle w:val="NoSpacing"/>
              <w:rPr>
                <w:rFonts w:ascii="Century Gothic" w:hAnsi="Century Gothic"/>
                <w:lang w:eastAsia="en-GB"/>
              </w:rPr>
            </w:pPr>
            <w:r>
              <w:rPr>
                <w:rFonts w:ascii="Century Gothic" w:hAnsi="Century Gothic"/>
                <w:lang w:eastAsia="en-GB"/>
              </w:rPr>
              <w:t>Mountains and Rivers</w:t>
            </w:r>
          </w:p>
        </w:tc>
      </w:tr>
      <w:tr w:rsidRPr="007C30C0" w:rsidR="00CA55AE" w:rsidTr="040AE303"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BA3AEA" w:rsidP="7B98703D" w:rsidRDefault="00BA3AEA" w14:paraId="01811BC0" w14:noSpellErr="1" w14:textId="02C25195">
      <w:pPr>
        <w:pStyle w:val="Normal"/>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F037A5" w:rsidP="7B98703D" w:rsidRDefault="00F037A5" w14:paraId="383A4664" w14:noSpellErr="1" w14:textId="50EF4971">
      <w:pPr>
        <w:pStyle w:val="Normal"/>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7B98703D" w14:paraId="0A830010" w14:textId="77777777">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7B98703D" w14:paraId="5F474B44" w14:textId="77777777">
        <w:tc>
          <w:tcPr>
            <w:tcW w:w="15694" w:type="dxa"/>
            <w:gridSpan w:val="3"/>
            <w:tcMar/>
          </w:tcPr>
          <w:p w:rsidRPr="007C5428" w:rsidR="007C5428" w:rsidP="007C5428" w:rsidRDefault="007C5428" w14:paraId="7241E893" w14:textId="4B2873B5">
            <w:pPr>
              <w:pStyle w:val="NoSpacing"/>
              <w:numPr>
                <w:ilvl w:val="0"/>
                <w:numId w:val="15"/>
              </w:numPr>
              <w:rPr>
                <w:rFonts w:ascii="Century Gothic" w:hAnsi="Century Gothic"/>
              </w:rPr>
            </w:pPr>
            <w:r w:rsidRPr="007C5428">
              <w:rPr>
                <w:rFonts w:ascii="Century Gothic" w:hAnsi="Century Gothic" w:eastAsia="Century Gothic" w:cs="Century Gothic"/>
                <w:color w:val="000000" w:themeColor="text1"/>
              </w:rPr>
              <w:t xml:space="preserve">Children may think that </w:t>
            </w:r>
            <w:r w:rsidRPr="007C5428">
              <w:rPr>
                <w:rFonts w:ascii="Century Gothic" w:hAnsi="Century Gothic"/>
              </w:rPr>
              <w:t xml:space="preserve">thermal insulators keep cold in or out </w:t>
            </w:r>
          </w:p>
          <w:p w:rsidRPr="007C5428" w:rsidR="007C5428" w:rsidP="007C5428" w:rsidRDefault="007C5428" w14:paraId="65844EB4" w14:textId="4304A479">
            <w:pPr>
              <w:pStyle w:val="NoSpacing"/>
              <w:numPr>
                <w:ilvl w:val="0"/>
                <w:numId w:val="15"/>
              </w:numPr>
              <w:rPr>
                <w:rFonts w:ascii="Century Gothic" w:hAnsi="Century Gothic" w:eastAsia="Century Gothic" w:cs="Century Gothic"/>
                <w:color w:val="000000" w:themeColor="text1"/>
              </w:rPr>
            </w:pPr>
            <w:r w:rsidRPr="007C5428">
              <w:rPr>
                <w:rFonts w:ascii="Century Gothic" w:hAnsi="Century Gothic" w:eastAsia="Century Gothic" w:cs="Century Gothic"/>
                <w:color w:val="000000" w:themeColor="text1"/>
              </w:rPr>
              <w:t xml:space="preserve">Children may think that </w:t>
            </w:r>
            <w:r w:rsidRPr="007C5428">
              <w:rPr>
                <w:rFonts w:ascii="Century Gothic" w:hAnsi="Century Gothic"/>
              </w:rPr>
              <w:t xml:space="preserve">thermal insulators warm things up </w:t>
            </w:r>
          </w:p>
          <w:p w:rsidR="007C5428" w:rsidP="007C5428" w:rsidRDefault="007C5428" w14:paraId="1FCC409C" w14:textId="135C8A76">
            <w:pPr>
              <w:pStyle w:val="NoSpacing"/>
              <w:numPr>
                <w:ilvl w:val="0"/>
                <w:numId w:val="15"/>
              </w:numPr>
              <w:rPr>
                <w:rFonts w:ascii="Century Gothic" w:hAnsi="Century Gothic"/>
              </w:rPr>
            </w:pPr>
            <w:r w:rsidRPr="007C5428">
              <w:rPr>
                <w:rFonts w:ascii="Century Gothic" w:hAnsi="Century Gothic" w:eastAsia="Century Gothic" w:cs="Century Gothic"/>
                <w:color w:val="000000" w:themeColor="text1"/>
              </w:rPr>
              <w:t xml:space="preserve">Children may think that </w:t>
            </w:r>
            <w:r w:rsidRPr="007C5428">
              <w:rPr>
                <w:rFonts w:ascii="Century Gothic" w:hAnsi="Century Gothic"/>
              </w:rPr>
              <w:t xml:space="preserve">solids dissolved in liquids have vanished and so you cannot get them back </w:t>
            </w:r>
          </w:p>
          <w:p w:rsidRPr="007C5428" w:rsidR="00E657DA" w:rsidP="007C5428" w:rsidRDefault="00E657DA" w14:paraId="603882B1" w14:textId="343D6ADC">
            <w:pPr>
              <w:pStyle w:val="NoSpacing"/>
              <w:numPr>
                <w:ilvl w:val="0"/>
                <w:numId w:val="15"/>
              </w:numPr>
              <w:rPr>
                <w:rFonts w:ascii="Century Gothic" w:hAnsi="Century Gothic"/>
              </w:rPr>
            </w:pPr>
            <w:r>
              <w:rPr>
                <w:rFonts w:ascii="Century Gothic" w:hAnsi="Century Gothic" w:eastAsia="Century Gothic" w:cs="Century Gothic"/>
                <w:color w:val="000000" w:themeColor="text1"/>
              </w:rPr>
              <w:t>Children may think changing the shape of a material, such as cutting a loaf of bread, is an irreversible change to the material not the shape.</w:t>
            </w:r>
          </w:p>
          <w:p w:rsidRPr="000C4169" w:rsidR="00793882" w:rsidP="007C30C0" w:rsidRDefault="007C5428" w14:paraId="2A000EDF" w14:textId="3075C525">
            <w:pPr>
              <w:pStyle w:val="NoSpacing"/>
              <w:numPr>
                <w:ilvl w:val="0"/>
                <w:numId w:val="15"/>
              </w:numPr>
              <w:rPr>
                <w:rFonts w:ascii="Century Gothic" w:hAnsi="Century Gothic"/>
              </w:rPr>
            </w:pPr>
            <w:r w:rsidRPr="007C5428">
              <w:rPr>
                <w:rFonts w:ascii="Century Gothic" w:hAnsi="Century Gothic" w:eastAsia="Century Gothic" w:cs="Century Gothic"/>
                <w:color w:val="000000" w:themeColor="text1"/>
              </w:rPr>
              <w:t xml:space="preserve">Children may think that </w:t>
            </w:r>
            <w:r w:rsidRPr="007C5428">
              <w:rPr>
                <w:rFonts w:ascii="Century Gothic" w:hAnsi="Century Gothic"/>
              </w:rPr>
              <w:t xml:space="preserve">lit candles only melt, which is a reversible change. </w:t>
            </w:r>
          </w:p>
        </w:tc>
      </w:tr>
      <w:tr w:rsidRPr="007C30C0" w:rsidR="004510DA" w:rsidTr="7B98703D" w14:paraId="74B433EC" w14:textId="77777777">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7B98703D" w14:paraId="3480FAC6" w14:textId="77777777">
        <w:tc>
          <w:tcPr>
            <w:tcW w:w="5098" w:type="dxa"/>
            <w:shd w:val="clear" w:color="auto" w:fill="FFFFFF" w:themeFill="background1"/>
            <w:tcMar/>
          </w:tcPr>
          <w:p w:rsidR="00A73C12" w:rsidP="7B98703D" w:rsidRDefault="00806B8E" w14:paraId="1096688C" w14:textId="1F838536">
            <w:pPr>
              <w:pStyle w:val="Normal"/>
              <w:contextualSpacing/>
              <w:rPr>
                <w:rFonts w:ascii="Century Gothic" w:hAnsi="Century Gothic"/>
                <w:b w:val="1"/>
                <w:bCs w:val="1"/>
              </w:rPr>
            </w:pPr>
            <w:r w:rsidRPr="7B98703D" w:rsidR="00806B8E">
              <w:rPr>
                <w:rFonts w:ascii="Century Gothic" w:hAnsi="Century Gothic"/>
                <w:b w:val="1"/>
                <w:bCs w:val="1"/>
              </w:rPr>
              <w:t>Science:</w:t>
            </w:r>
          </w:p>
          <w:p w:rsidRPr="007C30C0" w:rsidR="00806B8E" w:rsidP="7B98703D" w:rsidRDefault="00806B8E" w14:paraId="41D3354E" w14:noSpellErr="1" w14:textId="36E769F6">
            <w:pPr>
              <w:shd w:val="clear" w:color="auto" w:fill="FFFFFF" w:themeFill="background1"/>
              <w:spacing/>
              <w:contextualSpacing/>
              <w:rPr>
                <w:rFonts w:ascii="Century Gothic" w:hAnsi="Century Gothic"/>
                <w:b w:val="1"/>
                <w:bCs w:val="1"/>
              </w:rPr>
            </w:pPr>
            <w:r w:rsidRPr="7B98703D" w:rsidR="00806B8E">
              <w:rPr>
                <w:rFonts w:ascii="Century Gothic" w:hAnsi="Century Gothic"/>
                <w:b w:val="1"/>
                <w:bCs w:val="1"/>
              </w:rPr>
              <w:t>Y4: States of matter</w:t>
            </w:r>
          </w:p>
          <w:p w:rsidRPr="007C30C0" w:rsidR="00A73C12" w:rsidP="7B98703D" w:rsidRDefault="00806B8E" w14:paraId="08C333EA"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Materials can be divided into solids, liquids and gases.  </w:t>
            </w:r>
          </w:p>
          <w:p w:rsidRPr="007C30C0" w:rsidR="00A73C12" w:rsidP="7B98703D" w:rsidRDefault="00806B8E" w14:paraId="753AFFF7"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solid keeps its shape and has a fixed volume. </w:t>
            </w:r>
          </w:p>
          <w:p w:rsidRPr="007C30C0" w:rsidR="00A73C12" w:rsidP="7B98703D" w:rsidRDefault="00806B8E" w14:paraId="058F7A71"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liquid has a fixed volume but changes in shape to fit the container. </w:t>
            </w:r>
          </w:p>
          <w:p w:rsidRPr="007C30C0" w:rsidR="00A73C12" w:rsidP="7B98703D" w:rsidRDefault="00806B8E" w14:paraId="11FA8490"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gas fills all available space; it has no fixed shape or volume.</w:t>
            </w:r>
          </w:p>
          <w:p w:rsidRPr="007C30C0" w:rsidR="00A73C12" w:rsidP="7B98703D" w:rsidRDefault="00806B8E" w14:paraId="3E6FA7BD"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Heating causes solids to melt into liquids.</w:t>
            </w:r>
          </w:p>
          <w:p w:rsidRPr="007C30C0" w:rsidR="00A73C12" w:rsidP="7B98703D" w:rsidRDefault="00806B8E" w14:paraId="7DD59383"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Heating causes liquids to evaporate into gases.  </w:t>
            </w:r>
          </w:p>
          <w:p w:rsidRPr="007C30C0" w:rsidR="00A73C12" w:rsidP="7B98703D" w:rsidRDefault="00806B8E" w14:paraId="665857D4"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Cooling causes gases to condense into liquids.</w:t>
            </w:r>
          </w:p>
          <w:p w:rsidRPr="007C30C0" w:rsidR="00A73C12" w:rsidP="7B98703D" w:rsidRDefault="00806B8E" w14:paraId="0612C481"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Cooling causes liquids to freeze into solids.  </w:t>
            </w:r>
          </w:p>
          <w:p w:rsidRPr="007C30C0" w:rsidR="00A73C12" w:rsidP="7B98703D" w:rsidRDefault="00806B8E" w14:paraId="717790DB"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Each material has its own temperature at which they change state. </w:t>
            </w:r>
          </w:p>
          <w:p w:rsidRPr="007C30C0" w:rsidR="00A73C12" w:rsidP="7B98703D" w:rsidRDefault="00806B8E" w14:paraId="45D9A522"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freezing point of water is 0</w:t>
            </w: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vertAlign w:val="superscript"/>
                <w:lang w:val="en-GB"/>
              </w:rPr>
              <w:t>o</w:t>
            </w: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 </w:t>
            </w:r>
          </w:p>
          <w:p w:rsidRPr="007C30C0" w:rsidR="00A73C12" w:rsidP="7B98703D" w:rsidRDefault="00806B8E" w14:paraId="5D4CB349" w14:textId="36E769F6">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Liquid water becomes water vapour at 100</w:t>
            </w: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vertAlign w:val="superscript"/>
                <w:lang w:val="en-GB"/>
              </w:rPr>
              <w:t>o</w:t>
            </w: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w:t>
            </w:r>
          </w:p>
          <w:p w:rsidRPr="007C30C0" w:rsidR="00A73C12" w:rsidP="7B98703D" w:rsidRDefault="00806B8E" w14:paraId="1B6EF55D" w14:textId="36E769F6">
            <w:pPr>
              <w:pStyle w:val="Normal"/>
            </w:pPr>
            <w:r w:rsidRPr="7B98703D" w:rsidR="7EC74CF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water cycle stages: 1. Water evaporates. 2. water vapour condenses into clouds. 3. Water falls as rain. 4. Water evaporates again.</w:t>
            </w:r>
          </w:p>
        </w:tc>
        <w:tc>
          <w:tcPr>
            <w:tcW w:w="5103" w:type="dxa"/>
            <w:shd w:val="clear" w:color="auto" w:fill="FFFFFF" w:themeFill="background1"/>
            <w:tcMar/>
          </w:tcPr>
          <w:p w:rsidRPr="00DB1ED8" w:rsidR="00E657DA" w:rsidP="00E657DA" w:rsidRDefault="00E657DA" w14:paraId="2C9E6A74" w14:textId="77777777">
            <w:pPr>
              <w:pStyle w:val="paragraph"/>
              <w:numPr>
                <w:ilvl w:val="0"/>
                <w:numId w:val="17"/>
              </w:numPr>
              <w:spacing w:before="0" w:beforeAutospacing="0" w:after="0" w:afterAutospacing="0"/>
              <w:ind w:left="360" w:firstLine="0"/>
              <w:textAlignment w:val="baseline"/>
              <w:rPr>
                <w:rFonts w:ascii="Century Gothic" w:hAnsi="Century Gothic"/>
                <w:sz w:val="22"/>
                <w:szCs w:val="22"/>
              </w:rPr>
            </w:pPr>
            <w:r w:rsidRPr="00DB1ED8">
              <w:rPr>
                <w:rStyle w:val="normaltextrun"/>
                <w:rFonts w:ascii="Century Gothic" w:hAnsi="Century Gothic"/>
                <w:sz w:val="22"/>
                <w:szCs w:val="22"/>
              </w:rPr>
              <w:t>How can these materials be classified?</w:t>
            </w:r>
            <w:r w:rsidRPr="00DB1ED8">
              <w:rPr>
                <w:rStyle w:val="eop"/>
                <w:rFonts w:ascii="Century Gothic" w:hAnsi="Century Gothic"/>
                <w:sz w:val="22"/>
                <w:szCs w:val="22"/>
              </w:rPr>
              <w:t> </w:t>
            </w:r>
          </w:p>
          <w:p w:rsidRPr="00DB1ED8" w:rsidR="00E657DA" w:rsidP="00E657DA" w:rsidRDefault="00E657DA" w14:paraId="5466BB22" w14:textId="77777777">
            <w:pPr>
              <w:pStyle w:val="paragraph"/>
              <w:numPr>
                <w:ilvl w:val="0"/>
                <w:numId w:val="17"/>
              </w:numPr>
              <w:spacing w:before="0" w:beforeAutospacing="0" w:after="0" w:afterAutospacing="0"/>
              <w:ind w:left="360" w:firstLine="0"/>
              <w:textAlignment w:val="baseline"/>
              <w:rPr>
                <w:rFonts w:ascii="Century Gothic" w:hAnsi="Century Gothic"/>
                <w:sz w:val="22"/>
                <w:szCs w:val="22"/>
              </w:rPr>
            </w:pPr>
            <w:r w:rsidRPr="00DB1ED8">
              <w:rPr>
                <w:rStyle w:val="normaltextrun"/>
                <w:rFonts w:ascii="Century Gothic" w:hAnsi="Century Gothic"/>
                <w:sz w:val="22"/>
                <w:szCs w:val="22"/>
              </w:rPr>
              <w:t>What are mixtures?</w:t>
            </w:r>
            <w:r w:rsidRPr="00DB1ED8">
              <w:rPr>
                <w:rStyle w:val="eop"/>
                <w:rFonts w:ascii="Century Gothic" w:hAnsi="Century Gothic"/>
                <w:sz w:val="22"/>
                <w:szCs w:val="22"/>
              </w:rPr>
              <w:t> </w:t>
            </w:r>
          </w:p>
          <w:p w:rsidRPr="00DB1ED8" w:rsidR="00E657DA" w:rsidP="00E657DA" w:rsidRDefault="00E657DA" w14:paraId="0425DCC6" w14:textId="1FDA3EFE">
            <w:pPr>
              <w:pStyle w:val="paragraph"/>
              <w:numPr>
                <w:ilvl w:val="0"/>
                <w:numId w:val="17"/>
              </w:numPr>
              <w:spacing w:before="0" w:beforeAutospacing="0" w:after="0" w:afterAutospacing="0"/>
              <w:ind w:left="360" w:firstLine="0"/>
              <w:textAlignment w:val="baseline"/>
              <w:rPr>
                <w:rStyle w:val="eop"/>
                <w:rFonts w:ascii="Century Gothic" w:hAnsi="Century Gothic"/>
                <w:sz w:val="22"/>
                <w:szCs w:val="22"/>
              </w:rPr>
            </w:pPr>
            <w:r w:rsidRPr="00DB1ED8">
              <w:rPr>
                <w:rStyle w:val="normaltextrun"/>
                <w:rFonts w:ascii="Century Gothic" w:hAnsi="Century Gothic"/>
                <w:sz w:val="22"/>
                <w:szCs w:val="22"/>
              </w:rPr>
              <w:t>What does</w:t>
            </w:r>
            <w:r w:rsidR="00806B8E">
              <w:rPr>
                <w:rStyle w:val="normaltextrun"/>
                <w:rFonts w:ascii="Century Gothic" w:hAnsi="Century Gothic"/>
                <w:sz w:val="22"/>
                <w:szCs w:val="22"/>
              </w:rPr>
              <w:t xml:space="preserve"> it</w:t>
            </w:r>
            <w:r w:rsidRPr="00DB1ED8">
              <w:rPr>
                <w:rStyle w:val="normaltextrun"/>
                <w:rFonts w:ascii="Century Gothic" w:hAnsi="Century Gothic"/>
                <w:sz w:val="22"/>
                <w:szCs w:val="22"/>
              </w:rPr>
              <w:t xml:space="preserve"> mean</w:t>
            </w:r>
            <w:r w:rsidR="00806B8E">
              <w:rPr>
                <w:rStyle w:val="normaltextrun"/>
                <w:rFonts w:ascii="Century Gothic" w:hAnsi="Century Gothic"/>
                <w:sz w:val="22"/>
                <w:szCs w:val="22"/>
              </w:rPr>
              <w:t xml:space="preserve"> to dissolve something</w:t>
            </w:r>
            <w:r w:rsidRPr="00DB1ED8">
              <w:rPr>
                <w:rStyle w:val="normaltextrun"/>
                <w:rFonts w:ascii="Century Gothic" w:hAnsi="Century Gothic"/>
                <w:sz w:val="22"/>
                <w:szCs w:val="22"/>
              </w:rPr>
              <w:t>?</w:t>
            </w:r>
            <w:r w:rsidRPr="00DB1ED8">
              <w:rPr>
                <w:rStyle w:val="eop"/>
                <w:rFonts w:ascii="Century Gothic" w:hAnsi="Century Gothic"/>
                <w:sz w:val="22"/>
                <w:szCs w:val="22"/>
              </w:rPr>
              <w:t> </w:t>
            </w:r>
          </w:p>
          <w:p w:rsidR="033B9A32" w:rsidP="7B98703D" w:rsidRDefault="033B9A32" w14:paraId="6ECB60EC" w14:textId="1F117815">
            <w:pPr>
              <w:pStyle w:val="paragraph"/>
              <w:numPr>
                <w:ilvl w:val="0"/>
                <w:numId w:val="17"/>
              </w:numPr>
              <w:spacing w:before="0" w:beforeAutospacing="off" w:after="0" w:afterAutospacing="off"/>
              <w:ind w:left="360" w:firstLine="0"/>
              <w:rPr>
                <w:rStyle w:val="normaltextrun"/>
                <w:rFonts w:ascii="Times New Roman" w:hAnsi="Times New Roman" w:eastAsia="Times New Roman" w:cs="Times New Roman"/>
                <w:sz w:val="24"/>
                <w:szCs w:val="24"/>
              </w:rPr>
            </w:pPr>
            <w:r w:rsidRPr="7B98703D" w:rsidR="033B9A32">
              <w:rPr>
                <w:rFonts w:ascii="Century Gothic" w:hAnsi="Century Gothic"/>
                <w:sz w:val="22"/>
                <w:szCs w:val="22"/>
              </w:rPr>
              <w:t>Are all materials dissolvable? How could we test this?</w:t>
            </w:r>
          </w:p>
          <w:p w:rsidR="3C015088" w:rsidP="7B98703D" w:rsidRDefault="3C015088" w14:paraId="586A7310" w14:textId="3FF68B1F">
            <w:pPr>
              <w:pStyle w:val="paragraph"/>
              <w:numPr>
                <w:ilvl w:val="0"/>
                <w:numId w:val="17"/>
              </w:numPr>
              <w:spacing w:before="0" w:beforeAutospacing="off" w:after="0" w:afterAutospacing="off"/>
              <w:ind w:left="360" w:firstLine="0"/>
              <w:rPr>
                <w:rStyle w:val="normaltextrun"/>
                <w:rFonts w:ascii="Times New Roman" w:hAnsi="Times New Roman" w:eastAsia="Times New Roman" w:cs="Times New Roman"/>
                <w:sz w:val="24"/>
                <w:szCs w:val="24"/>
              </w:rPr>
            </w:pPr>
            <w:r w:rsidRPr="7B98703D" w:rsidR="3C015088">
              <w:rPr>
                <w:rStyle w:val="normaltextrun"/>
                <w:rFonts w:ascii="Century Gothic" w:hAnsi="Century Gothic"/>
                <w:sz w:val="22"/>
                <w:szCs w:val="22"/>
              </w:rPr>
              <w:t xml:space="preserve">What </w:t>
            </w:r>
            <w:r w:rsidRPr="7B98703D" w:rsidR="3C015088">
              <w:rPr>
                <w:rStyle w:val="normaltextrun"/>
                <w:rFonts w:ascii="Century Gothic" w:hAnsi="Century Gothic"/>
                <w:sz w:val="22"/>
                <w:szCs w:val="22"/>
              </w:rPr>
              <w:t>method</w:t>
            </w:r>
            <w:r w:rsidRPr="7B98703D" w:rsidR="3C015088">
              <w:rPr>
                <w:rStyle w:val="normaltextrun"/>
                <w:rFonts w:ascii="Century Gothic" w:hAnsi="Century Gothic"/>
                <w:sz w:val="22"/>
                <w:szCs w:val="22"/>
              </w:rPr>
              <w:t xml:space="preserve"> of </w:t>
            </w:r>
            <w:r w:rsidRPr="7B98703D" w:rsidR="3C015088">
              <w:rPr>
                <w:rStyle w:val="normaltextrun"/>
                <w:rFonts w:ascii="Century Gothic" w:hAnsi="Century Gothic"/>
                <w:sz w:val="22"/>
                <w:szCs w:val="22"/>
              </w:rPr>
              <w:t>separation</w:t>
            </w:r>
            <w:r w:rsidRPr="7B98703D" w:rsidR="3C015088">
              <w:rPr>
                <w:rStyle w:val="normaltextrun"/>
                <w:rFonts w:ascii="Century Gothic" w:hAnsi="Century Gothic"/>
                <w:sz w:val="22"/>
                <w:szCs w:val="22"/>
              </w:rPr>
              <w:t xml:space="preserve"> can be used to separate … from …? </w:t>
            </w:r>
          </w:p>
          <w:p w:rsidRPr="00DB1ED8" w:rsidR="00E657DA" w:rsidP="7B98703D" w:rsidRDefault="00DB1ED8" w14:paraId="106A3BEF" w14:noSpellErr="1" w14:textId="02512650">
            <w:pPr>
              <w:pStyle w:val="paragraph"/>
              <w:numPr>
                <w:ilvl w:val="0"/>
                <w:numId w:val="17"/>
              </w:numPr>
              <w:shd w:val="clear" w:color="auto" w:fill="FFFFFF" w:themeFill="background1"/>
              <w:spacing w:before="0" w:beforeAutospacing="off" w:after="0" w:afterAutospacing="off"/>
              <w:ind w:left="360" w:firstLine="0"/>
              <w:textAlignment w:val="baseline"/>
              <w:rPr>
                <w:rFonts w:ascii="Century Gothic" w:hAnsi="Century Gothic"/>
                <w:sz w:val="22"/>
                <w:szCs w:val="22"/>
              </w:rPr>
            </w:pPr>
            <w:r w:rsidRPr="7B98703D" w:rsidR="033B9A32">
              <w:rPr>
                <w:rStyle w:val="normaltextrun"/>
                <w:rFonts w:ascii="Century Gothic" w:hAnsi="Century Gothic"/>
                <w:sz w:val="22"/>
                <w:szCs w:val="22"/>
              </w:rPr>
              <w:t>How can you tell if a change is reversible or irreversible?</w:t>
            </w:r>
            <w:r w:rsidRPr="7B98703D" w:rsidR="00E657DA">
              <w:rPr>
                <w:rStyle w:val="eop"/>
                <w:rFonts w:ascii="Century Gothic" w:hAnsi="Century Gothic"/>
                <w:color w:val="000000" w:themeColor="text1" w:themeTint="FF" w:themeShade="FF"/>
                <w:sz w:val="22"/>
                <w:szCs w:val="22"/>
              </w:rPr>
              <w:t> </w:t>
            </w:r>
          </w:p>
          <w:p w:rsidR="4FADEC65" w:rsidP="7B98703D" w:rsidRDefault="4FADEC65" w14:paraId="4B53B9D2" w14:textId="74AD0CC6">
            <w:pPr>
              <w:pStyle w:val="paragraph"/>
              <w:numPr>
                <w:ilvl w:val="0"/>
                <w:numId w:val="17"/>
              </w:numPr>
              <w:shd w:val="clear" w:color="auto" w:fill="FFFFFF" w:themeFill="background1"/>
              <w:spacing w:before="0" w:beforeAutospacing="off" w:after="0" w:afterAutospacing="off"/>
              <w:ind w:left="360" w:firstLine="0"/>
              <w:rPr>
                <w:rFonts w:ascii="Times New Roman" w:hAnsi="Times New Roman" w:eastAsia="Times New Roman" w:cs="Times New Roman"/>
                <w:sz w:val="24"/>
                <w:szCs w:val="24"/>
              </w:rPr>
            </w:pPr>
            <w:r w:rsidRPr="7B98703D" w:rsidR="4FADEC65">
              <w:rPr>
                <w:rStyle w:val="eop"/>
                <w:rFonts w:ascii="Century Gothic" w:hAnsi="Century Gothic" w:eastAsia="Times New Roman" w:cs="Times New Roman"/>
                <w:color w:val="000000" w:themeColor="text1" w:themeTint="FF" w:themeShade="FF"/>
                <w:sz w:val="22"/>
                <w:szCs w:val="22"/>
              </w:rPr>
              <w:t xml:space="preserve">What is your </w:t>
            </w:r>
            <w:r w:rsidRPr="7B98703D" w:rsidR="4FADEC65">
              <w:rPr>
                <w:rStyle w:val="eop"/>
                <w:rFonts w:ascii="Century Gothic" w:hAnsi="Century Gothic" w:eastAsia="Times New Roman" w:cs="Times New Roman"/>
                <w:color w:val="000000" w:themeColor="text1" w:themeTint="FF" w:themeShade="FF"/>
                <w:sz w:val="22"/>
                <w:szCs w:val="22"/>
              </w:rPr>
              <w:t>understanding</w:t>
            </w:r>
            <w:r w:rsidRPr="7B98703D" w:rsidR="4FADEC65">
              <w:rPr>
                <w:rStyle w:val="eop"/>
                <w:rFonts w:ascii="Century Gothic" w:hAnsi="Century Gothic" w:eastAsia="Times New Roman" w:cs="Times New Roman"/>
                <w:color w:val="000000" w:themeColor="text1" w:themeTint="FF" w:themeShade="FF"/>
                <w:sz w:val="22"/>
                <w:szCs w:val="22"/>
              </w:rPr>
              <w:t xml:space="preserve"> of the term, ‘</w:t>
            </w:r>
            <w:r w:rsidRPr="7B98703D" w:rsidR="4FADEC65">
              <w:rPr>
                <w:rStyle w:val="eop"/>
                <w:rFonts w:ascii="Century Gothic" w:hAnsi="Century Gothic" w:eastAsia="Times New Roman" w:cs="Times New Roman"/>
                <w:color w:val="000000" w:themeColor="text1" w:themeTint="FF" w:themeShade="FF"/>
                <w:sz w:val="22"/>
                <w:szCs w:val="22"/>
              </w:rPr>
              <w:t>conductiv</w:t>
            </w:r>
            <w:r w:rsidRPr="7B98703D" w:rsidR="4FADEC65">
              <w:rPr>
                <w:rStyle w:val="eop"/>
                <w:rFonts w:ascii="Century Gothic" w:hAnsi="Century Gothic" w:eastAsia="Times New Roman" w:cs="Times New Roman"/>
                <w:color w:val="000000" w:themeColor="text1" w:themeTint="FF" w:themeShade="FF"/>
                <w:sz w:val="22"/>
                <w:szCs w:val="22"/>
              </w:rPr>
              <w:t xml:space="preserve">ity? </w:t>
            </w:r>
          </w:p>
          <w:p w:rsidR="4FADEC65" w:rsidP="7B98703D" w:rsidRDefault="4FADEC65" w14:paraId="1215A87B" w14:textId="5FBB67E4">
            <w:pPr>
              <w:pStyle w:val="paragraph"/>
              <w:numPr>
                <w:ilvl w:val="0"/>
                <w:numId w:val="17"/>
              </w:numPr>
              <w:shd w:val="clear" w:color="auto" w:fill="FFFFFF" w:themeFill="background1"/>
              <w:spacing w:before="0" w:beforeAutospacing="off" w:after="0" w:afterAutospacing="off"/>
              <w:ind w:left="360" w:firstLine="0"/>
              <w:rPr>
                <w:rStyle w:val="eop"/>
                <w:rFonts w:ascii="Century Gothic" w:hAnsi="Century Gothic" w:eastAsia="Times New Roman" w:cs="Times New Roman"/>
                <w:color w:val="000000" w:themeColor="text1" w:themeTint="FF" w:themeShade="FF"/>
                <w:sz w:val="22"/>
                <w:szCs w:val="22"/>
              </w:rPr>
            </w:pPr>
            <w:r w:rsidRPr="7B98703D" w:rsidR="4FADEC65">
              <w:rPr>
                <w:rStyle w:val="eop"/>
                <w:rFonts w:ascii="Century Gothic" w:hAnsi="Century Gothic" w:eastAsia="Times New Roman" w:cs="Times New Roman"/>
                <w:color w:val="000000" w:themeColor="text1" w:themeTint="FF" w:themeShade="FF"/>
                <w:sz w:val="22"/>
                <w:szCs w:val="22"/>
              </w:rPr>
              <w:t xml:space="preserve">What is the difference between thermal and </w:t>
            </w:r>
            <w:r w:rsidRPr="7B98703D" w:rsidR="4FADEC65">
              <w:rPr>
                <w:rStyle w:val="eop"/>
                <w:rFonts w:ascii="Century Gothic" w:hAnsi="Century Gothic" w:eastAsia="Times New Roman" w:cs="Times New Roman"/>
                <w:color w:val="000000" w:themeColor="text1" w:themeTint="FF" w:themeShade="FF"/>
                <w:sz w:val="22"/>
                <w:szCs w:val="22"/>
              </w:rPr>
              <w:t>electrical</w:t>
            </w:r>
            <w:r w:rsidRPr="7B98703D" w:rsidR="4FADEC65">
              <w:rPr>
                <w:rStyle w:val="eop"/>
                <w:rFonts w:ascii="Century Gothic" w:hAnsi="Century Gothic" w:eastAsia="Times New Roman" w:cs="Times New Roman"/>
                <w:color w:val="000000" w:themeColor="text1" w:themeTint="FF" w:themeShade="FF"/>
                <w:sz w:val="22"/>
                <w:szCs w:val="22"/>
              </w:rPr>
              <w:t xml:space="preserve"> </w:t>
            </w:r>
            <w:r w:rsidRPr="7B98703D" w:rsidR="4FADEC65">
              <w:rPr>
                <w:rStyle w:val="eop"/>
                <w:rFonts w:ascii="Century Gothic" w:hAnsi="Century Gothic" w:eastAsia="Times New Roman" w:cs="Times New Roman"/>
                <w:color w:val="000000" w:themeColor="text1" w:themeTint="FF" w:themeShade="FF"/>
                <w:sz w:val="22"/>
                <w:szCs w:val="22"/>
              </w:rPr>
              <w:t>cond</w:t>
            </w:r>
            <w:r w:rsidRPr="7B98703D" w:rsidR="4FADEC65">
              <w:rPr>
                <w:rStyle w:val="eop"/>
                <w:rFonts w:ascii="Century Gothic" w:hAnsi="Century Gothic" w:eastAsia="Times New Roman" w:cs="Times New Roman"/>
                <w:color w:val="000000" w:themeColor="text1" w:themeTint="FF" w:themeShade="FF"/>
                <w:sz w:val="22"/>
                <w:szCs w:val="22"/>
              </w:rPr>
              <w:t xml:space="preserve">uctivity? </w:t>
            </w:r>
          </w:p>
          <w:p w:rsidRPr="007C30C0" w:rsidR="00A73C12" w:rsidP="00A73C12" w:rsidRDefault="00A73C12" w14:paraId="3A2E2FDB" w14:textId="2138DAAF">
            <w:pPr>
              <w:rPr>
                <w:rFonts w:ascii="Century Gothic" w:hAnsi="Century Gothic"/>
              </w:rPr>
            </w:pPr>
          </w:p>
        </w:tc>
        <w:tc>
          <w:tcPr>
            <w:tcW w:w="5493" w:type="dxa"/>
            <w:shd w:val="clear" w:color="auto" w:fill="FFFFFF" w:themeFill="background1"/>
            <w:tcMar/>
          </w:tcPr>
          <w:p w:rsidRPr="00E97CA0" w:rsidR="00A73C12" w:rsidP="007E327A" w:rsidRDefault="00A73C12" w14:paraId="29AAA08A" w14:textId="6D042FDA">
            <w:pPr>
              <w:shd w:val="clear" w:color="auto" w:fill="FFFFFF" w:themeFill="background1"/>
              <w:contextualSpacing/>
              <w:rPr>
                <w:rFonts w:ascii="Century Gothic" w:hAnsi="Century Gothic" w:eastAsia="Century Gothic" w:cs="Century Gothic"/>
                <w:b/>
                <w:color w:val="000000"/>
                <w:lang w:eastAsia="en-GB"/>
              </w:rPr>
            </w:pPr>
            <w:r w:rsidRPr="00E97CA0">
              <w:rPr>
                <w:rFonts w:ascii="Century Gothic" w:hAnsi="Century Gothic" w:eastAsia="Century Gothic" w:cs="Century Gothic"/>
                <w:b/>
                <w:color w:val="000000"/>
                <w:lang w:eastAsia="en-GB"/>
              </w:rPr>
              <w:t xml:space="preserve">In </w:t>
            </w:r>
            <w:r w:rsidRPr="00E97CA0" w:rsidR="00E97CA0">
              <w:rPr>
                <w:rFonts w:ascii="Century Gothic" w:hAnsi="Century Gothic" w:eastAsia="Century Gothic" w:cs="Century Gothic"/>
                <w:b/>
                <w:color w:val="000000"/>
                <w:lang w:eastAsia="en-GB"/>
              </w:rPr>
              <w:t>KS3, children will</w:t>
            </w:r>
            <w:r w:rsidRPr="00E97CA0" w:rsidR="007E327A">
              <w:rPr>
                <w:rFonts w:ascii="Century Gothic" w:hAnsi="Century Gothic" w:eastAsia="Century Gothic" w:cs="Century Gothic"/>
                <w:b/>
                <w:color w:val="000000"/>
                <w:lang w:eastAsia="en-GB"/>
              </w:rPr>
              <w:t>:</w:t>
            </w:r>
          </w:p>
          <w:p w:rsidRPr="00E97CA0" w:rsidR="00E97CA0" w:rsidP="00E97CA0" w:rsidRDefault="00E97CA0" w14:paraId="3F1C436D" w14:textId="00F48D89">
            <w:pPr>
              <w:pStyle w:val="paragraph"/>
              <w:numPr>
                <w:ilvl w:val="0"/>
                <w:numId w:val="18"/>
              </w:numPr>
              <w:shd w:val="clear" w:color="auto" w:fill="FFFFFF"/>
              <w:spacing w:before="0" w:beforeAutospacing="0" w:after="0" w:afterAutospacing="0"/>
              <w:ind w:left="360" w:firstLine="0"/>
              <w:textAlignment w:val="baseline"/>
              <w:rPr>
                <w:rFonts w:ascii="Century Gothic" w:hAnsi="Century Gothic" w:cs="Segoe UI"/>
                <w:sz w:val="22"/>
                <w:szCs w:val="16"/>
              </w:rPr>
            </w:pPr>
            <w:r w:rsidRPr="00E97CA0">
              <w:rPr>
                <w:rStyle w:val="normaltextrun"/>
                <w:rFonts w:ascii="Century Gothic" w:hAnsi="Century Gothic" w:cs="Segoe UI"/>
                <w:color w:val="000000"/>
                <w:sz w:val="22"/>
                <w:szCs w:val="16"/>
              </w:rPr>
              <w:t>U</w:t>
            </w:r>
            <w:r w:rsidRPr="00E97CA0">
              <w:rPr>
                <w:rStyle w:val="normaltextrun"/>
                <w:rFonts w:ascii="Century Gothic" w:hAnsi="Century Gothic" w:cs="Segoe UI"/>
                <w:color w:val="000000"/>
                <w:sz w:val="22"/>
                <w:szCs w:val="16"/>
              </w:rPr>
              <w:t>nderstand chemical reactions as the rearrangement of atoms.</w:t>
            </w:r>
            <w:r w:rsidRPr="00E97CA0">
              <w:rPr>
                <w:rStyle w:val="eop"/>
                <w:rFonts w:ascii="Century Gothic" w:hAnsi="Century Gothic" w:cs="Segoe UI"/>
                <w:color w:val="000000"/>
                <w:sz w:val="22"/>
                <w:szCs w:val="16"/>
              </w:rPr>
              <w:t> </w:t>
            </w:r>
          </w:p>
          <w:p w:rsidRPr="00E97CA0" w:rsidR="00E97CA0" w:rsidP="00E97CA0" w:rsidRDefault="00E97CA0" w14:paraId="3A5371AF" w14:textId="77777777">
            <w:pPr>
              <w:pStyle w:val="paragraph"/>
              <w:numPr>
                <w:ilvl w:val="0"/>
                <w:numId w:val="18"/>
              </w:numPr>
              <w:shd w:val="clear" w:color="auto" w:fill="FFFFFF"/>
              <w:spacing w:before="0" w:beforeAutospacing="0" w:after="0" w:afterAutospacing="0"/>
              <w:ind w:left="360" w:firstLine="0"/>
              <w:textAlignment w:val="baseline"/>
              <w:rPr>
                <w:rFonts w:ascii="Century Gothic" w:hAnsi="Century Gothic" w:cs="Segoe UI"/>
                <w:sz w:val="22"/>
                <w:szCs w:val="16"/>
              </w:rPr>
            </w:pPr>
            <w:r w:rsidRPr="00E97CA0">
              <w:rPr>
                <w:rStyle w:val="normaltextrun"/>
                <w:rFonts w:ascii="Century Gothic" w:hAnsi="Century Gothic" w:cs="Segoe UI"/>
                <w:color w:val="000000"/>
                <w:sz w:val="22"/>
                <w:szCs w:val="16"/>
              </w:rPr>
              <w:t>Represent chemical reactions using formulae and using equations.</w:t>
            </w:r>
            <w:r w:rsidRPr="00E97CA0">
              <w:rPr>
                <w:rStyle w:val="eop"/>
                <w:rFonts w:ascii="Century Gothic" w:hAnsi="Century Gothic" w:cs="Segoe UI"/>
                <w:color w:val="000000"/>
                <w:sz w:val="22"/>
                <w:szCs w:val="16"/>
              </w:rPr>
              <w:t> </w:t>
            </w:r>
          </w:p>
          <w:p w:rsidRPr="00E97CA0" w:rsidR="00E97CA0" w:rsidP="00E97CA0" w:rsidRDefault="00E97CA0" w14:paraId="2E3D0C2F" w14:textId="77777777">
            <w:pPr>
              <w:pStyle w:val="paragraph"/>
              <w:numPr>
                <w:ilvl w:val="0"/>
                <w:numId w:val="18"/>
              </w:numPr>
              <w:shd w:val="clear" w:color="auto" w:fill="FFFFFF"/>
              <w:spacing w:before="0" w:beforeAutospacing="0" w:after="0" w:afterAutospacing="0"/>
              <w:ind w:left="360" w:firstLine="0"/>
              <w:textAlignment w:val="baseline"/>
              <w:rPr>
                <w:rFonts w:ascii="Century Gothic" w:hAnsi="Century Gothic" w:cs="Segoe UI"/>
                <w:sz w:val="22"/>
                <w:szCs w:val="16"/>
              </w:rPr>
            </w:pPr>
            <w:r w:rsidRPr="00E97CA0">
              <w:rPr>
                <w:rStyle w:val="normaltextrun"/>
                <w:rFonts w:ascii="Century Gothic" w:hAnsi="Century Gothic" w:cs="Segoe UI"/>
                <w:color w:val="000000"/>
                <w:sz w:val="22"/>
                <w:szCs w:val="16"/>
              </w:rPr>
              <w:t>Combustion, thermal decomposition, oxidation and displacement reactions.</w:t>
            </w:r>
            <w:r w:rsidRPr="00E97CA0">
              <w:rPr>
                <w:rStyle w:val="eop"/>
                <w:rFonts w:ascii="Century Gothic" w:hAnsi="Century Gothic" w:cs="Segoe UI"/>
                <w:color w:val="000000"/>
                <w:sz w:val="22"/>
                <w:szCs w:val="16"/>
              </w:rPr>
              <w:t> </w:t>
            </w:r>
          </w:p>
          <w:p w:rsidRPr="00E97CA0" w:rsidR="00E97CA0" w:rsidP="00E97CA0" w:rsidRDefault="00E97CA0" w14:paraId="77093718" w14:textId="77777777">
            <w:pPr>
              <w:pStyle w:val="paragraph"/>
              <w:numPr>
                <w:ilvl w:val="0"/>
                <w:numId w:val="18"/>
              </w:numPr>
              <w:shd w:val="clear" w:color="auto" w:fill="FFFFFF"/>
              <w:spacing w:before="0" w:beforeAutospacing="0" w:after="0" w:afterAutospacing="0"/>
              <w:ind w:left="360" w:firstLine="0"/>
              <w:textAlignment w:val="baseline"/>
              <w:rPr>
                <w:rFonts w:ascii="Century Gothic" w:hAnsi="Century Gothic" w:cs="Segoe UI"/>
                <w:sz w:val="22"/>
                <w:szCs w:val="16"/>
              </w:rPr>
            </w:pPr>
            <w:r w:rsidRPr="00E97CA0">
              <w:rPr>
                <w:rStyle w:val="normaltextrun"/>
                <w:rFonts w:ascii="Century Gothic" w:hAnsi="Century Gothic" w:cs="Segoe UI"/>
                <w:color w:val="000000"/>
                <w:sz w:val="22"/>
                <w:szCs w:val="16"/>
              </w:rPr>
              <w:t>Defining acids and alkalis in terms of neutralisation reactions.</w:t>
            </w:r>
            <w:r w:rsidRPr="00E97CA0">
              <w:rPr>
                <w:rStyle w:val="eop"/>
                <w:rFonts w:ascii="Century Gothic" w:hAnsi="Century Gothic" w:cs="Segoe UI"/>
                <w:color w:val="000000"/>
                <w:sz w:val="22"/>
                <w:szCs w:val="16"/>
              </w:rPr>
              <w:t> </w:t>
            </w:r>
          </w:p>
          <w:p w:rsidRPr="00E97CA0" w:rsidR="00E97CA0" w:rsidP="00E97CA0" w:rsidRDefault="00E97CA0" w14:paraId="3793939F" w14:textId="77777777">
            <w:pPr>
              <w:pStyle w:val="paragraph"/>
              <w:numPr>
                <w:ilvl w:val="0"/>
                <w:numId w:val="18"/>
              </w:numPr>
              <w:shd w:val="clear" w:color="auto" w:fill="FFFFFF"/>
              <w:spacing w:before="0" w:beforeAutospacing="0" w:after="0" w:afterAutospacing="0"/>
              <w:ind w:left="360" w:firstLine="0"/>
              <w:textAlignment w:val="baseline"/>
              <w:rPr>
                <w:rFonts w:ascii="Century Gothic" w:hAnsi="Century Gothic" w:cs="Segoe UI"/>
                <w:sz w:val="22"/>
                <w:szCs w:val="16"/>
              </w:rPr>
            </w:pPr>
            <w:r w:rsidRPr="00E97CA0">
              <w:rPr>
                <w:rStyle w:val="normaltextrun"/>
                <w:rFonts w:ascii="Century Gothic" w:hAnsi="Century Gothic" w:cs="Segoe UI"/>
                <w:color w:val="000000"/>
                <w:sz w:val="22"/>
                <w:szCs w:val="16"/>
              </w:rPr>
              <w:t>The pH scale for measuring acidity / alkalinity; and indicators.</w:t>
            </w:r>
            <w:r w:rsidRPr="00E97CA0">
              <w:rPr>
                <w:rStyle w:val="eop"/>
                <w:rFonts w:ascii="Century Gothic" w:hAnsi="Century Gothic" w:cs="Segoe UI"/>
                <w:color w:val="000000"/>
                <w:sz w:val="22"/>
                <w:szCs w:val="16"/>
              </w:rPr>
              <w:t> </w:t>
            </w:r>
          </w:p>
          <w:p w:rsidRPr="007C30C0" w:rsidR="00A73C12" w:rsidP="00A73C12" w:rsidRDefault="00A73C12" w14:paraId="04651270" w14:textId="7A09FE62">
            <w:pPr>
              <w:rPr>
                <w:rFonts w:ascii="Century Gothic" w:hAnsi="Century Gothic"/>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47"/>
        <w:gridCol w:w="12"/>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6"/>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gridSpan w:val="2"/>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60B67" w:rsidTr="00A60B67" w14:paraId="57510E3C" w14:textId="77777777">
        <w:trPr>
          <w:trHeight w:val="377"/>
        </w:trPr>
        <w:tc>
          <w:tcPr>
            <w:cnfStyle w:val="001000000000" w:firstRow="0" w:lastRow="0" w:firstColumn="1" w:lastColumn="0" w:oddVBand="0" w:evenVBand="0" w:oddHBand="0" w:evenHBand="0" w:firstRowFirstColumn="0" w:firstRowLastColumn="0" w:lastRowFirstColumn="0" w:lastRowLastColumn="0"/>
            <w:tcW w:w="2547" w:type="dxa"/>
            <w:shd w:val="clear" w:color="auto" w:fill="FFFFFF" w:themeFill="background1"/>
            <w:noWrap/>
          </w:tcPr>
          <w:p w:rsidRPr="00E97CA0" w:rsidR="00E97CA0" w:rsidP="00E97CA0" w:rsidRDefault="00E97CA0" w14:paraId="3EAF7965"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Materials have different uses depending on their properties (</w:t>
            </w:r>
            <w:proofErr w:type="spellStart"/>
            <w:r w:rsidRPr="00E97CA0">
              <w:rPr>
                <w:rFonts w:ascii="Century Gothic" w:hAnsi="Century Gothic" w:eastAsia="Times New Roman" w:cs="Segoe UI"/>
                <w:color w:val="000000"/>
                <w:sz w:val="16"/>
                <w:szCs w:val="16"/>
                <w:lang w:eastAsia="en-GB"/>
              </w:rPr>
              <w:t>eg.</w:t>
            </w:r>
            <w:proofErr w:type="spellEnd"/>
            <w:r w:rsidRPr="00E97CA0">
              <w:rPr>
                <w:rFonts w:ascii="Century Gothic" w:hAnsi="Century Gothic" w:eastAsia="Times New Roman" w:cs="Segoe UI"/>
                <w:color w:val="000000"/>
                <w:sz w:val="16"/>
                <w:szCs w:val="16"/>
                <w:lang w:eastAsia="en-GB"/>
              </w:rPr>
              <w:t xml:space="preserve"> Hardness, transparency, thermal conductivity). </w:t>
            </w:r>
          </w:p>
          <w:p w:rsidRPr="00E97CA0" w:rsidR="00E97CA0" w:rsidP="00E97CA0" w:rsidRDefault="00E97CA0" w14:paraId="6CD0EDC8"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Recap: meaning of properties and make a list as a class.</w:t>
            </w:r>
            <w:r w:rsidRPr="00E97CA0">
              <w:rPr>
                <w:rFonts w:ascii="Century Gothic" w:hAnsi="Century Gothic" w:eastAsia="Times New Roman" w:cs="Segoe UI"/>
                <w:sz w:val="18"/>
                <w:szCs w:val="18"/>
                <w:lang w:eastAsia="en-GB"/>
              </w:rPr>
              <w:t> </w:t>
            </w:r>
          </w:p>
          <w:p w:rsidRPr="00E97CA0" w:rsidR="00E97CA0" w:rsidP="00E97CA0" w:rsidRDefault="00E97CA0" w14:paraId="263F068C"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Put a different object in each table. Discuss in groups what the properties are of that object and why this material has been used for that object. Groups to feed back to class.</w:t>
            </w:r>
            <w:r w:rsidRPr="00E97CA0">
              <w:rPr>
                <w:rFonts w:ascii="Century Gothic" w:hAnsi="Century Gothic" w:eastAsia="Times New Roman" w:cs="Segoe UI"/>
                <w:sz w:val="18"/>
                <w:szCs w:val="18"/>
                <w:lang w:eastAsia="en-GB"/>
              </w:rPr>
              <w:t> </w:t>
            </w:r>
          </w:p>
          <w:p w:rsidRPr="00E97CA0" w:rsidR="00E97CA0" w:rsidP="00E97CA0" w:rsidRDefault="00E97CA0" w14:paraId="5AEAEA1F"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 Introduce/reintroduce children to scientific concepts:  permeability, absorbency, hardness, solubility, transparency, conductivity (electrical &amp; thermal) and response to magnets.</w:t>
            </w:r>
            <w:r w:rsidRPr="00E97CA0">
              <w:rPr>
                <w:rFonts w:ascii="Century Gothic" w:hAnsi="Century Gothic" w:eastAsia="Times New Roman" w:cs="Segoe UI"/>
                <w:sz w:val="18"/>
                <w:szCs w:val="18"/>
                <w:lang w:eastAsia="en-GB"/>
              </w:rPr>
              <w:t> </w:t>
            </w:r>
          </w:p>
          <w:p w:rsidRPr="00E97CA0" w:rsidR="00E97CA0" w:rsidP="00E97CA0" w:rsidRDefault="00E97CA0" w14:paraId="0124891F"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 xml:space="preserve"> Children are to be given two different materials to compare. Create a mind map for each of their properties. Identify the similarities and differences of the </w:t>
            </w:r>
            <w:proofErr w:type="spellStart"/>
            <w:proofErr w:type="gramStart"/>
            <w:r w:rsidRPr="00E97CA0">
              <w:rPr>
                <w:rFonts w:ascii="Century Gothic" w:hAnsi="Century Gothic" w:eastAsia="Times New Roman" w:cs="Segoe UI"/>
                <w:sz w:val="18"/>
                <w:szCs w:val="18"/>
                <w:lang w:val="en-US" w:eastAsia="en-GB"/>
              </w:rPr>
              <w:t>materials.Children</w:t>
            </w:r>
            <w:proofErr w:type="spellEnd"/>
            <w:proofErr w:type="gramEnd"/>
            <w:r w:rsidRPr="00E97CA0">
              <w:rPr>
                <w:rFonts w:ascii="Century Gothic" w:hAnsi="Century Gothic" w:eastAsia="Times New Roman" w:cs="Segoe UI"/>
                <w:sz w:val="18"/>
                <w:szCs w:val="18"/>
                <w:lang w:val="en-US" w:eastAsia="en-GB"/>
              </w:rPr>
              <w:t xml:space="preserve"> to share their findings.</w:t>
            </w:r>
            <w:r w:rsidRPr="00E97CA0">
              <w:rPr>
                <w:rFonts w:ascii="Century Gothic" w:hAnsi="Century Gothic" w:eastAsia="Times New Roman" w:cs="Segoe UI"/>
                <w:sz w:val="18"/>
                <w:szCs w:val="18"/>
                <w:lang w:eastAsia="en-GB"/>
              </w:rPr>
              <w:t> </w:t>
            </w:r>
          </w:p>
          <w:p w:rsidRPr="00E97CA0" w:rsidR="00E97CA0" w:rsidP="00E97CA0" w:rsidRDefault="00E97CA0" w14:paraId="71AD2647"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 Which materials are similar? Which materials are very different?</w:t>
            </w:r>
            <w:r w:rsidRPr="00E97CA0">
              <w:rPr>
                <w:rFonts w:ascii="Century Gothic" w:hAnsi="Century Gothic" w:eastAsia="Times New Roman" w:cs="Segoe UI"/>
                <w:sz w:val="18"/>
                <w:szCs w:val="18"/>
                <w:lang w:eastAsia="en-GB"/>
              </w:rPr>
              <w:t> </w:t>
            </w:r>
          </w:p>
          <w:p w:rsidRPr="00793882" w:rsidR="00A60B67" w:rsidP="00A73C12" w:rsidRDefault="00A60B67" w14:paraId="40192CFE" w14:textId="77777777">
            <w:pPr>
              <w:shd w:val="clear" w:color="auto" w:fill="FFFFFF" w:themeFill="background1"/>
              <w:rPr>
                <w:rFonts w:ascii="Century Gothic" w:hAnsi="Century Gothic" w:eastAsia="Times New Roman" w:cs="Arial"/>
                <w:color w:val="000000"/>
                <w:lang w:eastAsia="en-GB"/>
              </w:rPr>
            </w:pPr>
          </w:p>
        </w:tc>
        <w:tc>
          <w:tcPr>
            <w:tcW w:w="3544" w:type="dxa"/>
            <w:gridSpan w:val="2"/>
            <w:shd w:val="clear" w:color="auto" w:fill="FFFFFF" w:themeFill="background1"/>
          </w:tcPr>
          <w:p w:rsidRPr="00E97CA0" w:rsidR="00E97CA0" w:rsidP="00E97CA0" w:rsidRDefault="00E97CA0" w14:paraId="6B987B7A"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8"/>
                <w:szCs w:val="18"/>
                <w:lang w:eastAsia="en-GB"/>
              </w:rPr>
              <w:t>Materials have different uses depending on their properties (</w:t>
            </w:r>
            <w:proofErr w:type="spellStart"/>
            <w:r w:rsidRPr="00E97CA0">
              <w:rPr>
                <w:rFonts w:ascii="Century Gothic" w:hAnsi="Century Gothic" w:eastAsia="Times New Roman" w:cs="Segoe UI"/>
                <w:b/>
                <w:bCs/>
                <w:color w:val="000000"/>
                <w:sz w:val="18"/>
                <w:szCs w:val="18"/>
                <w:lang w:eastAsia="en-GB"/>
              </w:rPr>
              <w:t>eg.</w:t>
            </w:r>
            <w:proofErr w:type="spellEnd"/>
            <w:r w:rsidRPr="00E97CA0">
              <w:rPr>
                <w:rFonts w:ascii="Century Gothic" w:hAnsi="Century Gothic" w:eastAsia="Times New Roman" w:cs="Segoe UI"/>
                <w:b/>
                <w:bCs/>
                <w:color w:val="000000"/>
                <w:sz w:val="18"/>
                <w:szCs w:val="18"/>
                <w:lang w:eastAsia="en-GB"/>
              </w:rPr>
              <w:t xml:space="preserve"> Hardness, transparency, thermal conductivity) and state (liquid, solid, gas).</w:t>
            </w:r>
            <w:r w:rsidRPr="00E97CA0">
              <w:rPr>
                <w:rFonts w:ascii="Century Gothic" w:hAnsi="Century Gothic" w:eastAsia="Times New Roman" w:cs="Segoe UI"/>
                <w:color w:val="000000"/>
                <w:sz w:val="18"/>
                <w:szCs w:val="18"/>
                <w:lang w:eastAsia="en-GB"/>
              </w:rPr>
              <w:t> </w:t>
            </w:r>
          </w:p>
          <w:p w:rsidRPr="00E97CA0" w:rsidR="00E97CA0" w:rsidP="00E97CA0" w:rsidRDefault="00E97CA0" w14:paraId="53C5F90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shd w:val="clear" w:color="auto" w:fill="00FFFF"/>
                <w:lang w:eastAsia="en-GB"/>
              </w:rPr>
              <w:t>insulator, conductor</w:t>
            </w:r>
            <w:r w:rsidRPr="00E97CA0">
              <w:rPr>
                <w:rFonts w:ascii="Century Gothic" w:hAnsi="Century Gothic" w:eastAsia="Times New Roman" w:cs="Segoe UI"/>
                <w:color w:val="000000"/>
                <w:sz w:val="18"/>
                <w:szCs w:val="18"/>
                <w:lang w:eastAsia="en-GB"/>
              </w:rPr>
              <w:t> </w:t>
            </w:r>
          </w:p>
          <w:p w:rsidRPr="00E97CA0" w:rsidR="00E97CA0" w:rsidP="00E97CA0" w:rsidRDefault="00E97CA0" w14:paraId="6CEF1ED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333333"/>
                <w:sz w:val="18"/>
                <w:szCs w:val="18"/>
                <w:lang w:eastAsia="en-GB"/>
              </w:rPr>
              <w:t>Pupils are to group materials according to their properties.</w:t>
            </w:r>
            <w:r w:rsidRPr="00E97CA0">
              <w:rPr>
                <w:rFonts w:ascii="Century Gothic" w:hAnsi="Century Gothic" w:eastAsia="Times New Roman" w:cs="Segoe UI"/>
                <w:color w:val="333333"/>
                <w:sz w:val="18"/>
                <w:szCs w:val="18"/>
                <w:lang w:eastAsia="en-GB"/>
              </w:rPr>
              <w:t> </w:t>
            </w:r>
          </w:p>
          <w:p w:rsidRPr="00E97CA0" w:rsidR="00E97CA0" w:rsidP="00E97CA0" w:rsidRDefault="00E97CA0" w14:paraId="2C7EF8C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333333"/>
                <w:sz w:val="18"/>
                <w:szCs w:val="18"/>
                <w:lang w:eastAsia="en-GB"/>
              </w:rPr>
              <w:t>Children investigate the properties of 5 different materials. They predict and then investigate whether the materials are electrical conductors, transparent, strong or magnetic. They record their results in a table. </w:t>
            </w:r>
          </w:p>
          <w:p w:rsidRPr="00E97CA0" w:rsidR="00E97CA0" w:rsidP="00E97CA0" w:rsidRDefault="00E97CA0" w14:paraId="1E1A6F51"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hyperlink w:tgtFrame="_blank" w:history="1" r:id="rId10">
              <w:r w:rsidRPr="00E97CA0">
                <w:rPr>
                  <w:rFonts w:ascii="Century Gothic" w:hAnsi="Century Gothic" w:eastAsia="Times New Roman" w:cs="Segoe UI"/>
                  <w:b/>
                  <w:bCs/>
                  <w:color w:val="0000FF"/>
                  <w:sz w:val="18"/>
                  <w:szCs w:val="18"/>
                  <w:u w:val="single"/>
                  <w:lang w:eastAsia="en-GB"/>
                </w:rPr>
                <w:t>https://www.stem.org.uk/resources/elibrary/resource/33456/grouping-and-classifying-materials</w:t>
              </w:r>
            </w:hyperlink>
            <w:r w:rsidRPr="00E97CA0">
              <w:rPr>
                <w:rFonts w:ascii="Century Gothic" w:hAnsi="Century Gothic" w:eastAsia="Times New Roman" w:cs="Segoe UI"/>
                <w:color w:val="000000"/>
                <w:sz w:val="18"/>
                <w:szCs w:val="18"/>
                <w:lang w:eastAsia="en-GB"/>
              </w:rPr>
              <w:t> </w:t>
            </w:r>
          </w:p>
          <w:p w:rsidRPr="00E97CA0" w:rsidR="00E97CA0" w:rsidP="00E97CA0" w:rsidRDefault="00E97CA0" w14:paraId="772D306B"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333333"/>
                <w:sz w:val="18"/>
                <w:szCs w:val="18"/>
                <w:lang w:eastAsia="en-GB"/>
              </w:rPr>
              <w:t> </w:t>
            </w:r>
          </w:p>
          <w:p w:rsidRPr="00793882" w:rsidR="00A60B67" w:rsidP="00A73C12" w:rsidRDefault="00A60B67" w14:paraId="20DFF21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c>
          <w:tcPr>
            <w:tcW w:w="3685" w:type="dxa"/>
            <w:shd w:val="clear" w:color="auto" w:fill="FFFFFF" w:themeFill="background1"/>
          </w:tcPr>
          <w:p w:rsidRPr="00E97CA0" w:rsidR="00E97CA0" w:rsidP="00E97CA0" w:rsidRDefault="00E97CA0" w14:paraId="79B4940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sz w:val="18"/>
                <w:szCs w:val="18"/>
                <w:lang w:eastAsia="en-GB"/>
              </w:rPr>
              <w:t>Investigating thermal conductivity Part 1</w:t>
            </w:r>
            <w:r w:rsidRPr="00E97CA0">
              <w:rPr>
                <w:rFonts w:ascii="Century Gothic" w:hAnsi="Century Gothic" w:eastAsia="Times New Roman" w:cs="Segoe UI"/>
                <w:sz w:val="18"/>
                <w:szCs w:val="18"/>
                <w:lang w:eastAsia="en-GB"/>
              </w:rPr>
              <w:t> </w:t>
            </w:r>
          </w:p>
          <w:p w:rsidRPr="00E97CA0" w:rsidR="00E97CA0" w:rsidP="00E97CA0" w:rsidRDefault="00E97CA0" w14:paraId="1F9F739D"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sz w:val="18"/>
                <w:szCs w:val="18"/>
                <w:lang w:eastAsia="en-GB"/>
              </w:rPr>
              <w:t>To plan a fair test.</w:t>
            </w:r>
            <w:r w:rsidRPr="00E97CA0">
              <w:rPr>
                <w:rFonts w:ascii="Century Gothic" w:hAnsi="Century Gothic" w:eastAsia="Times New Roman" w:cs="Segoe UI"/>
                <w:sz w:val="18"/>
                <w:szCs w:val="18"/>
                <w:lang w:eastAsia="en-GB"/>
              </w:rPr>
              <w:t> </w:t>
            </w:r>
          </w:p>
          <w:p w:rsidRPr="00E97CA0" w:rsidR="00E97CA0" w:rsidP="00E97CA0" w:rsidRDefault="00E97CA0" w14:paraId="432301D0"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eastAsia="en-GB"/>
              </w:rPr>
              <w:t>Choose some materials. </w:t>
            </w:r>
          </w:p>
          <w:p w:rsidRPr="00E97CA0" w:rsidR="00E97CA0" w:rsidP="00E97CA0" w:rsidRDefault="00E97CA0" w14:paraId="31094FBF"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eastAsia="en-GB"/>
              </w:rPr>
              <w:t>Hypothesise. </w:t>
            </w:r>
          </w:p>
          <w:p w:rsidRPr="00E97CA0" w:rsidR="00E97CA0" w:rsidP="00E97CA0" w:rsidRDefault="00E97CA0" w14:paraId="4D451B4B"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eastAsia="en-GB"/>
              </w:rPr>
              <w:t>Plan how you will carry out the test. </w:t>
            </w:r>
          </w:p>
          <w:p w:rsidRPr="00E97CA0" w:rsidR="00E97CA0" w:rsidP="00E97CA0" w:rsidRDefault="00E97CA0" w14:paraId="6F34DBF8"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sz w:val="18"/>
                <w:szCs w:val="18"/>
                <w:shd w:val="clear" w:color="auto" w:fill="00FFFF"/>
                <w:lang w:eastAsia="en-GB"/>
              </w:rPr>
              <w:t>Insulator, conductor, thermal, heat, temperature.</w:t>
            </w:r>
            <w:r w:rsidRPr="00E97CA0">
              <w:rPr>
                <w:rFonts w:ascii="Century Gothic" w:hAnsi="Century Gothic" w:eastAsia="Times New Roman" w:cs="Segoe UI"/>
                <w:sz w:val="18"/>
                <w:szCs w:val="18"/>
                <w:lang w:eastAsia="en-GB"/>
              </w:rPr>
              <w:t> </w:t>
            </w:r>
          </w:p>
          <w:p w:rsidRPr="00E97CA0" w:rsidR="00E97CA0" w:rsidP="00E97CA0" w:rsidRDefault="00E97CA0" w14:paraId="59E79D1F"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eastAsia="en-GB"/>
              </w:rPr>
              <w:t xml:space="preserve">Tell children story about frozen items you have in your freezer which need to be defrosted quicker. Explain that you have heard that if you place them on different surfaces that can happen.  Ask </w:t>
            </w:r>
            <w:proofErr w:type="spellStart"/>
            <w:r w:rsidRPr="00E97CA0">
              <w:rPr>
                <w:rFonts w:ascii="Century Gothic" w:hAnsi="Century Gothic" w:eastAsia="Times New Roman" w:cs="Segoe UI"/>
                <w:sz w:val="18"/>
                <w:szCs w:val="18"/>
                <w:lang w:eastAsia="en-GB"/>
              </w:rPr>
              <w:t>chn</w:t>
            </w:r>
            <w:proofErr w:type="spellEnd"/>
            <w:r w:rsidRPr="00E97CA0">
              <w:rPr>
                <w:rFonts w:ascii="Century Gothic" w:hAnsi="Century Gothic" w:eastAsia="Times New Roman" w:cs="Segoe UI"/>
                <w:sz w:val="18"/>
                <w:szCs w:val="18"/>
                <w:lang w:eastAsia="en-GB"/>
              </w:rPr>
              <w:t xml:space="preserve"> what kinds of surfaces I could try it on.  Explain you have wooden bread boards and metal baking trays. Explain that although you don’t have the items with you, we can replicate it using ice cubes. Each group is given a wooden and metal block. Allow children to hypothesise about which surface will cause the ice cube to melt faster and why. Discuss. Allow children to collect ice cubes and let them place them on the different surfaces. They will see the ice melting much faster on the metal. Why is this? Metal is a thermal conductor so the heat is able to pass through the metal much more easily to then melt the ice cube. </w:t>
            </w:r>
          </w:p>
          <w:p w:rsidRPr="00793882" w:rsidR="00A60B67" w:rsidP="00A73C12" w:rsidRDefault="00A60B67" w14:paraId="4A57A38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c>
          <w:tcPr>
            <w:tcW w:w="2977" w:type="dxa"/>
            <w:shd w:val="clear" w:color="auto" w:fill="FFFFFF" w:themeFill="background1"/>
          </w:tcPr>
          <w:p w:rsidRPr="00E97CA0" w:rsidR="00E97CA0" w:rsidP="00E97CA0" w:rsidRDefault="00E97CA0" w14:paraId="0A2F4E3A"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proofErr w:type="spellStart"/>
            <w:r w:rsidRPr="00E97CA0">
              <w:rPr>
                <w:rFonts w:ascii="Century Gothic" w:hAnsi="Century Gothic" w:eastAsia="Times New Roman" w:cs="Segoe UI"/>
                <w:b/>
                <w:bCs/>
                <w:sz w:val="18"/>
                <w:szCs w:val="18"/>
                <w:lang w:eastAsia="en-GB"/>
              </w:rPr>
              <w:t>nvestigating</w:t>
            </w:r>
            <w:proofErr w:type="spellEnd"/>
            <w:r w:rsidRPr="00E97CA0">
              <w:rPr>
                <w:rFonts w:ascii="Century Gothic" w:hAnsi="Century Gothic" w:eastAsia="Times New Roman" w:cs="Segoe UI"/>
                <w:b/>
                <w:bCs/>
                <w:sz w:val="18"/>
                <w:szCs w:val="18"/>
                <w:lang w:eastAsia="en-GB"/>
              </w:rPr>
              <w:t xml:space="preserve"> thermal conductivity Part 2</w:t>
            </w:r>
            <w:r w:rsidRPr="00E97CA0">
              <w:rPr>
                <w:rFonts w:ascii="Century Gothic" w:hAnsi="Century Gothic" w:eastAsia="Times New Roman" w:cs="Segoe UI"/>
                <w:sz w:val="18"/>
                <w:szCs w:val="18"/>
                <w:lang w:eastAsia="en-GB"/>
              </w:rPr>
              <w:t> </w:t>
            </w:r>
          </w:p>
          <w:p w:rsidRPr="00E97CA0" w:rsidR="00E97CA0" w:rsidP="00E97CA0" w:rsidRDefault="00E97CA0" w14:paraId="53D8AAA9"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 xml:space="preserve">Watch </w:t>
            </w:r>
            <w:hyperlink w:tgtFrame="_blank" w:history="1" r:id="rId11">
              <w:r w:rsidRPr="00E97CA0">
                <w:rPr>
                  <w:rFonts w:ascii="Century Gothic" w:hAnsi="Century Gothic" w:eastAsia="Times New Roman" w:cs="Segoe UI"/>
                  <w:color w:val="0000FF"/>
                  <w:sz w:val="18"/>
                  <w:szCs w:val="18"/>
                  <w:u w:val="single"/>
                  <w:lang w:val="en-US" w:eastAsia="en-GB"/>
                </w:rPr>
                <w:t>http://www.youtube.com/watch?v=99Wj6APXmXI&amp;list=PLrqtph4KNo5dI-W2C4y7aJTZjdNWRQK71</w:t>
              </w:r>
            </w:hyperlink>
            <w:r w:rsidRPr="00E97CA0">
              <w:rPr>
                <w:rFonts w:ascii="Century Gothic" w:hAnsi="Century Gothic" w:eastAsia="Times New Roman" w:cs="Segoe UI"/>
                <w:sz w:val="18"/>
                <w:szCs w:val="18"/>
                <w:lang w:val="en-US" w:eastAsia="en-GB"/>
              </w:rPr>
              <w:t xml:space="preserve"> which shows a man packing ready for a mountaineering trip.</w:t>
            </w:r>
            <w:r w:rsidRPr="00E97CA0">
              <w:rPr>
                <w:rFonts w:ascii="Century Gothic" w:hAnsi="Century Gothic" w:eastAsia="Times New Roman" w:cs="Segoe UI"/>
                <w:sz w:val="18"/>
                <w:szCs w:val="18"/>
                <w:lang w:eastAsia="en-GB"/>
              </w:rPr>
              <w:t> </w:t>
            </w:r>
          </w:p>
          <w:p w:rsidRPr="00E97CA0" w:rsidR="00E97CA0" w:rsidP="00E97CA0" w:rsidRDefault="00E97CA0" w14:paraId="3A17F9F3"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Explain to children that they are going to plan an experiment to see what material would be best for keeping mountaineers warm whilst climbing some of the world’s highest summits. Explain that the children will be writing to an outdoor clothing company to give their results.</w:t>
            </w:r>
            <w:r w:rsidRPr="00E97CA0">
              <w:rPr>
                <w:rFonts w:ascii="Century Gothic" w:hAnsi="Century Gothic" w:eastAsia="Times New Roman" w:cs="Segoe UI"/>
                <w:sz w:val="18"/>
                <w:szCs w:val="18"/>
                <w:lang w:eastAsia="en-GB"/>
              </w:rPr>
              <w:t> </w:t>
            </w:r>
          </w:p>
          <w:p w:rsidRPr="00E97CA0" w:rsidR="00E97CA0" w:rsidP="00E97CA0" w:rsidRDefault="00E97CA0" w14:paraId="44DCAFFA"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 xml:space="preserve"> A </w:t>
            </w:r>
            <w:proofErr w:type="gramStart"/>
            <w:r w:rsidRPr="00E97CA0">
              <w:rPr>
                <w:rFonts w:ascii="Century Gothic" w:hAnsi="Century Gothic" w:eastAsia="Times New Roman" w:cs="Segoe UI"/>
                <w:sz w:val="18"/>
                <w:szCs w:val="18"/>
                <w:lang w:val="en-US" w:eastAsia="en-GB"/>
              </w:rPr>
              <w:t>metal  jacket</w:t>
            </w:r>
            <w:proofErr w:type="gramEnd"/>
            <w:r w:rsidRPr="00E97CA0">
              <w:rPr>
                <w:rFonts w:ascii="Century Gothic" w:hAnsi="Century Gothic" w:eastAsia="Times New Roman" w:cs="Segoe UI"/>
                <w:sz w:val="18"/>
                <w:szCs w:val="18"/>
                <w:lang w:val="en-US" w:eastAsia="en-GB"/>
              </w:rPr>
              <w:t>  would allow the cold to pass through to your body really easily but why would a wooden jacket not be an ideal choice of material?</w:t>
            </w:r>
            <w:r w:rsidRPr="00E97CA0">
              <w:rPr>
                <w:rFonts w:ascii="Century Gothic" w:hAnsi="Century Gothic" w:eastAsia="Times New Roman" w:cs="Segoe UI"/>
                <w:sz w:val="18"/>
                <w:szCs w:val="18"/>
                <w:lang w:eastAsia="en-GB"/>
              </w:rPr>
              <w:t> </w:t>
            </w:r>
          </w:p>
          <w:p w:rsidRPr="00E97CA0" w:rsidR="00E97CA0" w:rsidP="00E97CA0" w:rsidRDefault="00E97CA0" w14:paraId="6157D559"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Give children access to a range of materials to feel – what would be most suitable for a jacket? </w:t>
            </w:r>
            <w:r w:rsidRPr="00E97CA0">
              <w:rPr>
                <w:rFonts w:ascii="Century Gothic" w:hAnsi="Century Gothic" w:eastAsia="Times New Roman" w:cs="Segoe UI"/>
                <w:sz w:val="18"/>
                <w:szCs w:val="18"/>
                <w:lang w:eastAsia="en-GB"/>
              </w:rPr>
              <w:t> </w:t>
            </w:r>
          </w:p>
          <w:p w:rsidRPr="00E97CA0" w:rsidR="00E97CA0" w:rsidP="00E97CA0" w:rsidRDefault="00E97CA0" w14:paraId="01A094C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Discuss fair testing – what does it mean? How will we ensure our test is fair?</w:t>
            </w:r>
            <w:r w:rsidRPr="00E97CA0">
              <w:rPr>
                <w:rFonts w:ascii="Century Gothic" w:hAnsi="Century Gothic" w:eastAsia="Times New Roman" w:cs="Segoe UI"/>
                <w:sz w:val="18"/>
                <w:szCs w:val="18"/>
                <w:lang w:eastAsia="en-GB"/>
              </w:rPr>
              <w:t> </w:t>
            </w:r>
          </w:p>
          <w:p w:rsidRPr="00E97CA0" w:rsidR="00E97CA0" w:rsidP="00E97CA0" w:rsidRDefault="00E97CA0" w14:paraId="0878107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Discuss with children what different jobs might need to be down why the experiment is being carried out. Discuss why it might be a good idea to allocate different jobs.</w:t>
            </w:r>
            <w:r w:rsidRPr="00E97CA0">
              <w:rPr>
                <w:rFonts w:ascii="Century Gothic" w:hAnsi="Century Gothic" w:eastAsia="Times New Roman" w:cs="Segoe UI"/>
                <w:sz w:val="18"/>
                <w:szCs w:val="18"/>
                <w:lang w:eastAsia="en-GB"/>
              </w:rPr>
              <w:t> </w:t>
            </w:r>
          </w:p>
          <w:p w:rsidRPr="00E97CA0" w:rsidR="00E97CA0" w:rsidP="00E97CA0" w:rsidRDefault="00E97CA0" w14:paraId="011BDF2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 xml:space="preserve">Give children time to go over their experiment and make any </w:t>
            </w:r>
            <w:proofErr w:type="gramStart"/>
            <w:r w:rsidRPr="00E97CA0">
              <w:rPr>
                <w:rFonts w:ascii="Century Gothic" w:hAnsi="Century Gothic" w:eastAsia="Times New Roman" w:cs="Segoe UI"/>
                <w:sz w:val="18"/>
                <w:szCs w:val="18"/>
                <w:lang w:val="en-US" w:eastAsia="en-GB"/>
              </w:rPr>
              <w:lastRenderedPageBreak/>
              <w:t>last minute</w:t>
            </w:r>
            <w:proofErr w:type="gramEnd"/>
            <w:r w:rsidRPr="00E97CA0">
              <w:rPr>
                <w:rFonts w:ascii="Century Gothic" w:hAnsi="Century Gothic" w:eastAsia="Times New Roman" w:cs="Segoe UI"/>
                <w:sz w:val="18"/>
                <w:szCs w:val="18"/>
                <w:lang w:val="en-US" w:eastAsia="en-GB"/>
              </w:rPr>
              <w:t xml:space="preserve"> changes they may need.</w:t>
            </w:r>
            <w:r w:rsidRPr="00E97CA0">
              <w:rPr>
                <w:rFonts w:ascii="Century Gothic" w:hAnsi="Century Gothic" w:eastAsia="Times New Roman" w:cs="Segoe UI"/>
                <w:sz w:val="18"/>
                <w:szCs w:val="18"/>
                <w:lang w:eastAsia="en-GB"/>
              </w:rPr>
              <w:t> </w:t>
            </w:r>
          </w:p>
          <w:p w:rsidRPr="00E97CA0" w:rsidR="00E97CA0" w:rsidP="00E97CA0" w:rsidRDefault="00E97CA0" w14:paraId="254D86B2"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Let children set up experiment.</w:t>
            </w:r>
            <w:r w:rsidRPr="00E97CA0">
              <w:rPr>
                <w:rFonts w:ascii="Century Gothic" w:hAnsi="Century Gothic" w:eastAsia="Times New Roman" w:cs="Segoe UI"/>
                <w:sz w:val="18"/>
                <w:szCs w:val="18"/>
                <w:lang w:eastAsia="en-GB"/>
              </w:rPr>
              <w:t> </w:t>
            </w:r>
          </w:p>
          <w:p w:rsidRPr="00E97CA0" w:rsidR="00E97CA0" w:rsidP="00E97CA0" w:rsidRDefault="00E97CA0" w14:paraId="2A35257C"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Children to carry out experiments.</w:t>
            </w:r>
            <w:r w:rsidRPr="00E97CA0">
              <w:rPr>
                <w:rFonts w:ascii="Century Gothic" w:hAnsi="Century Gothic" w:eastAsia="Times New Roman" w:cs="Segoe UI"/>
                <w:sz w:val="18"/>
                <w:szCs w:val="18"/>
                <w:lang w:eastAsia="en-GB"/>
              </w:rPr>
              <w:t> </w:t>
            </w:r>
          </w:p>
          <w:p w:rsidRPr="00E97CA0" w:rsidR="00E97CA0" w:rsidP="00E97CA0" w:rsidRDefault="00E97CA0" w14:paraId="53EBBFF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Children may like to take pictures as they go along.</w:t>
            </w:r>
            <w:r w:rsidRPr="00E97CA0">
              <w:rPr>
                <w:rFonts w:ascii="Century Gothic" w:hAnsi="Century Gothic" w:eastAsia="Times New Roman" w:cs="Segoe UI"/>
                <w:sz w:val="18"/>
                <w:szCs w:val="18"/>
                <w:lang w:eastAsia="en-GB"/>
              </w:rPr>
              <w:t> </w:t>
            </w:r>
          </w:p>
          <w:p w:rsidRPr="00E97CA0" w:rsidR="00E97CA0" w:rsidP="00E97CA0" w:rsidRDefault="00E97CA0" w14:paraId="1630503B"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sz w:val="18"/>
                <w:szCs w:val="18"/>
                <w:lang w:val="en-US" w:eastAsia="en-GB"/>
              </w:rPr>
              <w:t>Adults to support, question and extend where necessary.</w:t>
            </w:r>
            <w:r w:rsidRPr="00E97CA0">
              <w:rPr>
                <w:rFonts w:ascii="Century Gothic" w:hAnsi="Century Gothic" w:eastAsia="Times New Roman" w:cs="Segoe UI"/>
                <w:sz w:val="18"/>
                <w:szCs w:val="18"/>
                <w:lang w:eastAsia="en-GB"/>
              </w:rPr>
              <w:t> </w:t>
            </w:r>
          </w:p>
          <w:p w:rsidRPr="00793882" w:rsidR="00A60B67" w:rsidP="00A73C12" w:rsidRDefault="00A60B67" w14:paraId="1F28D12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c>
          <w:tcPr>
            <w:tcW w:w="2698" w:type="dxa"/>
            <w:shd w:val="clear" w:color="auto" w:fill="FFFFFF" w:themeFill="background1"/>
          </w:tcPr>
          <w:p w:rsidRPr="00E97CA0" w:rsidR="00E97CA0" w:rsidP="00E97CA0" w:rsidRDefault="00E97CA0" w14:paraId="1E67002F"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sz w:val="16"/>
                <w:szCs w:val="16"/>
                <w:lang w:eastAsia="en-GB"/>
              </w:rPr>
              <w:lastRenderedPageBreak/>
              <w:t>Indicators that something new has been made are: The properties of the material are different (colour, state, texture, hardness, smell, temperature)</w:t>
            </w:r>
            <w:r w:rsidRPr="00E97CA0">
              <w:rPr>
                <w:rFonts w:ascii="Century Gothic" w:hAnsi="Century Gothic" w:eastAsia="Times New Roman" w:cs="Segoe UI"/>
                <w:sz w:val="16"/>
                <w:szCs w:val="16"/>
                <w:lang w:eastAsia="en-GB"/>
              </w:rPr>
              <w:t> </w:t>
            </w:r>
          </w:p>
          <w:p w:rsidRPr="00E97CA0" w:rsidR="00E97CA0" w:rsidP="00E97CA0" w:rsidRDefault="00E97CA0" w14:paraId="707ED207"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 </w:t>
            </w:r>
          </w:p>
          <w:p w:rsidRPr="00E97CA0" w:rsidR="00E97CA0" w:rsidP="00E97CA0" w:rsidRDefault="00E97CA0" w14:paraId="4C4C574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shd w:val="clear" w:color="auto" w:fill="00FFFF"/>
                <w:lang w:eastAsia="en-GB"/>
              </w:rPr>
              <w:t>change of state</w:t>
            </w:r>
            <w:r w:rsidRPr="00E97CA0">
              <w:rPr>
                <w:rFonts w:ascii="Century Gothic" w:hAnsi="Century Gothic" w:eastAsia="Times New Roman" w:cs="Segoe UI"/>
                <w:color w:val="000000"/>
                <w:sz w:val="16"/>
                <w:szCs w:val="16"/>
                <w:lang w:eastAsia="en-GB"/>
              </w:rPr>
              <w:t> </w:t>
            </w:r>
          </w:p>
          <w:p w:rsidRPr="00E97CA0" w:rsidR="00E97CA0" w:rsidP="00E97CA0" w:rsidRDefault="00E97CA0" w14:paraId="27BCCE4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333333"/>
                <w:sz w:val="18"/>
                <w:szCs w:val="18"/>
                <w:lang w:eastAsia="en-GB"/>
              </w:rPr>
              <w:t>I can explain the advantages of new materials and how they were created.</w:t>
            </w:r>
            <w:r w:rsidRPr="00E97CA0">
              <w:rPr>
                <w:rFonts w:ascii="Century Gothic" w:hAnsi="Century Gothic" w:eastAsia="Times New Roman" w:cs="Segoe UI"/>
                <w:color w:val="333333"/>
                <w:sz w:val="18"/>
                <w:szCs w:val="18"/>
                <w:lang w:eastAsia="en-GB"/>
              </w:rPr>
              <w:t> </w:t>
            </w:r>
          </w:p>
          <w:p w:rsidRPr="00E97CA0" w:rsidR="00E97CA0" w:rsidP="00E97CA0" w:rsidRDefault="00E97CA0" w14:paraId="114350D1"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333333"/>
                <w:sz w:val="18"/>
                <w:szCs w:val="18"/>
                <w:lang w:eastAsia="en-GB"/>
              </w:rPr>
              <w:t>Children learn about the origins of Post-It Notes, wrinkle-free cotton, polar fleece and Gore-Tex. They complete an information text, showing when and by whom they were invented, their advantages and disadvantages, and common applications. </w:t>
            </w:r>
          </w:p>
          <w:p w:rsidRPr="00793882" w:rsidR="00A60B67" w:rsidP="00A73C12" w:rsidRDefault="00A60B67" w14:paraId="4662CCA1" w14:textId="7F998891">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00793882" w:rsidR="00A60B67" w:rsidTr="00393864" w14:paraId="625C1434" w14:textId="77777777">
        <w:trPr>
          <w:trHeight w:val="377"/>
        </w:trPr>
        <w:tc>
          <w:tcPr>
            <w:cnfStyle w:val="001000000000" w:firstRow="0" w:lastRow="0" w:firstColumn="1" w:lastColumn="0" w:oddVBand="0" w:evenVBand="0" w:oddHBand="0" w:evenHBand="0" w:firstRowFirstColumn="0" w:firstRowLastColumn="0" w:lastRowFirstColumn="0" w:lastRowLastColumn="0"/>
            <w:tcW w:w="2547" w:type="dxa"/>
            <w:shd w:val="clear" w:color="auto" w:fill="FFFFFF" w:themeFill="background1"/>
            <w:noWrap/>
            <w:vAlign w:val="center"/>
          </w:tcPr>
          <w:p w:rsidRPr="00793882" w:rsidR="00A60B67" w:rsidP="00A60B67" w:rsidRDefault="00A60B67" w14:paraId="075A84DE" w14:textId="68D60A9C">
            <w:pPr>
              <w:shd w:val="clear" w:color="auto" w:fill="FFFFFF" w:themeFill="background1"/>
              <w:jc w:val="center"/>
              <w:rPr>
                <w:rFonts w:ascii="Century Gothic" w:hAnsi="Century Gothic" w:eastAsia="Times New Roman" w:cs="Arial"/>
                <w:color w:val="000000"/>
                <w:lang w:eastAsia="en-GB"/>
              </w:rPr>
            </w:pPr>
            <w:r w:rsidRPr="007C30C0">
              <w:rPr>
                <w:rFonts w:ascii="Century Gothic" w:hAnsi="Century Gothic" w:eastAsia="Times New Roman" w:cs="Arial"/>
                <w:color w:val="000000" w:themeColor="text1"/>
                <w:u w:val="single"/>
                <w:lang w:eastAsia="en-GB"/>
              </w:rPr>
              <w:t xml:space="preserve">Week </w:t>
            </w:r>
            <w:r>
              <w:rPr>
                <w:rFonts w:ascii="Century Gothic" w:hAnsi="Century Gothic" w:eastAsia="Times New Roman" w:cs="Arial"/>
                <w:color w:val="000000" w:themeColor="text1"/>
                <w:u w:val="single"/>
                <w:lang w:eastAsia="en-GB"/>
              </w:rPr>
              <w:t>6</w:t>
            </w:r>
          </w:p>
        </w:tc>
        <w:tc>
          <w:tcPr>
            <w:tcW w:w="3544" w:type="dxa"/>
            <w:gridSpan w:val="2"/>
            <w:shd w:val="clear" w:color="auto" w:fill="FFFFFF" w:themeFill="background1"/>
            <w:vAlign w:val="center"/>
          </w:tcPr>
          <w:p w:rsidRPr="00793882" w:rsidR="00A60B67" w:rsidP="00A60B67" w:rsidRDefault="00A60B67" w14:paraId="36A7F8B7" w14:textId="28BC010F">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007C30C0">
              <w:rPr>
                <w:rFonts w:ascii="Century Gothic" w:hAnsi="Century Gothic" w:eastAsia="Times New Roman" w:cs="Arial"/>
                <w:b/>
                <w:bCs/>
                <w:u w:val="single"/>
                <w:lang w:eastAsia="en-GB"/>
              </w:rPr>
              <w:t xml:space="preserve">Week </w:t>
            </w:r>
            <w:r>
              <w:rPr>
                <w:rFonts w:ascii="Century Gothic" w:hAnsi="Century Gothic" w:eastAsia="Times New Roman" w:cs="Arial"/>
                <w:b/>
                <w:bCs/>
                <w:u w:val="single"/>
                <w:lang w:eastAsia="en-GB"/>
              </w:rPr>
              <w:t>7</w:t>
            </w:r>
          </w:p>
        </w:tc>
        <w:tc>
          <w:tcPr>
            <w:tcW w:w="3685" w:type="dxa"/>
            <w:shd w:val="clear" w:color="auto" w:fill="FFFFFF" w:themeFill="background1"/>
            <w:vAlign w:val="center"/>
          </w:tcPr>
          <w:p w:rsidRPr="00793882" w:rsidR="00A60B67" w:rsidP="00A60B67" w:rsidRDefault="00A60B67" w14:paraId="64FD4F12" w14:textId="30BB7390">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007C30C0">
              <w:rPr>
                <w:rFonts w:ascii="Century Gothic" w:hAnsi="Century Gothic" w:eastAsia="Times New Roman" w:cs="Arial"/>
                <w:b/>
                <w:bCs/>
                <w:u w:val="single"/>
                <w:lang w:eastAsia="en-GB"/>
              </w:rPr>
              <w:t xml:space="preserve">Week </w:t>
            </w:r>
            <w:r>
              <w:rPr>
                <w:rFonts w:ascii="Century Gothic" w:hAnsi="Century Gothic" w:eastAsia="Times New Roman" w:cs="Arial"/>
                <w:b/>
                <w:bCs/>
                <w:u w:val="single"/>
                <w:lang w:eastAsia="en-GB"/>
              </w:rPr>
              <w:t>8</w:t>
            </w:r>
          </w:p>
        </w:tc>
        <w:tc>
          <w:tcPr>
            <w:tcW w:w="2977" w:type="dxa"/>
            <w:shd w:val="clear" w:color="auto" w:fill="FFFFFF" w:themeFill="background1"/>
            <w:vAlign w:val="center"/>
          </w:tcPr>
          <w:p w:rsidRPr="00793882" w:rsidR="00A60B67" w:rsidP="00A60B67" w:rsidRDefault="00A60B67" w14:paraId="64CF4BBD" w14:textId="035F547D">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007C30C0">
              <w:rPr>
                <w:rFonts w:ascii="Century Gothic" w:hAnsi="Century Gothic" w:eastAsia="Times New Roman" w:cs="Arial"/>
                <w:b/>
                <w:bCs/>
                <w:u w:val="single"/>
                <w:lang w:eastAsia="en-GB"/>
              </w:rPr>
              <w:t xml:space="preserve">Week </w:t>
            </w:r>
            <w:r>
              <w:rPr>
                <w:rFonts w:ascii="Century Gothic" w:hAnsi="Century Gothic" w:eastAsia="Times New Roman" w:cs="Arial"/>
                <w:b/>
                <w:bCs/>
                <w:u w:val="single"/>
                <w:lang w:eastAsia="en-GB"/>
              </w:rPr>
              <w:t>9</w:t>
            </w:r>
          </w:p>
        </w:tc>
        <w:tc>
          <w:tcPr>
            <w:tcW w:w="2698" w:type="dxa"/>
            <w:shd w:val="clear" w:color="auto" w:fill="FFFFFF" w:themeFill="background1"/>
            <w:vAlign w:val="center"/>
          </w:tcPr>
          <w:p w:rsidRPr="00793882" w:rsidR="00A60B67" w:rsidP="00A60B67" w:rsidRDefault="00A60B67" w14:paraId="6DD01254" w14:textId="3BD07FDF">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007C30C0">
              <w:rPr>
                <w:rFonts w:ascii="Century Gothic" w:hAnsi="Century Gothic" w:eastAsia="Times New Roman" w:cs="Arial"/>
                <w:b/>
                <w:bCs/>
                <w:u w:val="single"/>
                <w:lang w:eastAsia="en-GB"/>
              </w:rPr>
              <w:t xml:space="preserve">Week </w:t>
            </w:r>
            <w:r>
              <w:rPr>
                <w:rFonts w:ascii="Century Gothic" w:hAnsi="Century Gothic" w:eastAsia="Times New Roman" w:cs="Arial"/>
                <w:b/>
                <w:bCs/>
                <w:u w:val="single"/>
                <w:lang w:eastAsia="en-GB"/>
              </w:rPr>
              <w:t>10</w:t>
            </w:r>
          </w:p>
        </w:tc>
      </w:tr>
      <w:tr w:rsidRPr="00793882" w:rsidR="00A60B67" w:rsidTr="00A60B67" w14:paraId="25AB019B" w14:textId="77777777">
        <w:trPr>
          <w:trHeight w:val="377"/>
        </w:trPr>
        <w:tc>
          <w:tcPr>
            <w:cnfStyle w:val="001000000000" w:firstRow="0" w:lastRow="0" w:firstColumn="1" w:lastColumn="0" w:oddVBand="0" w:evenVBand="0" w:oddHBand="0" w:evenHBand="0" w:firstRowFirstColumn="0" w:firstRowLastColumn="0" w:lastRowFirstColumn="0" w:lastRowLastColumn="0"/>
            <w:tcW w:w="2547" w:type="dxa"/>
            <w:shd w:val="clear" w:color="auto" w:fill="FFFFFF" w:themeFill="background1"/>
            <w:noWrap/>
          </w:tcPr>
          <w:p w:rsidRPr="00E97CA0" w:rsidR="00E97CA0" w:rsidP="00E97CA0" w:rsidRDefault="00E97CA0" w14:paraId="461D8663"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If it is not possible to get the material back easily it is likely that it is not there anymore and something new has been made (irreversible change). </w:t>
            </w:r>
          </w:p>
          <w:p w:rsidRPr="00E97CA0" w:rsidR="00E97CA0" w:rsidP="00E97CA0" w:rsidRDefault="00E97CA0" w14:paraId="75B968AA"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 xml:space="preserve">Recap: The water cycle and freezing, </w:t>
            </w:r>
            <w:proofErr w:type="spellStart"/>
            <w:r w:rsidRPr="00E97CA0">
              <w:rPr>
                <w:rFonts w:ascii="Century Gothic" w:hAnsi="Century Gothic" w:eastAsia="Times New Roman" w:cs="Segoe UI"/>
                <w:color w:val="000000"/>
                <w:sz w:val="16"/>
                <w:szCs w:val="16"/>
                <w:lang w:eastAsia="en-GB"/>
              </w:rPr>
              <w:t>metling</w:t>
            </w:r>
            <w:proofErr w:type="spellEnd"/>
            <w:r w:rsidRPr="00E97CA0">
              <w:rPr>
                <w:rFonts w:ascii="Century Gothic" w:hAnsi="Century Gothic" w:eastAsia="Times New Roman" w:cs="Segoe UI"/>
                <w:color w:val="000000"/>
                <w:sz w:val="16"/>
                <w:szCs w:val="16"/>
                <w:lang w:eastAsia="en-GB"/>
              </w:rPr>
              <w:t xml:space="preserve"> and evaporating water. Explain that these are reversible changes. </w:t>
            </w:r>
          </w:p>
          <w:p w:rsidRPr="00E97CA0" w:rsidR="00E97CA0" w:rsidP="00E97CA0" w:rsidRDefault="00E97CA0" w14:paraId="64F146C1"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 xml:space="preserve">Pupils to mind map as a class </w:t>
            </w:r>
            <w:proofErr w:type="gramStart"/>
            <w:r w:rsidRPr="00E97CA0">
              <w:rPr>
                <w:rFonts w:ascii="Century Gothic" w:hAnsi="Century Gothic" w:eastAsia="Times New Roman" w:cs="Segoe UI"/>
                <w:color w:val="000000"/>
                <w:sz w:val="16"/>
                <w:szCs w:val="16"/>
                <w:lang w:eastAsia="en-GB"/>
              </w:rPr>
              <w:t>different reversible changes</w:t>
            </w:r>
            <w:proofErr w:type="gramEnd"/>
            <w:r w:rsidRPr="00E97CA0">
              <w:rPr>
                <w:rFonts w:ascii="Century Gothic" w:hAnsi="Century Gothic" w:eastAsia="Times New Roman" w:cs="Segoe UI"/>
                <w:color w:val="000000"/>
                <w:sz w:val="16"/>
                <w:szCs w:val="16"/>
                <w:lang w:eastAsia="en-GB"/>
              </w:rPr>
              <w:t>.  </w:t>
            </w:r>
          </w:p>
          <w:p w:rsidRPr="00E97CA0" w:rsidR="00E97CA0" w:rsidP="00E97CA0" w:rsidRDefault="00E97CA0" w14:paraId="173443D7"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Describe the process of making a cake – an irreversible reaction. </w:t>
            </w:r>
          </w:p>
          <w:p w:rsidRPr="00E97CA0" w:rsidR="00E97CA0" w:rsidP="00E97CA0" w:rsidRDefault="00E97CA0" w14:paraId="4B1B4DE5"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Can they think of any other changes that are reversible?  </w:t>
            </w:r>
          </w:p>
          <w:p w:rsidRPr="00E97CA0" w:rsidR="00E97CA0" w:rsidP="00E97CA0" w:rsidRDefault="00E97CA0" w14:paraId="71882C45" w14:textId="77777777">
            <w:pPr>
              <w:textAlignment w:val="baseline"/>
              <w:rPr>
                <w:rFonts w:ascii="Segoe UI" w:hAnsi="Segoe UI" w:eastAsia="Times New Roman" w:cs="Segoe UI"/>
                <w:sz w:val="18"/>
                <w:szCs w:val="18"/>
                <w:lang w:eastAsia="en-GB"/>
              </w:rPr>
            </w:pPr>
            <w:r w:rsidRPr="00E97CA0">
              <w:rPr>
                <w:rFonts w:ascii="Century Gothic" w:hAnsi="Century Gothic" w:eastAsia="Times New Roman" w:cs="Segoe UI"/>
                <w:color w:val="000000"/>
                <w:sz w:val="16"/>
                <w:szCs w:val="16"/>
                <w:lang w:eastAsia="en-GB"/>
              </w:rPr>
              <w:t>Task: Children to sort through changes and say whether they are reversible or irreversible changes.  </w:t>
            </w:r>
          </w:p>
          <w:p w:rsidRPr="00793882" w:rsidR="00A60B67" w:rsidP="00A60B67" w:rsidRDefault="00A60B67" w14:paraId="798907FD" w14:textId="77777777">
            <w:pPr>
              <w:shd w:val="clear" w:color="auto" w:fill="FFFFFF" w:themeFill="background1"/>
              <w:rPr>
                <w:rFonts w:ascii="Century Gothic" w:hAnsi="Century Gothic" w:eastAsia="Times New Roman" w:cs="Arial"/>
                <w:color w:val="000000"/>
                <w:lang w:eastAsia="en-GB"/>
              </w:rPr>
            </w:pPr>
          </w:p>
        </w:tc>
        <w:tc>
          <w:tcPr>
            <w:tcW w:w="3544" w:type="dxa"/>
            <w:gridSpan w:val="2"/>
            <w:shd w:val="clear" w:color="auto" w:fill="FFFFFF" w:themeFill="background1"/>
          </w:tcPr>
          <w:p w:rsidRPr="00E97CA0" w:rsidR="00E97CA0" w:rsidP="00E97CA0" w:rsidRDefault="00E97CA0" w14:paraId="1B27039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8"/>
                <w:szCs w:val="18"/>
                <w:lang w:eastAsia="en-GB"/>
              </w:rPr>
              <w:t> </w:t>
            </w:r>
            <w:r w:rsidRPr="00E97CA0">
              <w:rPr>
                <w:rFonts w:ascii="Century Gothic" w:hAnsi="Century Gothic" w:eastAsia="Times New Roman" w:cs="Segoe UI"/>
                <w:b/>
                <w:bCs/>
                <w:color w:val="000000"/>
                <w:sz w:val="16"/>
                <w:szCs w:val="16"/>
                <w:lang w:eastAsia="en-GB"/>
              </w:rPr>
              <w:t>If it is not possible to get the material back easily it is likely that it is not there anymore and something new has been made (irreversible change).</w:t>
            </w:r>
            <w:r w:rsidRPr="00E97CA0">
              <w:rPr>
                <w:rFonts w:ascii="Century Gothic" w:hAnsi="Century Gothic" w:eastAsia="Times New Roman" w:cs="Segoe UI"/>
                <w:color w:val="000000"/>
                <w:sz w:val="16"/>
                <w:szCs w:val="16"/>
                <w:lang w:eastAsia="en-GB"/>
              </w:rPr>
              <w:t> </w:t>
            </w:r>
          </w:p>
          <w:p w:rsidRPr="00E97CA0" w:rsidR="00E97CA0" w:rsidP="00E97CA0" w:rsidRDefault="00E97CA0" w14:paraId="42C1637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t>When two or more substances are mixed and remain present the mixture can be separated. </w:t>
            </w:r>
            <w:r w:rsidRPr="00E97CA0">
              <w:rPr>
                <w:rFonts w:ascii="Century Gothic" w:hAnsi="Century Gothic" w:eastAsia="Times New Roman" w:cs="Segoe UI"/>
                <w:color w:val="000000"/>
                <w:sz w:val="16"/>
                <w:szCs w:val="16"/>
                <w:lang w:eastAsia="en-GB"/>
              </w:rPr>
              <w:t> </w:t>
            </w:r>
          </w:p>
          <w:p w:rsidRPr="00E97CA0" w:rsidR="00E97CA0" w:rsidP="00E97CA0" w:rsidRDefault="00E97CA0" w14:paraId="10119B22"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t>Some changes can be reversed and some can’t- reversible and irreversible change. </w:t>
            </w:r>
            <w:r w:rsidRPr="00E97CA0">
              <w:rPr>
                <w:rFonts w:ascii="Century Gothic" w:hAnsi="Century Gothic" w:eastAsia="Times New Roman" w:cs="Segoe UI"/>
                <w:color w:val="000000"/>
                <w:sz w:val="16"/>
                <w:szCs w:val="16"/>
                <w:lang w:eastAsia="en-GB"/>
              </w:rPr>
              <w:t> </w:t>
            </w:r>
          </w:p>
          <w:p w:rsidRPr="00E97CA0" w:rsidR="00E97CA0" w:rsidP="00E97CA0" w:rsidRDefault="00E97CA0" w14:paraId="0E792519"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t>Materials change state by heating and cooling.</w:t>
            </w:r>
            <w:r w:rsidRPr="00E97CA0">
              <w:rPr>
                <w:rFonts w:ascii="Century Gothic" w:hAnsi="Century Gothic" w:eastAsia="Times New Roman" w:cs="Segoe UI"/>
                <w:color w:val="000000"/>
                <w:sz w:val="16"/>
                <w:szCs w:val="16"/>
                <w:lang w:eastAsia="en-GB"/>
              </w:rPr>
              <w:t> </w:t>
            </w:r>
          </w:p>
          <w:p w:rsidRPr="00E97CA0" w:rsidR="00E97CA0" w:rsidP="00E97CA0" w:rsidRDefault="00E97CA0" w14:paraId="5890D6F8"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t>Mixtures can be separated by filtering, sieving and evaporation.</w:t>
            </w:r>
            <w:r w:rsidRPr="00E97CA0">
              <w:rPr>
                <w:rFonts w:ascii="Century Gothic" w:hAnsi="Century Gothic" w:eastAsia="Times New Roman" w:cs="Segoe UI"/>
                <w:color w:val="000000"/>
                <w:sz w:val="16"/>
                <w:szCs w:val="16"/>
                <w:lang w:eastAsia="en-GB"/>
              </w:rPr>
              <w:t> </w:t>
            </w:r>
          </w:p>
          <w:p w:rsidRPr="00E97CA0" w:rsidR="00E97CA0" w:rsidP="00E97CA0" w:rsidRDefault="00E97CA0" w14:paraId="4793CC59"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shd w:val="clear" w:color="auto" w:fill="00FFFF"/>
                <w:lang w:eastAsia="en-GB"/>
              </w:rPr>
              <w:t>Reversible, irreversible, chemical reaction, substance, gas, light, heat, colour, change</w:t>
            </w:r>
            <w:r w:rsidRPr="00E97CA0">
              <w:rPr>
                <w:rFonts w:ascii="Century Gothic" w:hAnsi="Century Gothic" w:eastAsia="Times New Roman" w:cs="Segoe UI"/>
                <w:color w:val="000000"/>
                <w:sz w:val="18"/>
                <w:szCs w:val="18"/>
                <w:lang w:eastAsia="en-GB"/>
              </w:rPr>
              <w:t> </w:t>
            </w:r>
          </w:p>
          <w:p w:rsidRPr="00E97CA0" w:rsidR="00E97CA0" w:rsidP="00E97CA0" w:rsidRDefault="00E97CA0" w14:paraId="0C134D8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8"/>
                <w:szCs w:val="18"/>
                <w:lang w:eastAsia="en-GB"/>
              </w:rPr>
              <w:t>To identify reversible and irreversible changes.</w:t>
            </w:r>
            <w:r w:rsidRPr="00E97CA0">
              <w:rPr>
                <w:rFonts w:ascii="Century Gothic" w:hAnsi="Century Gothic" w:eastAsia="Times New Roman" w:cs="Segoe UI"/>
                <w:color w:val="000000"/>
                <w:sz w:val="18"/>
                <w:szCs w:val="18"/>
                <w:lang w:eastAsia="en-GB"/>
              </w:rPr>
              <w:t> </w:t>
            </w:r>
          </w:p>
          <w:p w:rsidRPr="00E97CA0" w:rsidR="00E97CA0" w:rsidP="00E97CA0" w:rsidRDefault="00E97CA0" w14:paraId="5B91C35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It is important to emphasise at the start the difference between reversible and irreversible change. In a reversible change you are always left with the same substances, they might just have been separated. In an irreversible change you will end up with new substances, you no longer have the original substances. No matter what you do you cannot get them back! </w:t>
            </w:r>
          </w:p>
          <w:p w:rsidRPr="00E97CA0" w:rsidR="00E97CA0" w:rsidP="00E97CA0" w:rsidRDefault="00E97CA0" w14:paraId="01FF497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 xml:space="preserve">Children to carry out an example of an irreversible reaction (such as the self-inflating balloon) to show the </w:t>
            </w:r>
            <w:r w:rsidRPr="00E97CA0">
              <w:rPr>
                <w:rFonts w:ascii="Century Gothic" w:hAnsi="Century Gothic" w:eastAsia="Times New Roman" w:cs="Segoe UI"/>
                <w:color w:val="000000"/>
                <w:sz w:val="18"/>
                <w:szCs w:val="18"/>
                <w:lang w:eastAsia="en-GB"/>
              </w:rPr>
              <w:lastRenderedPageBreak/>
              <w:t>pupils how the original materials cannot be reclaimed I.e. a new material is made. </w:t>
            </w:r>
          </w:p>
          <w:p w:rsidRPr="00793882" w:rsidR="00A60B67" w:rsidP="00A60B67" w:rsidRDefault="00A60B67" w14:paraId="1904718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c>
          <w:tcPr>
            <w:tcW w:w="3685" w:type="dxa"/>
            <w:shd w:val="clear" w:color="auto" w:fill="FFFFFF" w:themeFill="background1"/>
          </w:tcPr>
          <w:p w:rsidRPr="00E97CA0" w:rsidR="00E97CA0" w:rsidP="00E97CA0" w:rsidRDefault="00E97CA0" w14:paraId="0EB139E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lastRenderedPageBreak/>
              <w:t>Mixtures can be separated by filtering, sieving and evaporation.</w:t>
            </w:r>
            <w:r w:rsidRPr="00E97CA0">
              <w:rPr>
                <w:rFonts w:ascii="Century Gothic" w:hAnsi="Century Gothic" w:eastAsia="Times New Roman" w:cs="Segoe UI"/>
                <w:color w:val="000000"/>
                <w:sz w:val="16"/>
                <w:szCs w:val="16"/>
                <w:lang w:eastAsia="en-GB"/>
              </w:rPr>
              <w:t> </w:t>
            </w:r>
          </w:p>
          <w:p w:rsidRPr="00E97CA0" w:rsidR="00E97CA0" w:rsidP="00E97CA0" w:rsidRDefault="00E97CA0" w14:paraId="4006B612"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t>When two or more substances are mixed and remain present the mixture can be separated.</w:t>
            </w:r>
            <w:r w:rsidRPr="00E97CA0">
              <w:rPr>
                <w:rFonts w:ascii="Century Gothic" w:hAnsi="Century Gothic" w:eastAsia="Times New Roman" w:cs="Segoe UI"/>
                <w:color w:val="000000"/>
                <w:sz w:val="16"/>
                <w:szCs w:val="16"/>
                <w:lang w:eastAsia="en-GB"/>
              </w:rPr>
              <w:t> </w:t>
            </w:r>
          </w:p>
          <w:p w:rsidRPr="00E97CA0" w:rsidR="00E97CA0" w:rsidP="00E97CA0" w:rsidRDefault="00E97CA0" w14:paraId="5C83AD00"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8"/>
                <w:szCs w:val="18"/>
                <w:lang w:eastAsia="en-GB"/>
              </w:rPr>
              <w:t>To decide how materials might be separated</w:t>
            </w:r>
            <w:r w:rsidRPr="00E97CA0">
              <w:rPr>
                <w:rFonts w:ascii="Arial" w:hAnsi="Arial" w:eastAsia="Times New Roman" w:cs="Arial"/>
                <w:color w:val="333333"/>
                <w:sz w:val="18"/>
                <w:szCs w:val="18"/>
                <w:lang w:eastAsia="en-GB"/>
              </w:rPr>
              <w:t>. </w:t>
            </w:r>
          </w:p>
          <w:p w:rsidRPr="00E97CA0" w:rsidR="00E97CA0" w:rsidP="00E97CA0" w:rsidRDefault="00E97CA0" w14:paraId="4290B862"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shd w:val="clear" w:color="auto" w:fill="00FFFF"/>
                <w:lang w:eastAsia="en-GB"/>
              </w:rPr>
              <w:t>sieving, filtration, dissolving, soluble, insoluble, mixture, solution</w:t>
            </w:r>
            <w:r w:rsidRPr="00E97CA0">
              <w:rPr>
                <w:rFonts w:ascii="Century Gothic" w:hAnsi="Century Gothic" w:eastAsia="Times New Roman" w:cs="Segoe UI"/>
                <w:color w:val="000000"/>
                <w:sz w:val="18"/>
                <w:szCs w:val="18"/>
                <w:lang w:eastAsia="en-GB"/>
              </w:rPr>
              <w:t> </w:t>
            </w:r>
          </w:p>
          <w:p w:rsidRPr="00E97CA0" w:rsidR="00E97CA0" w:rsidP="00E97CA0" w:rsidRDefault="00E97CA0" w14:paraId="44FE6A3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 xml:space="preserve">When children arrive in to the classroom there will be a bowl on each table. In each bowl there will be a mixture of water, salt, paperclips, sand and rice.  </w:t>
            </w:r>
            <w:r w:rsidRPr="00E97CA0">
              <w:rPr>
                <w:rFonts w:ascii="Century Gothic" w:hAnsi="Century Gothic" w:eastAsia="Times New Roman" w:cs="Segoe UI"/>
                <w:b/>
                <w:bCs/>
                <w:i/>
                <w:iCs/>
                <w:color w:val="000000"/>
                <w:sz w:val="18"/>
                <w:szCs w:val="18"/>
                <w:lang w:eastAsia="en-GB"/>
              </w:rPr>
              <w:t>Welcome the children to “Area 51” (it might be nice to have x-files style music on in the background)</w:t>
            </w:r>
            <w:r w:rsidRPr="00E97CA0">
              <w:rPr>
                <w:rFonts w:ascii="Century Gothic" w:hAnsi="Century Gothic" w:eastAsia="Times New Roman" w:cs="Segoe UI"/>
                <w:color w:val="000000"/>
                <w:sz w:val="18"/>
                <w:szCs w:val="18"/>
                <w:lang w:eastAsia="en-GB"/>
              </w:rPr>
              <w:t xml:space="preserve"> explain that the children that they need to find out what is in this mysterious soup using all the skills they have learned about separating materials so far. Explain that they must photograph each stage as they go. </w:t>
            </w:r>
          </w:p>
          <w:p w:rsidRPr="00E97CA0" w:rsidR="00E97CA0" w:rsidP="00E97CA0" w:rsidRDefault="00E97CA0" w14:paraId="6F3D4E9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Children to work in groups to try and separate their mixtures, taking photographs as they go. </w:t>
            </w:r>
          </w:p>
          <w:p w:rsidRPr="00E97CA0" w:rsidR="00E97CA0" w:rsidP="00E97CA0" w:rsidRDefault="00E97CA0" w14:paraId="1DFCE0C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 xml:space="preserve">Show the children the final clear solution – could there be anything else in this water? Once you establish that there might be salt in it – how might we recover that salt? Evaporation! Put a small saucer of the “water” near a </w:t>
            </w:r>
            <w:r w:rsidRPr="00E97CA0">
              <w:rPr>
                <w:rFonts w:ascii="Century Gothic" w:hAnsi="Century Gothic" w:eastAsia="Times New Roman" w:cs="Segoe UI"/>
                <w:color w:val="000000"/>
                <w:sz w:val="18"/>
                <w:szCs w:val="18"/>
                <w:lang w:eastAsia="en-GB"/>
              </w:rPr>
              <w:lastRenderedPageBreak/>
              <w:t>radiator and observe over the next few days. </w:t>
            </w:r>
          </w:p>
          <w:p w:rsidRPr="00793882" w:rsidR="00A60B67" w:rsidP="00A60B67" w:rsidRDefault="00A60B67" w14:paraId="5A83B17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c>
          <w:tcPr>
            <w:tcW w:w="2977" w:type="dxa"/>
            <w:shd w:val="clear" w:color="auto" w:fill="FFFFFF" w:themeFill="background1"/>
          </w:tcPr>
          <w:p w:rsidRPr="00E97CA0" w:rsidR="00E97CA0" w:rsidP="00E97CA0" w:rsidRDefault="00E97CA0" w14:paraId="7C10726A"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lastRenderedPageBreak/>
              <w:t>Mixtures can be separated by filtering, sieving and evaporation.</w:t>
            </w:r>
            <w:r w:rsidRPr="00E97CA0">
              <w:rPr>
                <w:rFonts w:ascii="Century Gothic" w:hAnsi="Century Gothic" w:eastAsia="Times New Roman" w:cs="Segoe UI"/>
                <w:color w:val="000000"/>
                <w:sz w:val="16"/>
                <w:szCs w:val="16"/>
                <w:lang w:eastAsia="en-GB"/>
              </w:rPr>
              <w:t> </w:t>
            </w:r>
          </w:p>
          <w:p w:rsidRPr="00E97CA0" w:rsidR="00E97CA0" w:rsidP="00E97CA0" w:rsidRDefault="00E97CA0" w14:paraId="1E02539B"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6"/>
                <w:szCs w:val="16"/>
                <w:lang w:eastAsia="en-GB"/>
              </w:rPr>
              <w:t>When two or more substances are mixed and remain present the mixture can be separated.</w:t>
            </w:r>
            <w:r w:rsidRPr="00E97CA0">
              <w:rPr>
                <w:rFonts w:ascii="Century Gothic" w:hAnsi="Century Gothic" w:eastAsia="Times New Roman" w:cs="Segoe UI"/>
                <w:color w:val="000000"/>
                <w:sz w:val="16"/>
                <w:szCs w:val="16"/>
                <w:lang w:eastAsia="en-GB"/>
              </w:rPr>
              <w:t> </w:t>
            </w:r>
          </w:p>
          <w:p w:rsidRPr="00E97CA0" w:rsidR="00E97CA0" w:rsidP="00E97CA0" w:rsidRDefault="00E97CA0" w14:paraId="5A4E27F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b/>
                <w:bCs/>
                <w:color w:val="000000"/>
                <w:sz w:val="18"/>
                <w:szCs w:val="18"/>
                <w:lang w:eastAsia="en-GB"/>
              </w:rPr>
              <w:t>To explain a scientific process.</w:t>
            </w:r>
            <w:r w:rsidRPr="00E97CA0">
              <w:rPr>
                <w:rFonts w:ascii="Century Gothic" w:hAnsi="Century Gothic" w:eastAsia="Times New Roman" w:cs="Segoe UI"/>
                <w:color w:val="000000"/>
                <w:sz w:val="18"/>
                <w:szCs w:val="18"/>
                <w:lang w:eastAsia="en-GB"/>
              </w:rPr>
              <w:t> </w:t>
            </w:r>
          </w:p>
          <w:p w:rsidRPr="00E97CA0" w:rsidR="00E97CA0" w:rsidP="00E97CA0" w:rsidRDefault="00E97CA0" w14:paraId="0360139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shd w:val="clear" w:color="auto" w:fill="00FFFF"/>
                <w:lang w:eastAsia="en-GB"/>
              </w:rPr>
              <w:t>sieving, filtration, dissolving, soluble, insoluble, mixture, solution</w:t>
            </w:r>
            <w:r w:rsidRPr="00E97CA0">
              <w:rPr>
                <w:rFonts w:ascii="Century Gothic" w:hAnsi="Century Gothic" w:eastAsia="Times New Roman" w:cs="Segoe UI"/>
                <w:color w:val="000000"/>
                <w:sz w:val="18"/>
                <w:szCs w:val="18"/>
                <w:lang w:eastAsia="en-GB"/>
              </w:rPr>
              <w:t> </w:t>
            </w:r>
          </w:p>
          <w:p w:rsidRPr="00E97CA0" w:rsidR="00E97CA0" w:rsidP="00E97CA0" w:rsidRDefault="00E97CA0" w14:paraId="17DC27B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val="en-US" w:eastAsia="en-GB"/>
              </w:rPr>
              <w:t>Explain to the children that they are going to make a digital book explaining the process of separating materials using the pictures they took the previous lesson.</w:t>
            </w:r>
            <w:r w:rsidRPr="00E97CA0">
              <w:rPr>
                <w:rFonts w:ascii="Century Gothic" w:hAnsi="Century Gothic" w:eastAsia="Times New Roman" w:cs="Segoe UI"/>
                <w:color w:val="000000"/>
                <w:sz w:val="18"/>
                <w:szCs w:val="18"/>
                <w:lang w:eastAsia="en-GB"/>
              </w:rPr>
              <w:t> </w:t>
            </w:r>
          </w:p>
          <w:p w:rsidRPr="00E97CA0" w:rsidR="00E97CA0" w:rsidP="00E97CA0" w:rsidRDefault="00E97CA0" w14:paraId="73EBDF6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val="en-US" w:eastAsia="en-GB"/>
              </w:rPr>
              <w:t>Go over some of the key vocabulary and check for understanding. Make sure this is clearly displayed as the words must be included in their book.</w:t>
            </w:r>
            <w:r w:rsidRPr="00E97CA0">
              <w:rPr>
                <w:rFonts w:ascii="Century Gothic" w:hAnsi="Century Gothic" w:eastAsia="Times New Roman" w:cs="Segoe UI"/>
                <w:color w:val="000000"/>
                <w:sz w:val="18"/>
                <w:szCs w:val="18"/>
                <w:lang w:eastAsia="en-GB"/>
              </w:rPr>
              <w:t> </w:t>
            </w:r>
          </w:p>
          <w:p w:rsidRPr="00E97CA0" w:rsidR="00E97CA0" w:rsidP="00E97CA0" w:rsidRDefault="00E97CA0" w14:paraId="3AE78442"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val="en-US" w:eastAsia="en-GB"/>
              </w:rPr>
              <w:t xml:space="preserve">Model how to make an </w:t>
            </w:r>
            <w:proofErr w:type="spellStart"/>
            <w:r w:rsidRPr="00E97CA0">
              <w:rPr>
                <w:rFonts w:ascii="Century Gothic" w:hAnsi="Century Gothic" w:eastAsia="Times New Roman" w:cs="Segoe UI"/>
                <w:color w:val="000000"/>
                <w:sz w:val="18"/>
                <w:szCs w:val="18"/>
                <w:lang w:val="en-US" w:eastAsia="en-GB"/>
              </w:rPr>
              <w:t>ibook</w:t>
            </w:r>
            <w:proofErr w:type="spellEnd"/>
            <w:r w:rsidRPr="00E97CA0">
              <w:rPr>
                <w:rFonts w:ascii="Century Gothic" w:hAnsi="Century Gothic" w:eastAsia="Times New Roman" w:cs="Segoe UI"/>
                <w:color w:val="000000"/>
                <w:sz w:val="18"/>
                <w:szCs w:val="18"/>
                <w:lang w:val="en-US" w:eastAsia="en-GB"/>
              </w:rPr>
              <w:t xml:space="preserve"> using the </w:t>
            </w:r>
            <w:proofErr w:type="spellStart"/>
            <w:r w:rsidRPr="00E97CA0">
              <w:rPr>
                <w:rFonts w:ascii="Century Gothic" w:hAnsi="Century Gothic" w:eastAsia="Times New Roman" w:cs="Segoe UI"/>
                <w:color w:val="000000"/>
                <w:sz w:val="18"/>
                <w:szCs w:val="18"/>
                <w:lang w:val="en-US" w:eastAsia="en-GB"/>
              </w:rPr>
              <w:t>ipad</w:t>
            </w:r>
            <w:proofErr w:type="spellEnd"/>
            <w:r w:rsidRPr="00E97CA0">
              <w:rPr>
                <w:rFonts w:ascii="Century Gothic" w:hAnsi="Century Gothic" w:eastAsia="Times New Roman" w:cs="Segoe UI"/>
                <w:color w:val="000000"/>
                <w:sz w:val="18"/>
                <w:szCs w:val="18"/>
                <w:lang w:val="en-US" w:eastAsia="en-GB"/>
              </w:rPr>
              <w:t>. Show them that they can include voice clips, video etc.</w:t>
            </w:r>
            <w:r w:rsidRPr="00E97CA0">
              <w:rPr>
                <w:rFonts w:ascii="Century Gothic" w:hAnsi="Century Gothic" w:eastAsia="Times New Roman" w:cs="Segoe UI"/>
                <w:color w:val="000000"/>
                <w:sz w:val="18"/>
                <w:szCs w:val="18"/>
                <w:lang w:eastAsia="en-GB"/>
              </w:rPr>
              <w:t> </w:t>
            </w:r>
          </w:p>
          <w:p w:rsidRPr="00E97CA0" w:rsidR="00E97CA0" w:rsidP="00E97CA0" w:rsidRDefault="00E97CA0" w14:paraId="5EC9B735"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val="en-US" w:eastAsia="en-GB"/>
              </w:rPr>
              <w:t>Allow children to swap their books around and read each other’s</w:t>
            </w:r>
            <w:r w:rsidRPr="00E97CA0">
              <w:rPr>
                <w:rFonts w:ascii="Century Gothic" w:hAnsi="Century Gothic" w:eastAsia="Times New Roman" w:cs="Segoe UI"/>
                <w:color w:val="000000"/>
                <w:sz w:val="18"/>
                <w:szCs w:val="18"/>
                <w:lang w:eastAsia="en-GB"/>
              </w:rPr>
              <w:t> </w:t>
            </w:r>
          </w:p>
          <w:p w:rsidRPr="00793882" w:rsidR="00A60B67" w:rsidP="00A60B67" w:rsidRDefault="00A60B67" w14:paraId="093CEEC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c>
          <w:tcPr>
            <w:tcW w:w="2698" w:type="dxa"/>
            <w:shd w:val="clear" w:color="auto" w:fill="FFFFFF" w:themeFill="background1"/>
          </w:tcPr>
          <w:p w:rsidRPr="00E97CA0" w:rsidR="00E97CA0" w:rsidP="00E97CA0" w:rsidRDefault="00E97CA0" w14:paraId="28A37B38" w14:textId="4846C612">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Pupils to carry out some research into a significant scientist who create</w:t>
            </w:r>
            <w:r>
              <w:rPr>
                <w:rFonts w:ascii="Century Gothic" w:hAnsi="Century Gothic" w:eastAsia="Times New Roman" w:cs="Segoe UI"/>
                <w:color w:val="000000"/>
                <w:sz w:val="18"/>
                <w:szCs w:val="18"/>
                <w:lang w:eastAsia="en-GB"/>
              </w:rPr>
              <w:t>d</w:t>
            </w:r>
            <w:r w:rsidRPr="00E97CA0">
              <w:rPr>
                <w:rFonts w:ascii="Century Gothic" w:hAnsi="Century Gothic" w:eastAsia="Times New Roman" w:cs="Segoe UI"/>
                <w:color w:val="000000"/>
                <w:sz w:val="18"/>
                <w:szCs w:val="18"/>
                <w:lang w:eastAsia="en-GB"/>
              </w:rPr>
              <w:t xml:space="preserve"> new material </w:t>
            </w:r>
          </w:p>
          <w:p w:rsidRPr="00E97CA0" w:rsidR="00E97CA0" w:rsidP="00E97CA0" w:rsidRDefault="00E97CA0" w14:paraId="22BAE62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Suggestions: </w:t>
            </w:r>
          </w:p>
          <w:p w:rsidRPr="00E97CA0" w:rsidR="00E97CA0" w:rsidP="00E97CA0" w:rsidRDefault="00E97CA0" w14:paraId="771BC1E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Spencer Silver – inventor of the sticky glue o post-its </w:t>
            </w:r>
          </w:p>
          <w:p w:rsidRPr="00E97CA0" w:rsidR="00E97CA0" w:rsidP="00E97CA0" w:rsidRDefault="00E97CA0" w14:paraId="7EEA980D"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 xml:space="preserve">Ruth </w:t>
            </w:r>
            <w:proofErr w:type="spellStart"/>
            <w:r w:rsidRPr="00E97CA0">
              <w:rPr>
                <w:rFonts w:ascii="Century Gothic" w:hAnsi="Century Gothic" w:eastAsia="Times New Roman" w:cs="Segoe UI"/>
                <w:color w:val="000000"/>
                <w:sz w:val="18"/>
                <w:szCs w:val="18"/>
                <w:lang w:eastAsia="en-GB"/>
              </w:rPr>
              <w:t>Benerito</w:t>
            </w:r>
            <w:proofErr w:type="spellEnd"/>
            <w:r w:rsidRPr="00E97CA0">
              <w:rPr>
                <w:rFonts w:ascii="Century Gothic" w:hAnsi="Century Gothic" w:eastAsia="Times New Roman" w:cs="Segoe UI"/>
                <w:color w:val="000000"/>
                <w:sz w:val="18"/>
                <w:szCs w:val="18"/>
                <w:lang w:eastAsia="en-GB"/>
              </w:rPr>
              <w:t xml:space="preserve"> – inventor of wrinkle-free cotton </w:t>
            </w:r>
          </w:p>
          <w:p w:rsidRPr="00E97CA0" w:rsidR="00E97CA0" w:rsidP="00E97CA0" w:rsidRDefault="00E97CA0" w14:paraId="08D82289"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E97CA0">
              <w:rPr>
                <w:rFonts w:ascii="Century Gothic" w:hAnsi="Century Gothic" w:eastAsia="Times New Roman" w:cs="Segoe UI"/>
                <w:color w:val="000000"/>
                <w:sz w:val="18"/>
                <w:szCs w:val="18"/>
                <w:lang w:eastAsia="en-GB"/>
              </w:rPr>
              <w:t xml:space="preserve">Stephanie </w:t>
            </w:r>
            <w:proofErr w:type="spellStart"/>
            <w:r w:rsidRPr="00E97CA0">
              <w:rPr>
                <w:rFonts w:ascii="Century Gothic" w:hAnsi="Century Gothic" w:eastAsia="Times New Roman" w:cs="Segoe UI"/>
                <w:color w:val="000000"/>
                <w:sz w:val="18"/>
                <w:szCs w:val="18"/>
                <w:lang w:eastAsia="en-GB"/>
              </w:rPr>
              <w:t>Kwolek</w:t>
            </w:r>
            <w:proofErr w:type="spellEnd"/>
            <w:r w:rsidRPr="00E97CA0">
              <w:rPr>
                <w:rFonts w:ascii="Century Gothic" w:hAnsi="Century Gothic" w:eastAsia="Times New Roman" w:cs="Segoe UI"/>
                <w:color w:val="000000"/>
                <w:sz w:val="18"/>
                <w:szCs w:val="18"/>
                <w:lang w:eastAsia="en-GB"/>
              </w:rPr>
              <w:t xml:space="preserve"> – inventor of Kevlar </w:t>
            </w:r>
          </w:p>
          <w:p w:rsidRPr="00793882" w:rsidR="00A60B67" w:rsidP="00A60B67" w:rsidRDefault="00A60B67" w14:paraId="017FFA1E" w14:textId="70A15D6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A60B67"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3"/>
            <w:shd w:val="clear" w:color="auto" w:fill="CCC0D9" w:themeFill="accent4" w:themeFillTint="66"/>
            <w:noWrap/>
          </w:tcPr>
          <w:p w:rsidRPr="772DEE06" w:rsidR="00A60B67" w:rsidP="00A60B67" w:rsidRDefault="00A60B67"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Pr="00793882" w:rsidR="00A60B67" w:rsidP="00A60B67" w:rsidRDefault="00A60B67"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A60B67" w:rsidP="00A60B67" w:rsidRDefault="00A60B67"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A60B67" w:rsidP="00A60B67" w:rsidRDefault="00A60B67" w14:paraId="5BA0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A60B67" w:rsidP="00A60B67" w:rsidRDefault="00A60B67" w14:paraId="3849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A60B67" w:rsidP="00A60B67" w:rsidRDefault="00A60B67" w14:paraId="77AE6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A60B67" w:rsidP="00A60B67" w:rsidRDefault="00A60B67" w14:paraId="78F5BB9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772DEE06" w:rsidR="00A60B67" w:rsidP="000C4169" w:rsidRDefault="00A60B67" w14:paraId="1228796D"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lastRenderedPageBreak/>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lastRenderedPageBreak/>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AC1" w:rsidP="001A2C62" w:rsidRDefault="00AA0AC1" w14:paraId="1C7F011B" w14:textId="77777777">
      <w:pPr>
        <w:spacing w:after="0" w:line="240" w:lineRule="auto"/>
      </w:pPr>
      <w:r>
        <w:separator/>
      </w:r>
    </w:p>
  </w:endnote>
  <w:endnote w:type="continuationSeparator" w:id="0">
    <w:p w:rsidR="00AA0AC1" w:rsidP="001A2C62" w:rsidRDefault="00AA0AC1" w14:paraId="53099F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AC1" w:rsidP="001A2C62" w:rsidRDefault="00AA0AC1" w14:paraId="2EE8464C" w14:textId="77777777">
      <w:pPr>
        <w:spacing w:after="0" w:line="240" w:lineRule="auto"/>
      </w:pPr>
      <w:r>
        <w:separator/>
      </w:r>
    </w:p>
  </w:footnote>
  <w:footnote w:type="continuationSeparator" w:id="0">
    <w:p w:rsidR="00AA0AC1" w:rsidP="001A2C62" w:rsidRDefault="00AA0AC1" w14:paraId="164389B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9E5F10A"/>
    <w:multiLevelType w:val="hybridMultilevel"/>
    <w:tmpl w:val="701ED8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9C5ED"/>
    <w:multiLevelType w:val="hybridMultilevel"/>
    <w:tmpl w:val="77BE258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419925"/>
    <w:multiLevelType w:val="hybridMultilevel"/>
    <w:tmpl w:val="EAED9A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2F44F5"/>
    <w:multiLevelType w:val="hybridMultilevel"/>
    <w:tmpl w:val="655632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B0755BE"/>
    <w:multiLevelType w:val="hybridMultilevel"/>
    <w:tmpl w:val="FDB4681C"/>
    <w:numStyleLink w:val="BulletsList"/>
  </w:abstractNum>
  <w:abstractNum w:abstractNumId="8"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8A6124C"/>
    <w:multiLevelType w:val="multilevel"/>
    <w:tmpl w:val="2A9C0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B5E6BC3"/>
    <w:multiLevelType w:val="multilevel"/>
    <w:tmpl w:val="C5B8CF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5C9763B1"/>
    <w:multiLevelType w:val="hybridMultilevel"/>
    <w:tmpl w:val="B1F2FE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5"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6171791B"/>
    <w:multiLevelType w:val="multilevel"/>
    <w:tmpl w:val="BDC4BE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F363039"/>
    <w:multiLevelType w:val="multilevel"/>
    <w:tmpl w:val="5420A8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6"/>
  </w:num>
  <w:num w:numId="2">
    <w:abstractNumId w:val="18"/>
  </w:num>
  <w:num w:numId="3">
    <w:abstractNumId w:val="3"/>
  </w:num>
  <w:num w:numId="4">
    <w:abstractNumId w:val="5"/>
  </w:num>
  <w:num w:numId="5">
    <w:abstractNumId w:val="10"/>
  </w:num>
  <w:num w:numId="6">
    <w:abstractNumId w:val="8"/>
  </w:num>
  <w:num w:numId="7">
    <w:abstractNumId w:val="9"/>
  </w:num>
  <w:num w:numId="8">
    <w:abstractNumId w:val="17"/>
  </w:num>
  <w:num w:numId="9">
    <w:abstractNumId w:val="15"/>
  </w:num>
  <w:num w:numId="10">
    <w:abstractNumId w:val="7"/>
  </w:num>
  <w:num w:numId="11">
    <w:abstractNumId w:val="14"/>
  </w:num>
  <w:num w:numId="12">
    <w:abstractNumId w:val="16"/>
  </w:num>
  <w:num w:numId="13">
    <w:abstractNumId w:val="19"/>
  </w:num>
  <w:num w:numId="14">
    <w:abstractNumId w:val="2"/>
  </w:num>
  <w:num w:numId="15">
    <w:abstractNumId w:val="13"/>
  </w:num>
  <w:num w:numId="16">
    <w:abstractNumId w:val="12"/>
  </w:num>
  <w:num w:numId="17">
    <w:abstractNumId w:val="4"/>
  </w:num>
  <w:num w:numId="18">
    <w:abstractNumId w:val="11"/>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4169"/>
    <w:rsid w:val="001355B3"/>
    <w:rsid w:val="00137088"/>
    <w:rsid w:val="00177B5E"/>
    <w:rsid w:val="0018150B"/>
    <w:rsid w:val="001A23D8"/>
    <w:rsid w:val="001A2C62"/>
    <w:rsid w:val="001B1168"/>
    <w:rsid w:val="001F7BD9"/>
    <w:rsid w:val="00247942"/>
    <w:rsid w:val="00293F51"/>
    <w:rsid w:val="002B64D9"/>
    <w:rsid w:val="002E21FF"/>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E77CB"/>
    <w:rsid w:val="004F42E4"/>
    <w:rsid w:val="00500906"/>
    <w:rsid w:val="0050205C"/>
    <w:rsid w:val="00507E9D"/>
    <w:rsid w:val="005256A4"/>
    <w:rsid w:val="005461BC"/>
    <w:rsid w:val="00546F30"/>
    <w:rsid w:val="00571234"/>
    <w:rsid w:val="00575297"/>
    <w:rsid w:val="00577552"/>
    <w:rsid w:val="00636B34"/>
    <w:rsid w:val="00636C8E"/>
    <w:rsid w:val="00660951"/>
    <w:rsid w:val="006676E5"/>
    <w:rsid w:val="006D34F1"/>
    <w:rsid w:val="0070170F"/>
    <w:rsid w:val="007041BE"/>
    <w:rsid w:val="00753B08"/>
    <w:rsid w:val="00782F7B"/>
    <w:rsid w:val="00791789"/>
    <w:rsid w:val="00793882"/>
    <w:rsid w:val="007A6E64"/>
    <w:rsid w:val="007C0AD2"/>
    <w:rsid w:val="007C30C0"/>
    <w:rsid w:val="007C5428"/>
    <w:rsid w:val="007C575B"/>
    <w:rsid w:val="007E327A"/>
    <w:rsid w:val="007F01DB"/>
    <w:rsid w:val="00806B8E"/>
    <w:rsid w:val="00836E9A"/>
    <w:rsid w:val="008401DA"/>
    <w:rsid w:val="00855CDF"/>
    <w:rsid w:val="008834BB"/>
    <w:rsid w:val="008D3D71"/>
    <w:rsid w:val="008F4621"/>
    <w:rsid w:val="009376D0"/>
    <w:rsid w:val="00957E82"/>
    <w:rsid w:val="00966B35"/>
    <w:rsid w:val="009701D7"/>
    <w:rsid w:val="009C729B"/>
    <w:rsid w:val="009D5A04"/>
    <w:rsid w:val="009F054E"/>
    <w:rsid w:val="009F0783"/>
    <w:rsid w:val="00A315EA"/>
    <w:rsid w:val="00A53DDE"/>
    <w:rsid w:val="00A60B67"/>
    <w:rsid w:val="00A618A1"/>
    <w:rsid w:val="00A62BEB"/>
    <w:rsid w:val="00A73C12"/>
    <w:rsid w:val="00AA0AC1"/>
    <w:rsid w:val="00AA2A22"/>
    <w:rsid w:val="00AF1F21"/>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665B"/>
    <w:rsid w:val="00DB1ED8"/>
    <w:rsid w:val="00DB3484"/>
    <w:rsid w:val="00DC5E17"/>
    <w:rsid w:val="00DD0D56"/>
    <w:rsid w:val="00DE7F1B"/>
    <w:rsid w:val="00E07ED1"/>
    <w:rsid w:val="00E3498B"/>
    <w:rsid w:val="00E523F8"/>
    <w:rsid w:val="00E657DA"/>
    <w:rsid w:val="00E66DFA"/>
    <w:rsid w:val="00E86317"/>
    <w:rsid w:val="00E97CA0"/>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14FE90E"/>
    <w:rsid w:val="02623246"/>
    <w:rsid w:val="0265D0D9"/>
    <w:rsid w:val="02A998D8"/>
    <w:rsid w:val="02AB3FAB"/>
    <w:rsid w:val="03101423"/>
    <w:rsid w:val="033B9A32"/>
    <w:rsid w:val="03B1B550"/>
    <w:rsid w:val="040AE303"/>
    <w:rsid w:val="042FC129"/>
    <w:rsid w:val="053D320D"/>
    <w:rsid w:val="05FE67D8"/>
    <w:rsid w:val="0637397C"/>
    <w:rsid w:val="0659855C"/>
    <w:rsid w:val="06A67B9E"/>
    <w:rsid w:val="071F2AA8"/>
    <w:rsid w:val="07F0DEED"/>
    <w:rsid w:val="0806385D"/>
    <w:rsid w:val="08E6665D"/>
    <w:rsid w:val="097F55A7"/>
    <w:rsid w:val="09A2DE0B"/>
    <w:rsid w:val="0A651924"/>
    <w:rsid w:val="0ABA1D92"/>
    <w:rsid w:val="0B9906C7"/>
    <w:rsid w:val="0BEDD318"/>
    <w:rsid w:val="0C111768"/>
    <w:rsid w:val="0C236CBD"/>
    <w:rsid w:val="0DF7455C"/>
    <w:rsid w:val="0E9C4673"/>
    <w:rsid w:val="0ED04CD3"/>
    <w:rsid w:val="0ED96660"/>
    <w:rsid w:val="0EDCE3C0"/>
    <w:rsid w:val="0F9173FE"/>
    <w:rsid w:val="0FD7AFEB"/>
    <w:rsid w:val="107FE4B4"/>
    <w:rsid w:val="1089CEBD"/>
    <w:rsid w:val="112AC10A"/>
    <w:rsid w:val="1220718F"/>
    <w:rsid w:val="1246EA2B"/>
    <w:rsid w:val="124CDFFF"/>
    <w:rsid w:val="1262DAEA"/>
    <w:rsid w:val="12713D71"/>
    <w:rsid w:val="12DE54B2"/>
    <w:rsid w:val="13C2C22E"/>
    <w:rsid w:val="13E148D8"/>
    <w:rsid w:val="149C7884"/>
    <w:rsid w:val="14B2B115"/>
    <w:rsid w:val="15188D06"/>
    <w:rsid w:val="159833EF"/>
    <w:rsid w:val="15F044F4"/>
    <w:rsid w:val="164DD41A"/>
    <w:rsid w:val="16561428"/>
    <w:rsid w:val="16D32BE2"/>
    <w:rsid w:val="16FA62F0"/>
    <w:rsid w:val="18F98370"/>
    <w:rsid w:val="195C14BF"/>
    <w:rsid w:val="19EB11E7"/>
    <w:rsid w:val="1B79FF32"/>
    <w:rsid w:val="1B8FC10D"/>
    <w:rsid w:val="1BC4BE0A"/>
    <w:rsid w:val="1C781728"/>
    <w:rsid w:val="1CD23336"/>
    <w:rsid w:val="1E04774F"/>
    <w:rsid w:val="1EB68544"/>
    <w:rsid w:val="1F35AA23"/>
    <w:rsid w:val="2141FD91"/>
    <w:rsid w:val="2156DEC4"/>
    <w:rsid w:val="21B4B413"/>
    <w:rsid w:val="21D74D37"/>
    <w:rsid w:val="22479152"/>
    <w:rsid w:val="226498D8"/>
    <w:rsid w:val="22776825"/>
    <w:rsid w:val="234DD3F7"/>
    <w:rsid w:val="2355C6CB"/>
    <w:rsid w:val="241A1E41"/>
    <w:rsid w:val="2451E666"/>
    <w:rsid w:val="247A185F"/>
    <w:rsid w:val="2668FC2E"/>
    <w:rsid w:val="26F40F2B"/>
    <w:rsid w:val="27B2ADE7"/>
    <w:rsid w:val="288E8FAF"/>
    <w:rsid w:val="297E99E8"/>
    <w:rsid w:val="2AAA9201"/>
    <w:rsid w:val="2ADF2AB3"/>
    <w:rsid w:val="2AE98D6D"/>
    <w:rsid w:val="2C4A2961"/>
    <w:rsid w:val="2C7A439B"/>
    <w:rsid w:val="2CC7A49D"/>
    <w:rsid w:val="2D6350AF"/>
    <w:rsid w:val="2DDB0FA3"/>
    <w:rsid w:val="2E0193A8"/>
    <w:rsid w:val="2E07D248"/>
    <w:rsid w:val="2EEBA59B"/>
    <w:rsid w:val="2EF68067"/>
    <w:rsid w:val="2EFC2120"/>
    <w:rsid w:val="2F318327"/>
    <w:rsid w:val="2FF3A37F"/>
    <w:rsid w:val="306EBD3D"/>
    <w:rsid w:val="30D48C71"/>
    <w:rsid w:val="30E40747"/>
    <w:rsid w:val="319DCB44"/>
    <w:rsid w:val="32CDFEF6"/>
    <w:rsid w:val="33E523FE"/>
    <w:rsid w:val="3465B834"/>
    <w:rsid w:val="352694B4"/>
    <w:rsid w:val="35422E60"/>
    <w:rsid w:val="35FA2D9B"/>
    <w:rsid w:val="36458D65"/>
    <w:rsid w:val="36996618"/>
    <w:rsid w:val="37AF2325"/>
    <w:rsid w:val="38468021"/>
    <w:rsid w:val="38B06338"/>
    <w:rsid w:val="39DE4DC4"/>
    <w:rsid w:val="39EC89A6"/>
    <w:rsid w:val="3A4F643B"/>
    <w:rsid w:val="3AADD3DB"/>
    <w:rsid w:val="3ACE794F"/>
    <w:rsid w:val="3B3296BA"/>
    <w:rsid w:val="3B90AE8D"/>
    <w:rsid w:val="3BB90C46"/>
    <w:rsid w:val="3C015088"/>
    <w:rsid w:val="3CC8E350"/>
    <w:rsid w:val="3D287645"/>
    <w:rsid w:val="3D756E98"/>
    <w:rsid w:val="3DC2C186"/>
    <w:rsid w:val="3E53C7D4"/>
    <w:rsid w:val="3E6F7BF9"/>
    <w:rsid w:val="3EB4FE33"/>
    <w:rsid w:val="3EE710E7"/>
    <w:rsid w:val="3EF9BA6B"/>
    <w:rsid w:val="3F029AD3"/>
    <w:rsid w:val="3F5E91E7"/>
    <w:rsid w:val="3F63BD50"/>
    <w:rsid w:val="4043D52A"/>
    <w:rsid w:val="40B1153B"/>
    <w:rsid w:val="40C8642B"/>
    <w:rsid w:val="412E7DDA"/>
    <w:rsid w:val="418B0FED"/>
    <w:rsid w:val="418BAFD1"/>
    <w:rsid w:val="419BB1E6"/>
    <w:rsid w:val="41D82C52"/>
    <w:rsid w:val="42ABDE09"/>
    <w:rsid w:val="4322EAAE"/>
    <w:rsid w:val="437D8E0E"/>
    <w:rsid w:val="441063E0"/>
    <w:rsid w:val="446625A5"/>
    <w:rsid w:val="449D703D"/>
    <w:rsid w:val="44ACEBB8"/>
    <w:rsid w:val="45012B32"/>
    <w:rsid w:val="4512A445"/>
    <w:rsid w:val="454264DD"/>
    <w:rsid w:val="455B4B2C"/>
    <w:rsid w:val="45CF1979"/>
    <w:rsid w:val="46242280"/>
    <w:rsid w:val="46260807"/>
    <w:rsid w:val="4719500F"/>
    <w:rsid w:val="47C8FD93"/>
    <w:rsid w:val="4823DC73"/>
    <w:rsid w:val="48293F56"/>
    <w:rsid w:val="4897E072"/>
    <w:rsid w:val="48D48699"/>
    <w:rsid w:val="48E049E2"/>
    <w:rsid w:val="48F2B8EA"/>
    <w:rsid w:val="495ECCF4"/>
    <w:rsid w:val="4998D5C0"/>
    <w:rsid w:val="49A2517C"/>
    <w:rsid w:val="49E5B874"/>
    <w:rsid w:val="4A3ACA45"/>
    <w:rsid w:val="4AB309C9"/>
    <w:rsid w:val="4ABE82EF"/>
    <w:rsid w:val="4B5936E6"/>
    <w:rsid w:val="4BCF8134"/>
    <w:rsid w:val="4BE87E74"/>
    <w:rsid w:val="4C0B7829"/>
    <w:rsid w:val="4C1D8C1B"/>
    <w:rsid w:val="4C30358A"/>
    <w:rsid w:val="4DF1E1F2"/>
    <w:rsid w:val="4E6A32D9"/>
    <w:rsid w:val="4F14E9C6"/>
    <w:rsid w:val="4F87203E"/>
    <w:rsid w:val="4FADEC65"/>
    <w:rsid w:val="4FFF1C89"/>
    <w:rsid w:val="505507F1"/>
    <w:rsid w:val="51E37292"/>
    <w:rsid w:val="51F0D852"/>
    <w:rsid w:val="5201508F"/>
    <w:rsid w:val="52375655"/>
    <w:rsid w:val="524D4800"/>
    <w:rsid w:val="52BF876B"/>
    <w:rsid w:val="52EEDD07"/>
    <w:rsid w:val="537EBB58"/>
    <w:rsid w:val="53A3415A"/>
    <w:rsid w:val="53D44634"/>
    <w:rsid w:val="53D996FA"/>
    <w:rsid w:val="53E3B65D"/>
    <w:rsid w:val="549D0F17"/>
    <w:rsid w:val="54BDC353"/>
    <w:rsid w:val="55239A22"/>
    <w:rsid w:val="561C3767"/>
    <w:rsid w:val="57140B53"/>
    <w:rsid w:val="573E2855"/>
    <w:rsid w:val="57C48CAA"/>
    <w:rsid w:val="57DE3ED1"/>
    <w:rsid w:val="5810E1DC"/>
    <w:rsid w:val="581902A5"/>
    <w:rsid w:val="5854DD1E"/>
    <w:rsid w:val="58729F5C"/>
    <w:rsid w:val="58CAB866"/>
    <w:rsid w:val="58FAAB13"/>
    <w:rsid w:val="5904D812"/>
    <w:rsid w:val="592D1037"/>
    <w:rsid w:val="59B4D306"/>
    <w:rsid w:val="59F59501"/>
    <w:rsid w:val="5A28358C"/>
    <w:rsid w:val="5AA02795"/>
    <w:rsid w:val="5B126041"/>
    <w:rsid w:val="5B3D9790"/>
    <w:rsid w:val="5C019ED7"/>
    <w:rsid w:val="5C7613D4"/>
    <w:rsid w:val="5E5F24A8"/>
    <w:rsid w:val="5EA8D3E0"/>
    <w:rsid w:val="5EDB44DA"/>
    <w:rsid w:val="5F4A3134"/>
    <w:rsid w:val="5FF7E056"/>
    <w:rsid w:val="6015DB51"/>
    <w:rsid w:val="602F81E2"/>
    <w:rsid w:val="60C9AB08"/>
    <w:rsid w:val="60E05CBF"/>
    <w:rsid w:val="611BC79D"/>
    <w:rsid w:val="61BFE4EB"/>
    <w:rsid w:val="620EE9A2"/>
    <w:rsid w:val="62225A20"/>
    <w:rsid w:val="62C69EA0"/>
    <w:rsid w:val="62D52D22"/>
    <w:rsid w:val="631583D0"/>
    <w:rsid w:val="638EBD46"/>
    <w:rsid w:val="63A45D0F"/>
    <w:rsid w:val="64478AB9"/>
    <w:rsid w:val="6452C771"/>
    <w:rsid w:val="64BB83E1"/>
    <w:rsid w:val="651324D8"/>
    <w:rsid w:val="65FFA51C"/>
    <w:rsid w:val="663EA1E6"/>
    <w:rsid w:val="66F75B55"/>
    <w:rsid w:val="67FC5021"/>
    <w:rsid w:val="69CAF6D0"/>
    <w:rsid w:val="6AF6174E"/>
    <w:rsid w:val="6BEF16AB"/>
    <w:rsid w:val="6C02FB62"/>
    <w:rsid w:val="6C26ED38"/>
    <w:rsid w:val="6C2A59E1"/>
    <w:rsid w:val="6C4877B7"/>
    <w:rsid w:val="6C54A169"/>
    <w:rsid w:val="6CE839A4"/>
    <w:rsid w:val="6E9113C6"/>
    <w:rsid w:val="6EC90795"/>
    <w:rsid w:val="6EE22FF2"/>
    <w:rsid w:val="6F0C1B09"/>
    <w:rsid w:val="6FCBE19C"/>
    <w:rsid w:val="6FD6B261"/>
    <w:rsid w:val="6FDD1527"/>
    <w:rsid w:val="6FE0C72F"/>
    <w:rsid w:val="700D1479"/>
    <w:rsid w:val="70305DED"/>
    <w:rsid w:val="7032AF1B"/>
    <w:rsid w:val="70384947"/>
    <w:rsid w:val="705B79CC"/>
    <w:rsid w:val="71C46DA0"/>
    <w:rsid w:val="7235F63E"/>
    <w:rsid w:val="723F2215"/>
    <w:rsid w:val="728C62C6"/>
    <w:rsid w:val="7303C725"/>
    <w:rsid w:val="73B56E44"/>
    <w:rsid w:val="73BDBAEF"/>
    <w:rsid w:val="7453BCAB"/>
    <w:rsid w:val="74755ECA"/>
    <w:rsid w:val="7490FB27"/>
    <w:rsid w:val="772DEE06"/>
    <w:rsid w:val="77380938"/>
    <w:rsid w:val="77715E31"/>
    <w:rsid w:val="7779AB3F"/>
    <w:rsid w:val="78405CA3"/>
    <w:rsid w:val="78B759B9"/>
    <w:rsid w:val="792B8A00"/>
    <w:rsid w:val="79597FCF"/>
    <w:rsid w:val="79646C4A"/>
    <w:rsid w:val="799AC1EA"/>
    <w:rsid w:val="79A59745"/>
    <w:rsid w:val="79FC5C65"/>
    <w:rsid w:val="7B7824AD"/>
    <w:rsid w:val="7B8A283C"/>
    <w:rsid w:val="7B98703D"/>
    <w:rsid w:val="7C26F7C5"/>
    <w:rsid w:val="7C2A32A2"/>
    <w:rsid w:val="7C97A3AD"/>
    <w:rsid w:val="7CA68A48"/>
    <w:rsid w:val="7D6E9313"/>
    <w:rsid w:val="7DF355F2"/>
    <w:rsid w:val="7EC27AC0"/>
    <w:rsid w:val="7EC74CF5"/>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4E77CB"/>
  </w:style>
  <w:style w:type="paragraph" w:styleId="Default" w:customStyle="1">
    <w:name w:val="Default"/>
    <w:rsid w:val="007C542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148405410">
      <w:bodyDiv w:val="1"/>
      <w:marLeft w:val="0"/>
      <w:marRight w:val="0"/>
      <w:marTop w:val="0"/>
      <w:marBottom w:val="0"/>
      <w:divBdr>
        <w:top w:val="none" w:sz="0" w:space="0" w:color="auto"/>
        <w:left w:val="none" w:sz="0" w:space="0" w:color="auto"/>
        <w:bottom w:val="none" w:sz="0" w:space="0" w:color="auto"/>
        <w:right w:val="none" w:sz="0" w:space="0" w:color="auto"/>
      </w:divBdr>
      <w:divsChild>
        <w:div w:id="1803618976">
          <w:marLeft w:val="0"/>
          <w:marRight w:val="0"/>
          <w:marTop w:val="0"/>
          <w:marBottom w:val="0"/>
          <w:divBdr>
            <w:top w:val="none" w:sz="0" w:space="0" w:color="auto"/>
            <w:left w:val="none" w:sz="0" w:space="0" w:color="auto"/>
            <w:bottom w:val="none" w:sz="0" w:space="0" w:color="auto"/>
            <w:right w:val="none" w:sz="0" w:space="0" w:color="auto"/>
          </w:divBdr>
        </w:div>
        <w:div w:id="801846984">
          <w:marLeft w:val="0"/>
          <w:marRight w:val="0"/>
          <w:marTop w:val="0"/>
          <w:marBottom w:val="0"/>
          <w:divBdr>
            <w:top w:val="none" w:sz="0" w:space="0" w:color="auto"/>
            <w:left w:val="none" w:sz="0" w:space="0" w:color="auto"/>
            <w:bottom w:val="none" w:sz="0" w:space="0" w:color="auto"/>
            <w:right w:val="none" w:sz="0" w:space="0" w:color="auto"/>
          </w:divBdr>
        </w:div>
        <w:div w:id="795296295">
          <w:marLeft w:val="0"/>
          <w:marRight w:val="0"/>
          <w:marTop w:val="0"/>
          <w:marBottom w:val="0"/>
          <w:divBdr>
            <w:top w:val="none" w:sz="0" w:space="0" w:color="auto"/>
            <w:left w:val="none" w:sz="0" w:space="0" w:color="auto"/>
            <w:bottom w:val="none" w:sz="0" w:space="0" w:color="auto"/>
            <w:right w:val="none" w:sz="0" w:space="0" w:color="auto"/>
          </w:divBdr>
        </w:div>
        <w:div w:id="1542553333">
          <w:marLeft w:val="0"/>
          <w:marRight w:val="0"/>
          <w:marTop w:val="0"/>
          <w:marBottom w:val="0"/>
          <w:divBdr>
            <w:top w:val="none" w:sz="0" w:space="0" w:color="auto"/>
            <w:left w:val="none" w:sz="0" w:space="0" w:color="auto"/>
            <w:bottom w:val="none" w:sz="0" w:space="0" w:color="auto"/>
            <w:right w:val="none" w:sz="0" w:space="0" w:color="auto"/>
          </w:divBdr>
        </w:div>
        <w:div w:id="532038498">
          <w:marLeft w:val="0"/>
          <w:marRight w:val="0"/>
          <w:marTop w:val="0"/>
          <w:marBottom w:val="0"/>
          <w:divBdr>
            <w:top w:val="none" w:sz="0" w:space="0" w:color="auto"/>
            <w:left w:val="none" w:sz="0" w:space="0" w:color="auto"/>
            <w:bottom w:val="none" w:sz="0" w:space="0" w:color="auto"/>
            <w:right w:val="none" w:sz="0" w:space="0" w:color="auto"/>
          </w:divBdr>
        </w:div>
        <w:div w:id="569728816">
          <w:marLeft w:val="0"/>
          <w:marRight w:val="0"/>
          <w:marTop w:val="0"/>
          <w:marBottom w:val="0"/>
          <w:divBdr>
            <w:top w:val="none" w:sz="0" w:space="0" w:color="auto"/>
            <w:left w:val="none" w:sz="0" w:space="0" w:color="auto"/>
            <w:bottom w:val="none" w:sz="0" w:space="0" w:color="auto"/>
            <w:right w:val="none" w:sz="0" w:space="0" w:color="auto"/>
          </w:divBdr>
        </w:div>
        <w:div w:id="1420057029">
          <w:marLeft w:val="0"/>
          <w:marRight w:val="0"/>
          <w:marTop w:val="0"/>
          <w:marBottom w:val="0"/>
          <w:divBdr>
            <w:top w:val="none" w:sz="0" w:space="0" w:color="auto"/>
            <w:left w:val="none" w:sz="0" w:space="0" w:color="auto"/>
            <w:bottom w:val="none" w:sz="0" w:space="0" w:color="auto"/>
            <w:right w:val="none" w:sz="0" w:space="0" w:color="auto"/>
          </w:divBdr>
        </w:div>
        <w:div w:id="1901861620">
          <w:marLeft w:val="0"/>
          <w:marRight w:val="0"/>
          <w:marTop w:val="0"/>
          <w:marBottom w:val="0"/>
          <w:divBdr>
            <w:top w:val="none" w:sz="0" w:space="0" w:color="auto"/>
            <w:left w:val="none" w:sz="0" w:space="0" w:color="auto"/>
            <w:bottom w:val="none" w:sz="0" w:space="0" w:color="auto"/>
            <w:right w:val="none" w:sz="0" w:space="0" w:color="auto"/>
          </w:divBdr>
        </w:div>
      </w:divsChild>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220605662">
      <w:bodyDiv w:val="1"/>
      <w:marLeft w:val="0"/>
      <w:marRight w:val="0"/>
      <w:marTop w:val="0"/>
      <w:marBottom w:val="0"/>
      <w:divBdr>
        <w:top w:val="none" w:sz="0" w:space="0" w:color="auto"/>
        <w:left w:val="none" w:sz="0" w:space="0" w:color="auto"/>
        <w:bottom w:val="none" w:sz="0" w:space="0" w:color="auto"/>
        <w:right w:val="none" w:sz="0" w:space="0" w:color="auto"/>
      </w:divBdr>
    </w:div>
    <w:div w:id="428738903">
      <w:bodyDiv w:val="1"/>
      <w:marLeft w:val="0"/>
      <w:marRight w:val="0"/>
      <w:marTop w:val="0"/>
      <w:marBottom w:val="0"/>
      <w:divBdr>
        <w:top w:val="none" w:sz="0" w:space="0" w:color="auto"/>
        <w:left w:val="none" w:sz="0" w:space="0" w:color="auto"/>
        <w:bottom w:val="none" w:sz="0" w:space="0" w:color="auto"/>
        <w:right w:val="none" w:sz="0" w:space="0" w:color="auto"/>
      </w:divBdr>
      <w:divsChild>
        <w:div w:id="642198972">
          <w:marLeft w:val="0"/>
          <w:marRight w:val="0"/>
          <w:marTop w:val="0"/>
          <w:marBottom w:val="0"/>
          <w:divBdr>
            <w:top w:val="none" w:sz="0" w:space="0" w:color="auto"/>
            <w:left w:val="none" w:sz="0" w:space="0" w:color="auto"/>
            <w:bottom w:val="none" w:sz="0" w:space="0" w:color="auto"/>
            <w:right w:val="none" w:sz="0" w:space="0" w:color="auto"/>
          </w:divBdr>
        </w:div>
        <w:div w:id="694110485">
          <w:marLeft w:val="0"/>
          <w:marRight w:val="0"/>
          <w:marTop w:val="0"/>
          <w:marBottom w:val="0"/>
          <w:divBdr>
            <w:top w:val="none" w:sz="0" w:space="0" w:color="auto"/>
            <w:left w:val="none" w:sz="0" w:space="0" w:color="auto"/>
            <w:bottom w:val="none" w:sz="0" w:space="0" w:color="auto"/>
            <w:right w:val="none" w:sz="0" w:space="0" w:color="auto"/>
          </w:divBdr>
        </w:div>
        <w:div w:id="927931025">
          <w:marLeft w:val="0"/>
          <w:marRight w:val="0"/>
          <w:marTop w:val="0"/>
          <w:marBottom w:val="0"/>
          <w:divBdr>
            <w:top w:val="none" w:sz="0" w:space="0" w:color="auto"/>
            <w:left w:val="none" w:sz="0" w:space="0" w:color="auto"/>
            <w:bottom w:val="none" w:sz="0" w:space="0" w:color="auto"/>
            <w:right w:val="none" w:sz="0" w:space="0" w:color="auto"/>
          </w:divBdr>
        </w:div>
        <w:div w:id="1115369431">
          <w:marLeft w:val="0"/>
          <w:marRight w:val="0"/>
          <w:marTop w:val="0"/>
          <w:marBottom w:val="0"/>
          <w:divBdr>
            <w:top w:val="none" w:sz="0" w:space="0" w:color="auto"/>
            <w:left w:val="none" w:sz="0" w:space="0" w:color="auto"/>
            <w:bottom w:val="none" w:sz="0" w:space="0" w:color="auto"/>
            <w:right w:val="none" w:sz="0" w:space="0" w:color="auto"/>
          </w:divBdr>
        </w:div>
        <w:div w:id="1562787411">
          <w:marLeft w:val="0"/>
          <w:marRight w:val="0"/>
          <w:marTop w:val="0"/>
          <w:marBottom w:val="0"/>
          <w:divBdr>
            <w:top w:val="none" w:sz="0" w:space="0" w:color="auto"/>
            <w:left w:val="none" w:sz="0" w:space="0" w:color="auto"/>
            <w:bottom w:val="none" w:sz="0" w:space="0" w:color="auto"/>
            <w:right w:val="none" w:sz="0" w:space="0" w:color="auto"/>
          </w:divBdr>
        </w:div>
        <w:div w:id="167869286">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814837839">
      <w:bodyDiv w:val="1"/>
      <w:marLeft w:val="0"/>
      <w:marRight w:val="0"/>
      <w:marTop w:val="0"/>
      <w:marBottom w:val="0"/>
      <w:divBdr>
        <w:top w:val="none" w:sz="0" w:space="0" w:color="auto"/>
        <w:left w:val="none" w:sz="0" w:space="0" w:color="auto"/>
        <w:bottom w:val="none" w:sz="0" w:space="0" w:color="auto"/>
        <w:right w:val="none" w:sz="0" w:space="0" w:color="auto"/>
      </w:divBdr>
      <w:divsChild>
        <w:div w:id="1864441695">
          <w:marLeft w:val="0"/>
          <w:marRight w:val="0"/>
          <w:marTop w:val="0"/>
          <w:marBottom w:val="0"/>
          <w:divBdr>
            <w:top w:val="none" w:sz="0" w:space="0" w:color="auto"/>
            <w:left w:val="none" w:sz="0" w:space="0" w:color="auto"/>
            <w:bottom w:val="none" w:sz="0" w:space="0" w:color="auto"/>
            <w:right w:val="none" w:sz="0" w:space="0" w:color="auto"/>
          </w:divBdr>
        </w:div>
        <w:div w:id="486553271">
          <w:marLeft w:val="0"/>
          <w:marRight w:val="0"/>
          <w:marTop w:val="0"/>
          <w:marBottom w:val="0"/>
          <w:divBdr>
            <w:top w:val="none" w:sz="0" w:space="0" w:color="auto"/>
            <w:left w:val="none" w:sz="0" w:space="0" w:color="auto"/>
            <w:bottom w:val="none" w:sz="0" w:space="0" w:color="auto"/>
            <w:right w:val="none" w:sz="0" w:space="0" w:color="auto"/>
          </w:divBdr>
        </w:div>
        <w:div w:id="309217527">
          <w:marLeft w:val="0"/>
          <w:marRight w:val="0"/>
          <w:marTop w:val="0"/>
          <w:marBottom w:val="0"/>
          <w:divBdr>
            <w:top w:val="none" w:sz="0" w:space="0" w:color="auto"/>
            <w:left w:val="none" w:sz="0" w:space="0" w:color="auto"/>
            <w:bottom w:val="none" w:sz="0" w:space="0" w:color="auto"/>
            <w:right w:val="none" w:sz="0" w:space="0" w:color="auto"/>
          </w:divBdr>
        </w:div>
        <w:div w:id="1465737170">
          <w:marLeft w:val="0"/>
          <w:marRight w:val="0"/>
          <w:marTop w:val="0"/>
          <w:marBottom w:val="0"/>
          <w:divBdr>
            <w:top w:val="none" w:sz="0" w:space="0" w:color="auto"/>
            <w:left w:val="none" w:sz="0" w:space="0" w:color="auto"/>
            <w:bottom w:val="none" w:sz="0" w:space="0" w:color="auto"/>
            <w:right w:val="none" w:sz="0" w:space="0" w:color="auto"/>
          </w:divBdr>
        </w:div>
        <w:div w:id="634724929">
          <w:marLeft w:val="0"/>
          <w:marRight w:val="0"/>
          <w:marTop w:val="0"/>
          <w:marBottom w:val="0"/>
          <w:divBdr>
            <w:top w:val="none" w:sz="0" w:space="0" w:color="auto"/>
            <w:left w:val="none" w:sz="0" w:space="0" w:color="auto"/>
            <w:bottom w:val="none" w:sz="0" w:space="0" w:color="auto"/>
            <w:right w:val="none" w:sz="0" w:space="0" w:color="auto"/>
          </w:divBdr>
        </w:div>
        <w:div w:id="456611404">
          <w:marLeft w:val="0"/>
          <w:marRight w:val="0"/>
          <w:marTop w:val="0"/>
          <w:marBottom w:val="0"/>
          <w:divBdr>
            <w:top w:val="none" w:sz="0" w:space="0" w:color="auto"/>
            <w:left w:val="none" w:sz="0" w:space="0" w:color="auto"/>
            <w:bottom w:val="none" w:sz="0" w:space="0" w:color="auto"/>
            <w:right w:val="none" w:sz="0" w:space="0" w:color="auto"/>
          </w:divBdr>
        </w:div>
        <w:div w:id="1295142368">
          <w:marLeft w:val="0"/>
          <w:marRight w:val="0"/>
          <w:marTop w:val="0"/>
          <w:marBottom w:val="0"/>
          <w:divBdr>
            <w:top w:val="none" w:sz="0" w:space="0" w:color="auto"/>
            <w:left w:val="none" w:sz="0" w:space="0" w:color="auto"/>
            <w:bottom w:val="none" w:sz="0" w:space="0" w:color="auto"/>
            <w:right w:val="none" w:sz="0" w:space="0" w:color="auto"/>
          </w:divBdr>
        </w:div>
      </w:divsChild>
    </w:div>
    <w:div w:id="901907055">
      <w:bodyDiv w:val="1"/>
      <w:marLeft w:val="0"/>
      <w:marRight w:val="0"/>
      <w:marTop w:val="0"/>
      <w:marBottom w:val="0"/>
      <w:divBdr>
        <w:top w:val="none" w:sz="0" w:space="0" w:color="auto"/>
        <w:left w:val="none" w:sz="0" w:space="0" w:color="auto"/>
        <w:bottom w:val="none" w:sz="0" w:space="0" w:color="auto"/>
        <w:right w:val="none" w:sz="0" w:space="0" w:color="auto"/>
      </w:divBdr>
    </w:div>
    <w:div w:id="923222301">
      <w:bodyDiv w:val="1"/>
      <w:marLeft w:val="0"/>
      <w:marRight w:val="0"/>
      <w:marTop w:val="0"/>
      <w:marBottom w:val="0"/>
      <w:divBdr>
        <w:top w:val="none" w:sz="0" w:space="0" w:color="auto"/>
        <w:left w:val="none" w:sz="0" w:space="0" w:color="auto"/>
        <w:bottom w:val="none" w:sz="0" w:space="0" w:color="auto"/>
        <w:right w:val="none" w:sz="0" w:space="0" w:color="auto"/>
      </w:divBdr>
    </w:div>
    <w:div w:id="1018190900">
      <w:bodyDiv w:val="1"/>
      <w:marLeft w:val="0"/>
      <w:marRight w:val="0"/>
      <w:marTop w:val="0"/>
      <w:marBottom w:val="0"/>
      <w:divBdr>
        <w:top w:val="none" w:sz="0" w:space="0" w:color="auto"/>
        <w:left w:val="none" w:sz="0" w:space="0" w:color="auto"/>
        <w:bottom w:val="none" w:sz="0" w:space="0" w:color="auto"/>
        <w:right w:val="none" w:sz="0" w:space="0" w:color="auto"/>
      </w:divBdr>
    </w:div>
    <w:div w:id="1334141648">
      <w:bodyDiv w:val="1"/>
      <w:marLeft w:val="0"/>
      <w:marRight w:val="0"/>
      <w:marTop w:val="0"/>
      <w:marBottom w:val="0"/>
      <w:divBdr>
        <w:top w:val="none" w:sz="0" w:space="0" w:color="auto"/>
        <w:left w:val="none" w:sz="0" w:space="0" w:color="auto"/>
        <w:bottom w:val="none" w:sz="0" w:space="0" w:color="auto"/>
        <w:right w:val="none" w:sz="0" w:space="0" w:color="auto"/>
      </w:divBdr>
      <w:divsChild>
        <w:div w:id="1078089053">
          <w:marLeft w:val="0"/>
          <w:marRight w:val="0"/>
          <w:marTop w:val="0"/>
          <w:marBottom w:val="0"/>
          <w:divBdr>
            <w:top w:val="none" w:sz="0" w:space="0" w:color="auto"/>
            <w:left w:val="none" w:sz="0" w:space="0" w:color="auto"/>
            <w:bottom w:val="none" w:sz="0" w:space="0" w:color="auto"/>
            <w:right w:val="none" w:sz="0" w:space="0" w:color="auto"/>
          </w:divBdr>
        </w:div>
        <w:div w:id="1939093266">
          <w:marLeft w:val="0"/>
          <w:marRight w:val="0"/>
          <w:marTop w:val="0"/>
          <w:marBottom w:val="0"/>
          <w:divBdr>
            <w:top w:val="none" w:sz="0" w:space="0" w:color="auto"/>
            <w:left w:val="none" w:sz="0" w:space="0" w:color="auto"/>
            <w:bottom w:val="none" w:sz="0" w:space="0" w:color="auto"/>
            <w:right w:val="none" w:sz="0" w:space="0" w:color="auto"/>
          </w:divBdr>
        </w:div>
        <w:div w:id="927689437">
          <w:marLeft w:val="0"/>
          <w:marRight w:val="0"/>
          <w:marTop w:val="0"/>
          <w:marBottom w:val="0"/>
          <w:divBdr>
            <w:top w:val="none" w:sz="0" w:space="0" w:color="auto"/>
            <w:left w:val="none" w:sz="0" w:space="0" w:color="auto"/>
            <w:bottom w:val="none" w:sz="0" w:space="0" w:color="auto"/>
            <w:right w:val="none" w:sz="0" w:space="0" w:color="auto"/>
          </w:divBdr>
        </w:div>
        <w:div w:id="1323578854">
          <w:marLeft w:val="0"/>
          <w:marRight w:val="0"/>
          <w:marTop w:val="0"/>
          <w:marBottom w:val="0"/>
          <w:divBdr>
            <w:top w:val="none" w:sz="0" w:space="0" w:color="auto"/>
            <w:left w:val="none" w:sz="0" w:space="0" w:color="auto"/>
            <w:bottom w:val="none" w:sz="0" w:space="0" w:color="auto"/>
            <w:right w:val="none" w:sz="0" w:space="0" w:color="auto"/>
          </w:divBdr>
        </w:div>
        <w:div w:id="1473402706">
          <w:marLeft w:val="0"/>
          <w:marRight w:val="0"/>
          <w:marTop w:val="0"/>
          <w:marBottom w:val="0"/>
          <w:divBdr>
            <w:top w:val="none" w:sz="0" w:space="0" w:color="auto"/>
            <w:left w:val="none" w:sz="0" w:space="0" w:color="auto"/>
            <w:bottom w:val="none" w:sz="0" w:space="0" w:color="auto"/>
            <w:right w:val="none" w:sz="0" w:space="0" w:color="auto"/>
          </w:divBdr>
        </w:div>
        <w:div w:id="348141614">
          <w:marLeft w:val="0"/>
          <w:marRight w:val="0"/>
          <w:marTop w:val="0"/>
          <w:marBottom w:val="0"/>
          <w:divBdr>
            <w:top w:val="none" w:sz="0" w:space="0" w:color="auto"/>
            <w:left w:val="none" w:sz="0" w:space="0" w:color="auto"/>
            <w:bottom w:val="none" w:sz="0" w:space="0" w:color="auto"/>
            <w:right w:val="none" w:sz="0" w:space="0" w:color="auto"/>
          </w:divBdr>
        </w:div>
        <w:div w:id="1705982055">
          <w:marLeft w:val="0"/>
          <w:marRight w:val="0"/>
          <w:marTop w:val="0"/>
          <w:marBottom w:val="0"/>
          <w:divBdr>
            <w:top w:val="none" w:sz="0" w:space="0" w:color="auto"/>
            <w:left w:val="none" w:sz="0" w:space="0" w:color="auto"/>
            <w:bottom w:val="none" w:sz="0" w:space="0" w:color="auto"/>
            <w:right w:val="none" w:sz="0" w:space="0" w:color="auto"/>
          </w:divBdr>
        </w:div>
      </w:divsChild>
    </w:div>
    <w:div w:id="1351033959">
      <w:bodyDiv w:val="1"/>
      <w:marLeft w:val="0"/>
      <w:marRight w:val="0"/>
      <w:marTop w:val="0"/>
      <w:marBottom w:val="0"/>
      <w:divBdr>
        <w:top w:val="none" w:sz="0" w:space="0" w:color="auto"/>
        <w:left w:val="none" w:sz="0" w:space="0" w:color="auto"/>
        <w:bottom w:val="none" w:sz="0" w:space="0" w:color="auto"/>
        <w:right w:val="none" w:sz="0" w:space="0" w:color="auto"/>
      </w:divBdr>
      <w:divsChild>
        <w:div w:id="16467011">
          <w:marLeft w:val="0"/>
          <w:marRight w:val="0"/>
          <w:marTop w:val="0"/>
          <w:marBottom w:val="0"/>
          <w:divBdr>
            <w:top w:val="none" w:sz="0" w:space="0" w:color="auto"/>
            <w:left w:val="none" w:sz="0" w:space="0" w:color="auto"/>
            <w:bottom w:val="none" w:sz="0" w:space="0" w:color="auto"/>
            <w:right w:val="none" w:sz="0" w:space="0" w:color="auto"/>
          </w:divBdr>
        </w:div>
        <w:div w:id="1565094462">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53598931">
      <w:bodyDiv w:val="1"/>
      <w:marLeft w:val="0"/>
      <w:marRight w:val="0"/>
      <w:marTop w:val="0"/>
      <w:marBottom w:val="0"/>
      <w:divBdr>
        <w:top w:val="none" w:sz="0" w:space="0" w:color="auto"/>
        <w:left w:val="none" w:sz="0" w:space="0" w:color="auto"/>
        <w:bottom w:val="none" w:sz="0" w:space="0" w:color="auto"/>
        <w:right w:val="none" w:sz="0" w:space="0" w:color="auto"/>
      </w:divBdr>
      <w:divsChild>
        <w:div w:id="1734161686">
          <w:marLeft w:val="0"/>
          <w:marRight w:val="0"/>
          <w:marTop w:val="0"/>
          <w:marBottom w:val="0"/>
          <w:divBdr>
            <w:top w:val="none" w:sz="0" w:space="0" w:color="auto"/>
            <w:left w:val="none" w:sz="0" w:space="0" w:color="auto"/>
            <w:bottom w:val="none" w:sz="0" w:space="0" w:color="auto"/>
            <w:right w:val="none" w:sz="0" w:space="0" w:color="auto"/>
          </w:divBdr>
        </w:div>
        <w:div w:id="339434103">
          <w:marLeft w:val="0"/>
          <w:marRight w:val="0"/>
          <w:marTop w:val="0"/>
          <w:marBottom w:val="0"/>
          <w:divBdr>
            <w:top w:val="none" w:sz="0" w:space="0" w:color="auto"/>
            <w:left w:val="none" w:sz="0" w:space="0" w:color="auto"/>
            <w:bottom w:val="none" w:sz="0" w:space="0" w:color="auto"/>
            <w:right w:val="none" w:sz="0" w:space="0" w:color="auto"/>
          </w:divBdr>
        </w:div>
        <w:div w:id="972368323">
          <w:marLeft w:val="0"/>
          <w:marRight w:val="0"/>
          <w:marTop w:val="0"/>
          <w:marBottom w:val="0"/>
          <w:divBdr>
            <w:top w:val="none" w:sz="0" w:space="0" w:color="auto"/>
            <w:left w:val="none" w:sz="0" w:space="0" w:color="auto"/>
            <w:bottom w:val="none" w:sz="0" w:space="0" w:color="auto"/>
            <w:right w:val="none" w:sz="0" w:space="0" w:color="auto"/>
          </w:divBdr>
        </w:div>
        <w:div w:id="902175870">
          <w:marLeft w:val="0"/>
          <w:marRight w:val="0"/>
          <w:marTop w:val="0"/>
          <w:marBottom w:val="0"/>
          <w:divBdr>
            <w:top w:val="none" w:sz="0" w:space="0" w:color="auto"/>
            <w:left w:val="none" w:sz="0" w:space="0" w:color="auto"/>
            <w:bottom w:val="none" w:sz="0" w:space="0" w:color="auto"/>
            <w:right w:val="none" w:sz="0" w:space="0" w:color="auto"/>
          </w:divBdr>
        </w:div>
        <w:div w:id="626545103">
          <w:marLeft w:val="0"/>
          <w:marRight w:val="0"/>
          <w:marTop w:val="0"/>
          <w:marBottom w:val="0"/>
          <w:divBdr>
            <w:top w:val="none" w:sz="0" w:space="0" w:color="auto"/>
            <w:left w:val="none" w:sz="0" w:space="0" w:color="auto"/>
            <w:bottom w:val="none" w:sz="0" w:space="0" w:color="auto"/>
            <w:right w:val="none" w:sz="0" w:space="0" w:color="auto"/>
          </w:divBdr>
        </w:div>
        <w:div w:id="299115099">
          <w:marLeft w:val="0"/>
          <w:marRight w:val="0"/>
          <w:marTop w:val="0"/>
          <w:marBottom w:val="0"/>
          <w:divBdr>
            <w:top w:val="none" w:sz="0" w:space="0" w:color="auto"/>
            <w:left w:val="none" w:sz="0" w:space="0" w:color="auto"/>
            <w:bottom w:val="none" w:sz="0" w:space="0" w:color="auto"/>
            <w:right w:val="none" w:sz="0" w:space="0" w:color="auto"/>
          </w:divBdr>
        </w:div>
        <w:div w:id="509687461">
          <w:marLeft w:val="0"/>
          <w:marRight w:val="0"/>
          <w:marTop w:val="0"/>
          <w:marBottom w:val="0"/>
          <w:divBdr>
            <w:top w:val="none" w:sz="0" w:space="0" w:color="auto"/>
            <w:left w:val="none" w:sz="0" w:space="0" w:color="auto"/>
            <w:bottom w:val="none" w:sz="0" w:space="0" w:color="auto"/>
            <w:right w:val="none" w:sz="0" w:space="0" w:color="auto"/>
          </w:divBdr>
        </w:div>
        <w:div w:id="1620181765">
          <w:marLeft w:val="0"/>
          <w:marRight w:val="0"/>
          <w:marTop w:val="0"/>
          <w:marBottom w:val="0"/>
          <w:divBdr>
            <w:top w:val="none" w:sz="0" w:space="0" w:color="auto"/>
            <w:left w:val="none" w:sz="0" w:space="0" w:color="auto"/>
            <w:bottom w:val="none" w:sz="0" w:space="0" w:color="auto"/>
            <w:right w:val="none" w:sz="0" w:space="0" w:color="auto"/>
          </w:divBdr>
        </w:div>
        <w:div w:id="1608077096">
          <w:marLeft w:val="0"/>
          <w:marRight w:val="0"/>
          <w:marTop w:val="0"/>
          <w:marBottom w:val="0"/>
          <w:divBdr>
            <w:top w:val="none" w:sz="0" w:space="0" w:color="auto"/>
            <w:left w:val="none" w:sz="0" w:space="0" w:color="auto"/>
            <w:bottom w:val="none" w:sz="0" w:space="0" w:color="auto"/>
            <w:right w:val="none" w:sz="0" w:space="0" w:color="auto"/>
          </w:divBdr>
        </w:div>
      </w:divsChild>
    </w:div>
    <w:div w:id="1461218077">
      <w:bodyDiv w:val="1"/>
      <w:marLeft w:val="0"/>
      <w:marRight w:val="0"/>
      <w:marTop w:val="0"/>
      <w:marBottom w:val="0"/>
      <w:divBdr>
        <w:top w:val="none" w:sz="0" w:space="0" w:color="auto"/>
        <w:left w:val="none" w:sz="0" w:space="0" w:color="auto"/>
        <w:bottom w:val="none" w:sz="0" w:space="0" w:color="auto"/>
        <w:right w:val="none" w:sz="0" w:space="0" w:color="auto"/>
      </w:divBdr>
      <w:divsChild>
        <w:div w:id="4946080">
          <w:marLeft w:val="0"/>
          <w:marRight w:val="0"/>
          <w:marTop w:val="0"/>
          <w:marBottom w:val="0"/>
          <w:divBdr>
            <w:top w:val="none" w:sz="0" w:space="0" w:color="auto"/>
            <w:left w:val="none" w:sz="0" w:space="0" w:color="auto"/>
            <w:bottom w:val="none" w:sz="0" w:space="0" w:color="auto"/>
            <w:right w:val="none" w:sz="0" w:space="0" w:color="auto"/>
          </w:divBdr>
        </w:div>
        <w:div w:id="856428650">
          <w:marLeft w:val="0"/>
          <w:marRight w:val="0"/>
          <w:marTop w:val="0"/>
          <w:marBottom w:val="0"/>
          <w:divBdr>
            <w:top w:val="none" w:sz="0" w:space="0" w:color="auto"/>
            <w:left w:val="none" w:sz="0" w:space="0" w:color="auto"/>
            <w:bottom w:val="none" w:sz="0" w:space="0" w:color="auto"/>
            <w:right w:val="none" w:sz="0" w:space="0" w:color="auto"/>
          </w:divBdr>
        </w:div>
        <w:div w:id="1280918078">
          <w:marLeft w:val="0"/>
          <w:marRight w:val="0"/>
          <w:marTop w:val="0"/>
          <w:marBottom w:val="0"/>
          <w:divBdr>
            <w:top w:val="none" w:sz="0" w:space="0" w:color="auto"/>
            <w:left w:val="none" w:sz="0" w:space="0" w:color="auto"/>
            <w:bottom w:val="none" w:sz="0" w:space="0" w:color="auto"/>
            <w:right w:val="none" w:sz="0" w:space="0" w:color="auto"/>
          </w:divBdr>
        </w:div>
        <w:div w:id="1872566885">
          <w:marLeft w:val="0"/>
          <w:marRight w:val="0"/>
          <w:marTop w:val="0"/>
          <w:marBottom w:val="0"/>
          <w:divBdr>
            <w:top w:val="none" w:sz="0" w:space="0" w:color="auto"/>
            <w:left w:val="none" w:sz="0" w:space="0" w:color="auto"/>
            <w:bottom w:val="none" w:sz="0" w:space="0" w:color="auto"/>
            <w:right w:val="none" w:sz="0" w:space="0" w:color="auto"/>
          </w:divBdr>
        </w:div>
        <w:div w:id="718940397">
          <w:marLeft w:val="0"/>
          <w:marRight w:val="0"/>
          <w:marTop w:val="0"/>
          <w:marBottom w:val="0"/>
          <w:divBdr>
            <w:top w:val="none" w:sz="0" w:space="0" w:color="auto"/>
            <w:left w:val="none" w:sz="0" w:space="0" w:color="auto"/>
            <w:bottom w:val="none" w:sz="0" w:space="0" w:color="auto"/>
            <w:right w:val="none" w:sz="0" w:space="0" w:color="auto"/>
          </w:divBdr>
        </w:div>
        <w:div w:id="392122402">
          <w:marLeft w:val="0"/>
          <w:marRight w:val="0"/>
          <w:marTop w:val="0"/>
          <w:marBottom w:val="0"/>
          <w:divBdr>
            <w:top w:val="none" w:sz="0" w:space="0" w:color="auto"/>
            <w:left w:val="none" w:sz="0" w:space="0" w:color="auto"/>
            <w:bottom w:val="none" w:sz="0" w:space="0" w:color="auto"/>
            <w:right w:val="none" w:sz="0" w:space="0" w:color="auto"/>
          </w:divBdr>
        </w:div>
        <w:div w:id="1019817080">
          <w:marLeft w:val="0"/>
          <w:marRight w:val="0"/>
          <w:marTop w:val="0"/>
          <w:marBottom w:val="0"/>
          <w:divBdr>
            <w:top w:val="none" w:sz="0" w:space="0" w:color="auto"/>
            <w:left w:val="none" w:sz="0" w:space="0" w:color="auto"/>
            <w:bottom w:val="none" w:sz="0" w:space="0" w:color="auto"/>
            <w:right w:val="none" w:sz="0" w:space="0" w:color="auto"/>
          </w:divBdr>
        </w:div>
        <w:div w:id="133522468">
          <w:marLeft w:val="0"/>
          <w:marRight w:val="0"/>
          <w:marTop w:val="0"/>
          <w:marBottom w:val="0"/>
          <w:divBdr>
            <w:top w:val="none" w:sz="0" w:space="0" w:color="auto"/>
            <w:left w:val="none" w:sz="0" w:space="0" w:color="auto"/>
            <w:bottom w:val="none" w:sz="0" w:space="0" w:color="auto"/>
            <w:right w:val="none" w:sz="0" w:space="0" w:color="auto"/>
          </w:divBdr>
        </w:div>
        <w:div w:id="1647706707">
          <w:marLeft w:val="0"/>
          <w:marRight w:val="0"/>
          <w:marTop w:val="0"/>
          <w:marBottom w:val="0"/>
          <w:divBdr>
            <w:top w:val="none" w:sz="0" w:space="0" w:color="auto"/>
            <w:left w:val="none" w:sz="0" w:space="0" w:color="auto"/>
            <w:bottom w:val="none" w:sz="0" w:space="0" w:color="auto"/>
            <w:right w:val="none" w:sz="0" w:space="0" w:color="auto"/>
          </w:divBdr>
        </w:div>
        <w:div w:id="830029297">
          <w:marLeft w:val="0"/>
          <w:marRight w:val="0"/>
          <w:marTop w:val="0"/>
          <w:marBottom w:val="0"/>
          <w:divBdr>
            <w:top w:val="none" w:sz="0" w:space="0" w:color="auto"/>
            <w:left w:val="none" w:sz="0" w:space="0" w:color="auto"/>
            <w:bottom w:val="none" w:sz="0" w:space="0" w:color="auto"/>
            <w:right w:val="none" w:sz="0" w:space="0" w:color="auto"/>
          </w:divBdr>
        </w:div>
        <w:div w:id="1334144409">
          <w:marLeft w:val="0"/>
          <w:marRight w:val="0"/>
          <w:marTop w:val="0"/>
          <w:marBottom w:val="0"/>
          <w:divBdr>
            <w:top w:val="none" w:sz="0" w:space="0" w:color="auto"/>
            <w:left w:val="none" w:sz="0" w:space="0" w:color="auto"/>
            <w:bottom w:val="none" w:sz="0" w:space="0" w:color="auto"/>
            <w:right w:val="none" w:sz="0" w:space="0" w:color="auto"/>
          </w:divBdr>
        </w:div>
        <w:div w:id="985931760">
          <w:marLeft w:val="0"/>
          <w:marRight w:val="0"/>
          <w:marTop w:val="0"/>
          <w:marBottom w:val="0"/>
          <w:divBdr>
            <w:top w:val="none" w:sz="0" w:space="0" w:color="auto"/>
            <w:left w:val="none" w:sz="0" w:space="0" w:color="auto"/>
            <w:bottom w:val="none" w:sz="0" w:space="0" w:color="auto"/>
            <w:right w:val="none" w:sz="0" w:space="0" w:color="auto"/>
          </w:divBdr>
        </w:div>
      </w:divsChild>
    </w:div>
    <w:div w:id="1492792298">
      <w:bodyDiv w:val="1"/>
      <w:marLeft w:val="0"/>
      <w:marRight w:val="0"/>
      <w:marTop w:val="0"/>
      <w:marBottom w:val="0"/>
      <w:divBdr>
        <w:top w:val="none" w:sz="0" w:space="0" w:color="auto"/>
        <w:left w:val="none" w:sz="0" w:space="0" w:color="auto"/>
        <w:bottom w:val="none" w:sz="0" w:space="0" w:color="auto"/>
        <w:right w:val="none" w:sz="0" w:space="0" w:color="auto"/>
      </w:divBdr>
      <w:divsChild>
        <w:div w:id="211507547">
          <w:marLeft w:val="0"/>
          <w:marRight w:val="0"/>
          <w:marTop w:val="0"/>
          <w:marBottom w:val="0"/>
          <w:divBdr>
            <w:top w:val="none" w:sz="0" w:space="0" w:color="auto"/>
            <w:left w:val="none" w:sz="0" w:space="0" w:color="auto"/>
            <w:bottom w:val="none" w:sz="0" w:space="0" w:color="auto"/>
            <w:right w:val="none" w:sz="0" w:space="0" w:color="auto"/>
          </w:divBdr>
        </w:div>
        <w:div w:id="621955989">
          <w:marLeft w:val="0"/>
          <w:marRight w:val="0"/>
          <w:marTop w:val="0"/>
          <w:marBottom w:val="0"/>
          <w:divBdr>
            <w:top w:val="none" w:sz="0" w:space="0" w:color="auto"/>
            <w:left w:val="none" w:sz="0" w:space="0" w:color="auto"/>
            <w:bottom w:val="none" w:sz="0" w:space="0" w:color="auto"/>
            <w:right w:val="none" w:sz="0" w:space="0" w:color="auto"/>
          </w:divBdr>
        </w:div>
        <w:div w:id="1113786738">
          <w:marLeft w:val="0"/>
          <w:marRight w:val="0"/>
          <w:marTop w:val="0"/>
          <w:marBottom w:val="0"/>
          <w:divBdr>
            <w:top w:val="none" w:sz="0" w:space="0" w:color="auto"/>
            <w:left w:val="none" w:sz="0" w:space="0" w:color="auto"/>
            <w:bottom w:val="none" w:sz="0" w:space="0" w:color="auto"/>
            <w:right w:val="none" w:sz="0" w:space="0" w:color="auto"/>
          </w:divBdr>
        </w:div>
        <w:div w:id="1999651391">
          <w:marLeft w:val="0"/>
          <w:marRight w:val="0"/>
          <w:marTop w:val="0"/>
          <w:marBottom w:val="0"/>
          <w:divBdr>
            <w:top w:val="none" w:sz="0" w:space="0" w:color="auto"/>
            <w:left w:val="none" w:sz="0" w:space="0" w:color="auto"/>
            <w:bottom w:val="none" w:sz="0" w:space="0" w:color="auto"/>
            <w:right w:val="none" w:sz="0" w:space="0" w:color="auto"/>
          </w:divBdr>
        </w:div>
        <w:div w:id="54818894">
          <w:marLeft w:val="0"/>
          <w:marRight w:val="0"/>
          <w:marTop w:val="0"/>
          <w:marBottom w:val="0"/>
          <w:divBdr>
            <w:top w:val="none" w:sz="0" w:space="0" w:color="auto"/>
            <w:left w:val="none" w:sz="0" w:space="0" w:color="auto"/>
            <w:bottom w:val="none" w:sz="0" w:space="0" w:color="auto"/>
            <w:right w:val="none" w:sz="0" w:space="0" w:color="auto"/>
          </w:divBdr>
        </w:div>
        <w:div w:id="1650674909">
          <w:marLeft w:val="0"/>
          <w:marRight w:val="0"/>
          <w:marTop w:val="0"/>
          <w:marBottom w:val="0"/>
          <w:divBdr>
            <w:top w:val="none" w:sz="0" w:space="0" w:color="auto"/>
            <w:left w:val="none" w:sz="0" w:space="0" w:color="auto"/>
            <w:bottom w:val="none" w:sz="0" w:space="0" w:color="auto"/>
            <w:right w:val="none" w:sz="0" w:space="0" w:color="auto"/>
          </w:divBdr>
        </w:div>
      </w:divsChild>
    </w:div>
    <w:div w:id="1783380544">
      <w:bodyDiv w:val="1"/>
      <w:marLeft w:val="0"/>
      <w:marRight w:val="0"/>
      <w:marTop w:val="0"/>
      <w:marBottom w:val="0"/>
      <w:divBdr>
        <w:top w:val="none" w:sz="0" w:space="0" w:color="auto"/>
        <w:left w:val="none" w:sz="0" w:space="0" w:color="auto"/>
        <w:bottom w:val="none" w:sz="0" w:space="0" w:color="auto"/>
        <w:right w:val="none" w:sz="0" w:space="0" w:color="auto"/>
      </w:divBdr>
      <w:divsChild>
        <w:div w:id="1573539740">
          <w:marLeft w:val="0"/>
          <w:marRight w:val="0"/>
          <w:marTop w:val="0"/>
          <w:marBottom w:val="0"/>
          <w:divBdr>
            <w:top w:val="none" w:sz="0" w:space="0" w:color="auto"/>
            <w:left w:val="none" w:sz="0" w:space="0" w:color="auto"/>
            <w:bottom w:val="none" w:sz="0" w:space="0" w:color="auto"/>
            <w:right w:val="none" w:sz="0" w:space="0" w:color="auto"/>
          </w:divBdr>
        </w:div>
        <w:div w:id="747927284">
          <w:marLeft w:val="0"/>
          <w:marRight w:val="0"/>
          <w:marTop w:val="0"/>
          <w:marBottom w:val="0"/>
          <w:divBdr>
            <w:top w:val="none" w:sz="0" w:space="0" w:color="auto"/>
            <w:left w:val="none" w:sz="0" w:space="0" w:color="auto"/>
            <w:bottom w:val="none" w:sz="0" w:space="0" w:color="auto"/>
            <w:right w:val="none" w:sz="0" w:space="0" w:color="auto"/>
          </w:divBdr>
        </w:div>
        <w:div w:id="357969955">
          <w:marLeft w:val="0"/>
          <w:marRight w:val="0"/>
          <w:marTop w:val="0"/>
          <w:marBottom w:val="0"/>
          <w:divBdr>
            <w:top w:val="none" w:sz="0" w:space="0" w:color="auto"/>
            <w:left w:val="none" w:sz="0" w:space="0" w:color="auto"/>
            <w:bottom w:val="none" w:sz="0" w:space="0" w:color="auto"/>
            <w:right w:val="none" w:sz="0" w:space="0" w:color="auto"/>
          </w:divBdr>
        </w:div>
        <w:div w:id="1101494200">
          <w:marLeft w:val="0"/>
          <w:marRight w:val="0"/>
          <w:marTop w:val="0"/>
          <w:marBottom w:val="0"/>
          <w:divBdr>
            <w:top w:val="none" w:sz="0" w:space="0" w:color="auto"/>
            <w:left w:val="none" w:sz="0" w:space="0" w:color="auto"/>
            <w:bottom w:val="none" w:sz="0" w:space="0" w:color="auto"/>
            <w:right w:val="none" w:sz="0" w:space="0" w:color="auto"/>
          </w:divBdr>
        </w:div>
        <w:div w:id="2123766616">
          <w:marLeft w:val="0"/>
          <w:marRight w:val="0"/>
          <w:marTop w:val="0"/>
          <w:marBottom w:val="0"/>
          <w:divBdr>
            <w:top w:val="none" w:sz="0" w:space="0" w:color="auto"/>
            <w:left w:val="none" w:sz="0" w:space="0" w:color="auto"/>
            <w:bottom w:val="none" w:sz="0" w:space="0" w:color="auto"/>
            <w:right w:val="none" w:sz="0" w:space="0" w:color="auto"/>
          </w:divBdr>
        </w:div>
        <w:div w:id="221185494">
          <w:marLeft w:val="0"/>
          <w:marRight w:val="0"/>
          <w:marTop w:val="0"/>
          <w:marBottom w:val="0"/>
          <w:divBdr>
            <w:top w:val="none" w:sz="0" w:space="0" w:color="auto"/>
            <w:left w:val="none" w:sz="0" w:space="0" w:color="auto"/>
            <w:bottom w:val="none" w:sz="0" w:space="0" w:color="auto"/>
            <w:right w:val="none" w:sz="0" w:space="0" w:color="auto"/>
          </w:divBdr>
        </w:div>
      </w:divsChild>
    </w:div>
    <w:div w:id="1804883479">
      <w:bodyDiv w:val="1"/>
      <w:marLeft w:val="0"/>
      <w:marRight w:val="0"/>
      <w:marTop w:val="0"/>
      <w:marBottom w:val="0"/>
      <w:divBdr>
        <w:top w:val="none" w:sz="0" w:space="0" w:color="auto"/>
        <w:left w:val="none" w:sz="0" w:space="0" w:color="auto"/>
        <w:bottom w:val="none" w:sz="0" w:space="0" w:color="auto"/>
        <w:right w:val="none" w:sz="0" w:space="0" w:color="auto"/>
      </w:divBdr>
      <w:divsChild>
        <w:div w:id="959650884">
          <w:marLeft w:val="0"/>
          <w:marRight w:val="0"/>
          <w:marTop w:val="0"/>
          <w:marBottom w:val="0"/>
          <w:divBdr>
            <w:top w:val="none" w:sz="0" w:space="0" w:color="auto"/>
            <w:left w:val="none" w:sz="0" w:space="0" w:color="auto"/>
            <w:bottom w:val="none" w:sz="0" w:space="0" w:color="auto"/>
            <w:right w:val="none" w:sz="0" w:space="0" w:color="auto"/>
          </w:divBdr>
        </w:div>
        <w:div w:id="1747802385">
          <w:marLeft w:val="0"/>
          <w:marRight w:val="0"/>
          <w:marTop w:val="0"/>
          <w:marBottom w:val="0"/>
          <w:divBdr>
            <w:top w:val="none" w:sz="0" w:space="0" w:color="auto"/>
            <w:left w:val="none" w:sz="0" w:space="0" w:color="auto"/>
            <w:bottom w:val="none" w:sz="0" w:space="0" w:color="auto"/>
            <w:right w:val="none" w:sz="0" w:space="0" w:color="auto"/>
          </w:divBdr>
        </w:div>
        <w:div w:id="99230745">
          <w:marLeft w:val="0"/>
          <w:marRight w:val="0"/>
          <w:marTop w:val="0"/>
          <w:marBottom w:val="0"/>
          <w:divBdr>
            <w:top w:val="none" w:sz="0" w:space="0" w:color="auto"/>
            <w:left w:val="none" w:sz="0" w:space="0" w:color="auto"/>
            <w:bottom w:val="none" w:sz="0" w:space="0" w:color="auto"/>
            <w:right w:val="none" w:sz="0" w:space="0" w:color="auto"/>
          </w:divBdr>
        </w:div>
        <w:div w:id="1856074856">
          <w:marLeft w:val="0"/>
          <w:marRight w:val="0"/>
          <w:marTop w:val="0"/>
          <w:marBottom w:val="0"/>
          <w:divBdr>
            <w:top w:val="none" w:sz="0" w:space="0" w:color="auto"/>
            <w:left w:val="none" w:sz="0" w:space="0" w:color="auto"/>
            <w:bottom w:val="none" w:sz="0" w:space="0" w:color="auto"/>
            <w:right w:val="none" w:sz="0" w:space="0" w:color="auto"/>
          </w:divBdr>
        </w:div>
        <w:div w:id="1923905767">
          <w:marLeft w:val="0"/>
          <w:marRight w:val="0"/>
          <w:marTop w:val="0"/>
          <w:marBottom w:val="0"/>
          <w:divBdr>
            <w:top w:val="none" w:sz="0" w:space="0" w:color="auto"/>
            <w:left w:val="none" w:sz="0" w:space="0" w:color="auto"/>
            <w:bottom w:val="none" w:sz="0" w:space="0" w:color="auto"/>
            <w:right w:val="none" w:sz="0" w:space="0" w:color="auto"/>
          </w:divBdr>
        </w:div>
      </w:divsChild>
    </w:div>
    <w:div w:id="1847013374">
      <w:bodyDiv w:val="1"/>
      <w:marLeft w:val="0"/>
      <w:marRight w:val="0"/>
      <w:marTop w:val="0"/>
      <w:marBottom w:val="0"/>
      <w:divBdr>
        <w:top w:val="none" w:sz="0" w:space="0" w:color="auto"/>
        <w:left w:val="none" w:sz="0" w:space="0" w:color="auto"/>
        <w:bottom w:val="none" w:sz="0" w:space="0" w:color="auto"/>
        <w:right w:val="none" w:sz="0" w:space="0" w:color="auto"/>
      </w:divBdr>
      <w:divsChild>
        <w:div w:id="197280105">
          <w:marLeft w:val="0"/>
          <w:marRight w:val="0"/>
          <w:marTop w:val="0"/>
          <w:marBottom w:val="0"/>
          <w:divBdr>
            <w:top w:val="none" w:sz="0" w:space="0" w:color="auto"/>
            <w:left w:val="none" w:sz="0" w:space="0" w:color="auto"/>
            <w:bottom w:val="none" w:sz="0" w:space="0" w:color="auto"/>
            <w:right w:val="none" w:sz="0" w:space="0" w:color="auto"/>
          </w:divBdr>
        </w:div>
        <w:div w:id="1959021309">
          <w:marLeft w:val="0"/>
          <w:marRight w:val="0"/>
          <w:marTop w:val="0"/>
          <w:marBottom w:val="0"/>
          <w:divBdr>
            <w:top w:val="none" w:sz="0" w:space="0" w:color="auto"/>
            <w:left w:val="none" w:sz="0" w:space="0" w:color="auto"/>
            <w:bottom w:val="none" w:sz="0" w:space="0" w:color="auto"/>
            <w:right w:val="none" w:sz="0" w:space="0" w:color="auto"/>
          </w:divBdr>
        </w:div>
        <w:div w:id="1714422464">
          <w:marLeft w:val="0"/>
          <w:marRight w:val="0"/>
          <w:marTop w:val="0"/>
          <w:marBottom w:val="0"/>
          <w:divBdr>
            <w:top w:val="none" w:sz="0" w:space="0" w:color="auto"/>
            <w:left w:val="none" w:sz="0" w:space="0" w:color="auto"/>
            <w:bottom w:val="none" w:sz="0" w:space="0" w:color="auto"/>
            <w:right w:val="none" w:sz="0" w:space="0" w:color="auto"/>
          </w:divBdr>
        </w:div>
        <w:div w:id="159153184">
          <w:marLeft w:val="0"/>
          <w:marRight w:val="0"/>
          <w:marTop w:val="0"/>
          <w:marBottom w:val="0"/>
          <w:divBdr>
            <w:top w:val="none" w:sz="0" w:space="0" w:color="auto"/>
            <w:left w:val="none" w:sz="0" w:space="0" w:color="auto"/>
            <w:bottom w:val="none" w:sz="0" w:space="0" w:color="auto"/>
            <w:right w:val="none" w:sz="0" w:space="0" w:color="auto"/>
          </w:divBdr>
        </w:div>
        <w:div w:id="23557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youtube.com/watch?v=99Wj6APXmXI&amp;list=PLrqtph4KNo5dI-W2C4y7aJTZjdNWRQK71" TargetMode="External" Id="rId11" /><Relationship Type="http://schemas.openxmlformats.org/officeDocument/2006/relationships/styles" Target="styles.xml" Id="rId5" /><Relationship Type="http://schemas.openxmlformats.org/officeDocument/2006/relationships/hyperlink" Target="https://www.stem.org.uk/resources/elibrary/resource/33456/grouping-and-classifying-materials"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SharedWithUsers xmlns="57071b66-d99f-467f-a4ad-bfdc1d1ddb35">
      <UserInfo>
        <DisplayName>Jonathan Roberts</DisplayName>
        <AccountId>219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5E47B-67C9-4F84-8142-88A5F4470B89}">
  <ds:schemaRefs>
    <ds:schemaRef ds:uri="http://purl.org/dc/elements/1.1/"/>
    <ds:schemaRef ds:uri="http://schemas.microsoft.com/office/2006/documentManagement/types"/>
    <ds:schemaRef ds:uri="http://schemas.microsoft.com/office/2006/metadata/properties"/>
    <ds:schemaRef ds:uri="http://purl.org/dc/terms/"/>
    <ds:schemaRef ds:uri="http://purl.org/dc/dcmitype/"/>
    <ds:schemaRef ds:uri="http://schemas.microsoft.com/office/infopath/2007/PartnerControls"/>
    <ds:schemaRef ds:uri="http://www.w3.org/XML/1998/namespace"/>
    <ds:schemaRef ds:uri="http://schemas.openxmlformats.org/package/2006/metadata/core-properties"/>
    <ds:schemaRef ds:uri="57071b66-d99f-467f-a4ad-bfdc1d1ddb35"/>
    <ds:schemaRef ds:uri="bfc4dd73-3918-4af3-9ee4-513bf486aaf6"/>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Michael Baker</lastModifiedBy>
  <revision>9</revision>
  <dcterms:created xsi:type="dcterms:W3CDTF">2023-02-10T14:45:00.0000000Z</dcterms:created>
  <dcterms:modified xsi:type="dcterms:W3CDTF">2023-07-06T12:56:05.9855691Z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