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A55AE" w:rsidRDefault="00CA55AE" w14:paraId="66E42F31" w14:textId="38DA43B7"/>
    <w:tbl>
      <w:tblPr>
        <w:tblStyle w:val="TableGrid"/>
        <w:tblW w:w="0" w:type="auto"/>
        <w:tblLook w:val="04A0" w:firstRow="1" w:lastRow="0" w:firstColumn="1" w:lastColumn="0" w:noHBand="0" w:noVBand="1"/>
      </w:tblPr>
      <w:tblGrid>
        <w:gridCol w:w="1427"/>
        <w:gridCol w:w="3671"/>
        <w:gridCol w:w="6379"/>
        <w:gridCol w:w="4217"/>
      </w:tblGrid>
      <w:tr w:rsidRPr="00F200C7" w:rsidR="00CA55AE" w:rsidTr="47B01044" w14:paraId="465FE26A" w14:textId="77777777">
        <w:tc>
          <w:tcPr>
            <w:tcW w:w="15694" w:type="dxa"/>
            <w:gridSpan w:val="4"/>
            <w:shd w:val="clear" w:color="auto" w:fill="CCC0D9" w:themeFill="accent4" w:themeFillTint="66"/>
            <w:tcMar/>
          </w:tcPr>
          <w:p w:rsidRPr="00F200C7" w:rsidR="00AD69DD" w:rsidP="00334B83" w:rsidRDefault="00334B83" w14:paraId="16BB33ED" w14:textId="18DBF985">
            <w:pPr>
              <w:rPr>
                <w:rFonts w:ascii="Century Gothic" w:hAnsi="Century Gothic" w:cs="Arial"/>
                <w:b/>
                <w:u w:val="single"/>
              </w:rPr>
            </w:pPr>
            <w:r w:rsidRPr="00F200C7">
              <w:rPr>
                <w:rFonts w:ascii="Century Gothic" w:hAnsi="Century Gothic" w:cs="Arial"/>
                <w:b/>
                <w:u w:val="single"/>
              </w:rPr>
              <w:t xml:space="preserve">History  MTO  </w:t>
            </w:r>
            <w:r w:rsidR="00AD69DD">
              <w:rPr>
                <w:rFonts w:ascii="Century Gothic" w:hAnsi="Century Gothic" w:cs="Arial"/>
                <w:b/>
                <w:u w:val="single"/>
              </w:rPr>
              <w:t>WW2 Year 6</w:t>
            </w:r>
          </w:p>
          <w:p w:rsidRPr="00F200C7" w:rsidR="00CA55AE" w:rsidP="004A6096" w:rsidRDefault="00CA55AE" w14:paraId="5AF36468" w14:textId="0B3484F8">
            <w:pPr>
              <w:rPr>
                <w:rFonts w:ascii="Century Gothic" w:hAnsi="Century Gothic" w:cs="Arial"/>
                <w:b/>
                <w:u w:val="single"/>
              </w:rPr>
            </w:pPr>
          </w:p>
        </w:tc>
      </w:tr>
      <w:tr w:rsidRPr="00F200C7" w:rsidR="00CA55AE" w:rsidTr="47B01044" w14:paraId="6BD1C129" w14:textId="77777777">
        <w:tc>
          <w:tcPr>
            <w:tcW w:w="5098" w:type="dxa"/>
            <w:gridSpan w:val="2"/>
            <w:shd w:val="clear" w:color="auto" w:fill="CCC0D9" w:themeFill="accent4" w:themeFillTint="66"/>
            <w:tcMar/>
          </w:tcPr>
          <w:p w:rsidRPr="00F200C7" w:rsidR="00CA55AE" w:rsidP="00C45508" w:rsidRDefault="00CA55AE" w14:paraId="677DE747" w14:textId="77777777">
            <w:pPr>
              <w:rPr>
                <w:rFonts w:ascii="Century Gothic" w:hAnsi="Century Gothic"/>
                <w:b/>
                <w:u w:val="single"/>
              </w:rPr>
            </w:pPr>
            <w:r w:rsidRPr="00F200C7">
              <w:rPr>
                <w:rFonts w:ascii="Century Gothic" w:hAnsi="Century Gothic"/>
                <w:b/>
                <w:u w:val="single"/>
              </w:rPr>
              <w:t xml:space="preserve">National Curriculum </w:t>
            </w:r>
          </w:p>
        </w:tc>
        <w:tc>
          <w:tcPr>
            <w:tcW w:w="10596" w:type="dxa"/>
            <w:gridSpan w:val="2"/>
            <w:shd w:val="clear" w:color="auto" w:fill="FFFFFF" w:themeFill="background1"/>
            <w:tcMar/>
          </w:tcPr>
          <w:p w:rsidRPr="00AD69DD" w:rsidR="00AD69DD" w:rsidP="00AD69DD" w:rsidRDefault="00AD69DD" w14:paraId="418B7399" w14:textId="483B3B1E">
            <w:pPr>
              <w:shd w:val="clear" w:color="auto" w:fill="FFFFFF" w:themeFill="background1"/>
              <w:contextualSpacing/>
              <w:rPr>
                <w:rFonts w:ascii="Century Gothic" w:hAnsi="Century Gothic" w:cs="Century Gothic"/>
                <w:lang w:eastAsia="en-GB"/>
              </w:rPr>
            </w:pPr>
            <w:r w:rsidRPr="00AD69DD">
              <w:rPr>
                <w:rFonts w:ascii="Century Gothic" w:hAnsi="Century Gothic" w:cs="Century Gothic"/>
                <w:lang w:eastAsia="en-GB"/>
              </w:rPr>
              <w:t xml:space="preserve">A study of an aspect or theme in British history that extends pupils’ chronological knowledge beyond 1066 </w:t>
            </w:r>
          </w:p>
          <w:p w:rsidRPr="00A237E4" w:rsidR="00CA55AE" w:rsidP="00AD69DD" w:rsidRDefault="00AD69DD" w14:paraId="0272090C" w14:textId="1DDE80F0">
            <w:pPr>
              <w:shd w:val="clear" w:color="auto" w:fill="FFFFFF" w:themeFill="background1"/>
              <w:contextualSpacing/>
              <w:rPr>
                <w:rFonts w:ascii="Century Gothic" w:hAnsi="Century Gothic" w:cs="Century Gothic"/>
                <w:lang w:eastAsia="en-GB"/>
              </w:rPr>
            </w:pPr>
            <w:r w:rsidRPr="00AD69DD">
              <w:rPr>
                <w:rFonts w:ascii="Century Gothic" w:hAnsi="Century Gothic" w:cs="Century Gothic"/>
                <w:lang w:eastAsia="en-GB"/>
              </w:rPr>
              <w:t xml:space="preserve">A local history study  </w:t>
            </w:r>
          </w:p>
        </w:tc>
      </w:tr>
      <w:tr w:rsidRPr="00F200C7" w:rsidR="00F037A5" w:rsidTr="47B01044" w14:paraId="7381B707" w14:textId="77777777">
        <w:tc>
          <w:tcPr>
            <w:tcW w:w="5098" w:type="dxa"/>
            <w:gridSpan w:val="2"/>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68EC3DC0" w14:textId="77777777">
            <w:pPr>
              <w:rPr>
                <w:rFonts w:ascii="Century Gothic" w:hAnsi="Century Gothic"/>
              </w:rPr>
            </w:pPr>
            <w:r w:rsidRPr="00F200C7">
              <w:rPr>
                <w:rFonts w:ascii="Century Gothic" w:hAnsi="Century Gothic" w:cs="Arial"/>
                <w:b/>
                <w:u w:val="single"/>
              </w:rPr>
              <w:t>Sticky Knowledge</w:t>
            </w:r>
          </w:p>
        </w:tc>
        <w:tc>
          <w:tcPr>
            <w:tcW w:w="6379"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4A09E942" w14:textId="77777777">
            <w:pPr>
              <w:rPr>
                <w:rFonts w:ascii="Century Gothic" w:hAnsi="Century Gothic"/>
              </w:rPr>
            </w:pPr>
            <w:r w:rsidRPr="00F200C7">
              <w:rPr>
                <w:rFonts w:ascii="Century Gothic" w:hAnsi="Century Gothic" w:cs="Arial"/>
                <w:b/>
                <w:u w:val="single"/>
              </w:rPr>
              <w:t>Disciplinary Knowledge</w:t>
            </w:r>
          </w:p>
        </w:tc>
        <w:tc>
          <w:tcPr>
            <w:tcW w:w="4217" w:type="dxa"/>
            <w:tcBorders>
              <w:top w:val="single" w:color="auto" w:sz="4" w:space="0"/>
              <w:left w:val="single" w:color="auto" w:sz="4" w:space="0"/>
              <w:bottom w:val="single" w:color="auto" w:sz="4" w:space="0"/>
              <w:right w:val="single" w:color="auto" w:sz="4" w:space="0"/>
            </w:tcBorders>
            <w:shd w:val="clear" w:color="auto" w:fill="CCC0D9" w:themeFill="accent4" w:themeFillTint="66"/>
            <w:tcMar/>
          </w:tcPr>
          <w:p w:rsidRPr="00F200C7" w:rsidR="00F037A5" w:rsidP="00C45508" w:rsidRDefault="00F037A5" w14:paraId="1C2FDEC4" w14:textId="77777777">
            <w:pPr>
              <w:rPr>
                <w:rFonts w:ascii="Century Gothic" w:hAnsi="Century Gothic"/>
              </w:rPr>
            </w:pPr>
            <w:r w:rsidRPr="00F200C7">
              <w:rPr>
                <w:rFonts w:ascii="Century Gothic" w:hAnsi="Century Gothic" w:eastAsia="Times New Roman" w:cs="Arial"/>
                <w:b/>
                <w:color w:val="000000" w:themeColor="text1"/>
                <w:u w:val="single"/>
                <w:lang w:eastAsia="en-GB"/>
              </w:rPr>
              <w:t>Concepts</w:t>
            </w:r>
          </w:p>
        </w:tc>
      </w:tr>
      <w:tr w:rsidRPr="00F200C7" w:rsidR="00F200C7" w:rsidTr="47B01044" w14:paraId="02C2FA34" w14:textId="77777777">
        <w:trPr>
          <w:trHeight w:val="509"/>
        </w:trPr>
        <w:tc>
          <w:tcPr>
            <w:tcW w:w="5098" w:type="dxa"/>
            <w:gridSpan w:val="2"/>
            <w:shd w:val="clear" w:color="auto" w:fill="FFFFFF" w:themeFill="background1"/>
            <w:tcMar/>
          </w:tcPr>
          <w:p w:rsidR="43576ECE" w:rsidP="47B01044" w:rsidRDefault="43576ECE" w14:paraId="4FB03C52" w14:textId="2AA30930">
            <w:pPr>
              <w:rPr>
                <w:rFonts w:ascii="Century Gothic" w:hAnsi="Century Gothic"/>
              </w:rPr>
            </w:pPr>
            <w:r w:rsidRPr="47B01044" w:rsidR="43576ECE">
              <w:rPr>
                <w:rFonts w:ascii="Century Gothic" w:hAnsi="Century Gothic"/>
              </w:rPr>
              <w:t xml:space="preserve">WW1 Lasted from 1914 – 1918. </w:t>
            </w:r>
          </w:p>
          <w:p w:rsidR="00376611" w:rsidP="00185C2C" w:rsidRDefault="00185C2C" w14:paraId="4841AA36" w14:textId="4C35117C">
            <w:pPr>
              <w:rPr>
                <w:rFonts w:ascii="Century Gothic" w:hAnsi="Century Gothic"/>
              </w:rPr>
            </w:pPr>
            <w:r w:rsidRPr="00185C2C">
              <w:rPr>
                <w:rFonts w:ascii="Century Gothic" w:hAnsi="Century Gothic"/>
              </w:rPr>
              <w:t>World War II began when German troops invaded Poland in 1939 and ended in 1945</w:t>
            </w:r>
            <w:r>
              <w:rPr>
                <w:rFonts w:ascii="Century Gothic" w:hAnsi="Century Gothic"/>
              </w:rPr>
              <w:t>.</w:t>
            </w:r>
          </w:p>
          <w:p w:rsidRPr="00185C2C" w:rsidR="00185C2C" w:rsidP="00185C2C" w:rsidRDefault="00185C2C" w14:paraId="5CC432F6" w14:textId="77777777">
            <w:pPr>
              <w:rPr>
                <w:rFonts w:ascii="Century Gothic" w:hAnsi="Century Gothic"/>
              </w:rPr>
            </w:pPr>
          </w:p>
          <w:p w:rsidRPr="00185C2C" w:rsidR="00185C2C" w:rsidP="00185C2C" w:rsidRDefault="00185C2C" w14:paraId="6DE3F68F" w14:textId="77777777">
            <w:pPr>
              <w:rPr>
                <w:rFonts w:ascii="Century Gothic" w:hAnsi="Century Gothic"/>
              </w:rPr>
            </w:pPr>
            <w:r w:rsidRPr="00185C2C">
              <w:rPr>
                <w:rFonts w:ascii="Century Gothic" w:hAnsi="Century Gothic"/>
              </w:rPr>
              <w:t>The main</w:t>
            </w:r>
            <w:r w:rsidRPr="00185C2C">
              <w:rPr>
                <w:rFonts w:ascii="Arial" w:hAnsi="Arial" w:cs="Arial"/>
              </w:rPr>
              <w:t> </w:t>
            </w:r>
            <w:r w:rsidRPr="00185C2C">
              <w:rPr>
                <w:rFonts w:ascii="Century Gothic" w:hAnsi="Century Gothic"/>
              </w:rPr>
              <w:t>Axis</w:t>
            </w:r>
            <w:r w:rsidRPr="00185C2C">
              <w:rPr>
                <w:rFonts w:ascii="Arial" w:hAnsi="Arial" w:cs="Arial"/>
              </w:rPr>
              <w:t> </w:t>
            </w:r>
            <w:r w:rsidRPr="00185C2C">
              <w:rPr>
                <w:rFonts w:ascii="Century Gothic" w:hAnsi="Century Gothic"/>
              </w:rPr>
              <w:t xml:space="preserve">countries were Germany, Italy and Japan. </w:t>
            </w:r>
          </w:p>
          <w:p w:rsidRPr="00185C2C" w:rsidR="00185C2C" w:rsidP="00185C2C" w:rsidRDefault="00185C2C" w14:paraId="5D76BB11" w14:textId="77777777">
            <w:pPr>
              <w:rPr>
                <w:rFonts w:ascii="Century Gothic" w:hAnsi="Century Gothic"/>
              </w:rPr>
            </w:pPr>
          </w:p>
          <w:p w:rsidRPr="00185C2C" w:rsidR="00185C2C" w:rsidP="00185C2C" w:rsidRDefault="00185C2C" w14:paraId="2EF36367" w14:textId="77777777">
            <w:pPr>
              <w:rPr>
                <w:rFonts w:ascii="Century Gothic" w:hAnsi="Century Gothic"/>
              </w:rPr>
            </w:pPr>
            <w:r w:rsidRPr="00185C2C">
              <w:rPr>
                <w:rFonts w:ascii="Century Gothic" w:hAnsi="Century Gothic"/>
              </w:rPr>
              <w:t>The main</w:t>
            </w:r>
            <w:r w:rsidRPr="00185C2C">
              <w:rPr>
                <w:rFonts w:ascii="Arial" w:hAnsi="Arial" w:cs="Arial"/>
              </w:rPr>
              <w:t> </w:t>
            </w:r>
            <w:r w:rsidRPr="00185C2C">
              <w:rPr>
                <w:rFonts w:ascii="Century Gothic" w:hAnsi="Century Gothic"/>
              </w:rPr>
              <w:t>Allied</w:t>
            </w:r>
            <w:r w:rsidRPr="00185C2C">
              <w:rPr>
                <w:rFonts w:ascii="Arial" w:hAnsi="Arial" w:cs="Arial"/>
              </w:rPr>
              <w:t> </w:t>
            </w:r>
            <w:r w:rsidRPr="00185C2C">
              <w:rPr>
                <w:rFonts w:ascii="Century Gothic" w:hAnsi="Century Gothic"/>
              </w:rPr>
              <w:t xml:space="preserve">countries were Great Britain, the United States, France and the Soviet Union. </w:t>
            </w:r>
          </w:p>
          <w:p w:rsidRPr="00185C2C" w:rsidR="00185C2C" w:rsidP="00185C2C" w:rsidRDefault="00185C2C" w14:paraId="4A39334B" w14:textId="77777777">
            <w:pPr>
              <w:rPr>
                <w:rFonts w:ascii="Century Gothic" w:hAnsi="Century Gothic"/>
              </w:rPr>
            </w:pPr>
          </w:p>
          <w:p w:rsidRPr="00185C2C" w:rsidR="00185C2C" w:rsidP="00185C2C" w:rsidRDefault="00185C2C" w14:paraId="0F71AC06" w14:textId="77777777">
            <w:pPr>
              <w:rPr>
                <w:rFonts w:ascii="Century Gothic" w:hAnsi="Century Gothic"/>
              </w:rPr>
            </w:pPr>
            <w:r w:rsidRPr="00185C2C">
              <w:rPr>
                <w:rFonts w:ascii="Century Gothic" w:hAnsi="Century Gothic"/>
              </w:rPr>
              <w:t>Prime Ministers</w:t>
            </w:r>
            <w:r w:rsidRPr="00185C2C">
              <w:rPr>
                <w:rFonts w:ascii="Arial" w:hAnsi="Arial" w:cs="Arial"/>
              </w:rPr>
              <w:t> </w:t>
            </w:r>
            <w:r w:rsidRPr="00185C2C">
              <w:rPr>
                <w:rFonts w:ascii="Century Gothic" w:hAnsi="Century Gothic"/>
              </w:rPr>
              <w:t>during World War II were</w:t>
            </w:r>
            <w:r w:rsidRPr="00185C2C">
              <w:rPr>
                <w:rFonts w:ascii="Arial" w:hAnsi="Arial" w:cs="Arial"/>
              </w:rPr>
              <w:t> </w:t>
            </w:r>
            <w:r w:rsidRPr="00185C2C">
              <w:rPr>
                <w:rFonts w:ascii="Century Gothic" w:hAnsi="Century Gothic"/>
              </w:rPr>
              <w:t>Neville Chamberlain</w:t>
            </w:r>
            <w:r w:rsidRPr="00185C2C">
              <w:rPr>
                <w:rFonts w:ascii="Arial" w:hAnsi="Arial" w:cs="Arial"/>
              </w:rPr>
              <w:t> </w:t>
            </w:r>
            <w:r w:rsidRPr="00185C2C">
              <w:rPr>
                <w:rFonts w:ascii="Century Gothic" w:hAnsi="Century Gothic"/>
              </w:rPr>
              <w:t>until 1940,</w:t>
            </w:r>
            <w:r w:rsidRPr="00185C2C">
              <w:rPr>
                <w:rFonts w:ascii="Arial" w:hAnsi="Arial" w:cs="Arial"/>
              </w:rPr>
              <w:t> </w:t>
            </w:r>
            <w:r w:rsidRPr="00185C2C">
              <w:rPr>
                <w:rFonts w:ascii="Century Gothic" w:hAnsi="Century Gothic"/>
              </w:rPr>
              <w:t xml:space="preserve">then Winston Churchill. </w:t>
            </w:r>
          </w:p>
          <w:p w:rsidRPr="00185C2C" w:rsidR="00185C2C" w:rsidP="00185C2C" w:rsidRDefault="00185C2C" w14:paraId="16E12B9D" w14:textId="77777777">
            <w:pPr>
              <w:rPr>
                <w:rFonts w:ascii="Century Gothic" w:hAnsi="Century Gothic"/>
              </w:rPr>
            </w:pPr>
          </w:p>
          <w:p w:rsidRPr="00185C2C" w:rsidR="00185C2C" w:rsidP="00185C2C" w:rsidRDefault="00185C2C" w14:paraId="5752D9CF" w14:textId="77777777">
            <w:pPr>
              <w:rPr>
                <w:rFonts w:ascii="Century Gothic" w:hAnsi="Century Gothic"/>
              </w:rPr>
            </w:pPr>
            <w:r w:rsidRPr="00185C2C">
              <w:rPr>
                <w:rFonts w:ascii="Century Gothic" w:hAnsi="Century Gothic"/>
              </w:rPr>
              <w:t xml:space="preserve">The worst bombing during the Liverpool Blitz took place in May 1941.  </w:t>
            </w:r>
          </w:p>
          <w:p w:rsidRPr="00185C2C" w:rsidR="00185C2C" w:rsidP="00185C2C" w:rsidRDefault="00185C2C" w14:paraId="207AC7BF" w14:textId="77777777">
            <w:pPr>
              <w:rPr>
                <w:rFonts w:ascii="Century Gothic" w:hAnsi="Century Gothic"/>
              </w:rPr>
            </w:pPr>
          </w:p>
          <w:p w:rsidRPr="00185C2C" w:rsidR="00185C2C" w:rsidP="00185C2C" w:rsidRDefault="00185C2C" w14:paraId="214DB34B" w14:textId="77777777">
            <w:pPr>
              <w:rPr>
                <w:rFonts w:ascii="Century Gothic" w:hAnsi="Century Gothic"/>
              </w:rPr>
            </w:pPr>
            <w:r w:rsidRPr="00185C2C">
              <w:rPr>
                <w:rFonts w:ascii="Century Gothic" w:hAnsi="Century Gothic"/>
              </w:rPr>
              <w:t xml:space="preserve">Evacuation – many children living in large towns or cities were temporarily moved to live in the countryside. </w:t>
            </w:r>
          </w:p>
          <w:p w:rsidRPr="00185C2C" w:rsidR="00185C2C" w:rsidP="00185C2C" w:rsidRDefault="00185C2C" w14:paraId="3CE413F8" w14:textId="77777777">
            <w:pPr>
              <w:rPr>
                <w:rFonts w:ascii="Century Gothic" w:hAnsi="Century Gothic"/>
              </w:rPr>
            </w:pPr>
          </w:p>
          <w:p w:rsidRPr="00185C2C" w:rsidR="00185C2C" w:rsidP="00185C2C" w:rsidRDefault="00185C2C" w14:paraId="14DEF520" w14:textId="77777777">
            <w:pPr>
              <w:rPr>
                <w:rFonts w:ascii="Century Gothic" w:hAnsi="Century Gothic"/>
              </w:rPr>
            </w:pPr>
            <w:r w:rsidRPr="00185C2C">
              <w:rPr>
                <w:rFonts w:ascii="Century Gothic" w:hAnsi="Century Gothic"/>
              </w:rPr>
              <w:t xml:space="preserve">Rationing was used during the war as food supplies were very low.  </w:t>
            </w:r>
          </w:p>
          <w:p w:rsidRPr="00185C2C" w:rsidR="00185C2C" w:rsidP="00185C2C" w:rsidRDefault="00185C2C" w14:paraId="486E92E8" w14:textId="77777777">
            <w:pPr>
              <w:rPr>
                <w:rFonts w:ascii="Century Gothic" w:hAnsi="Century Gothic"/>
              </w:rPr>
            </w:pPr>
          </w:p>
          <w:p w:rsidRPr="00F200C7" w:rsidR="00F200C7" w:rsidP="47B01044" w:rsidRDefault="00185C2C" w14:paraId="6E2154B0" w14:textId="6ACA4935">
            <w:pPr>
              <w:rPr>
                <w:rFonts w:ascii="Century Gothic" w:hAnsi="Century Gothic"/>
              </w:rPr>
            </w:pPr>
            <w:r w:rsidRPr="47B01044" w:rsidR="00185C2C">
              <w:rPr>
                <w:rFonts w:ascii="Century Gothic" w:hAnsi="Century Gothic"/>
              </w:rPr>
              <w:t xml:space="preserve">Men were called to the front line while the role of women changed also, including </w:t>
            </w:r>
            <w:r w:rsidRPr="47B01044" w:rsidR="00185C2C">
              <w:rPr>
                <w:rFonts w:ascii="Century Gothic" w:hAnsi="Century Gothic"/>
              </w:rPr>
              <w:t>working in munitions factories, as air raid wardens and in the Land Army</w:t>
            </w:r>
            <w:r w:rsidRPr="47B01044" w:rsidR="00185C2C">
              <w:rPr>
                <w:rFonts w:ascii="Century Gothic" w:hAnsi="Century Gothic"/>
              </w:rPr>
              <w:t>.</w:t>
            </w:r>
          </w:p>
          <w:p w:rsidRPr="00F200C7" w:rsidR="00F200C7" w:rsidP="47B01044" w:rsidRDefault="00185C2C" w14:paraId="11996D97" w14:textId="1E0259DC">
            <w:pPr>
              <w:rPr>
                <w:rFonts w:ascii="Century Gothic" w:hAnsi="Century Gothic"/>
              </w:rPr>
            </w:pPr>
            <w:r w:rsidRPr="47B01044" w:rsidR="00185C2C">
              <w:rPr>
                <w:rFonts w:ascii="Century Gothic" w:hAnsi="Century Gothic"/>
              </w:rPr>
              <w:t xml:space="preserve">  </w:t>
            </w:r>
          </w:p>
          <w:p w:rsidRPr="00F200C7" w:rsidR="00F200C7" w:rsidP="47B01044" w:rsidRDefault="00185C2C" w14:paraId="43023749" w14:textId="1B0D6B16">
            <w:pPr>
              <w:pStyle w:val="Normal"/>
              <w:spacing w:before="125" w:beforeAutospacing="off" w:after="0" w:afterAutospacing="off"/>
              <w:ind w:left="0"/>
              <w:jc w:val="left"/>
              <w:rPr>
                <w:rFonts w:ascii="Century Gothic" w:hAnsi="Century Gothic" w:eastAsia="Century Gothic" w:cs="Century Gothic"/>
                <w:b w:val="0"/>
                <w:bCs w:val="0"/>
                <w:noProof w:val="0"/>
                <w:color w:val="000000" w:themeColor="text1" w:themeTint="FF" w:themeShade="FF"/>
                <w:sz w:val="24"/>
                <w:szCs w:val="24"/>
                <w:lang w:val="en-GB"/>
              </w:rPr>
            </w:pPr>
            <w:r w:rsidRPr="47B01044" w:rsidR="428659A9">
              <w:rPr>
                <w:rFonts w:ascii="Century Gothic" w:hAnsi="Century Gothic" w:eastAsia="Century Gothic" w:cs="Century Gothic"/>
                <w:b w:val="0"/>
                <w:bCs w:val="0"/>
                <w:noProof w:val="0"/>
                <w:color w:val="000000" w:themeColor="text1" w:themeTint="FF" w:themeShade="FF"/>
                <w:sz w:val="24"/>
                <w:szCs w:val="24"/>
                <w:lang w:val="en-GB"/>
              </w:rPr>
              <w:t>World War II ended in Europe on 8 May 1945 – this is known as VE Day.</w:t>
            </w:r>
          </w:p>
          <w:p w:rsidRPr="00F200C7" w:rsidR="00F200C7" w:rsidP="47B01044" w:rsidRDefault="00185C2C" w14:paraId="30892D00" w14:textId="170DCBB2">
            <w:pPr>
              <w:pStyle w:val="Normal"/>
              <w:rPr>
                <w:rFonts w:ascii="Century Gothic" w:hAnsi="Century Gothic"/>
              </w:rPr>
            </w:pPr>
          </w:p>
        </w:tc>
        <w:tc>
          <w:tcPr>
            <w:tcW w:w="6379" w:type="dxa"/>
            <w:shd w:val="clear" w:color="auto" w:fill="FFFFFF" w:themeFill="background1"/>
            <w:tcMar/>
          </w:tcPr>
          <w:p w:rsidRPr="00F200C7" w:rsidR="00F200C7" w:rsidP="00F200C7" w:rsidRDefault="00F200C7" w14:paraId="735B5367"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lastRenderedPageBreak/>
              <w:t>Chronological Understanding</w:t>
            </w:r>
          </w:p>
          <w:p w:rsidR="00F200C7" w:rsidP="00F200C7" w:rsidRDefault="00F200C7" w14:paraId="119B90EE" w14:textId="794A15B4">
            <w:pPr>
              <w:rPr>
                <w:rFonts w:ascii="Century Gothic" w:hAnsi="Century Gothic" w:eastAsia="Century Gothic" w:cs="Century Gothic"/>
              </w:rPr>
            </w:pPr>
            <w:r w:rsidRPr="00F200C7">
              <w:rPr>
                <w:rFonts w:ascii="Century Gothic" w:hAnsi="Century Gothic" w:eastAsia="Century Gothic" w:cs="Century Gothic"/>
              </w:rPr>
              <w:t>I can place multiple historical events on a timeline, stating most dates accurately and giving details about key events.</w:t>
            </w:r>
          </w:p>
          <w:p w:rsidRPr="00F200C7" w:rsidR="00151635" w:rsidP="00F200C7" w:rsidRDefault="00151635" w14:paraId="2A2F8B89" w14:textId="77777777">
            <w:pPr>
              <w:rPr>
                <w:rFonts w:ascii="Century Gothic" w:hAnsi="Century Gothic" w:eastAsia="Century Gothic" w:cs="Century Gothic"/>
              </w:rPr>
            </w:pPr>
          </w:p>
          <w:p w:rsidR="00F200C7" w:rsidP="00F200C7" w:rsidRDefault="00F200C7" w14:paraId="1813AD57" w14:textId="77777777">
            <w:pPr>
              <w:rPr>
                <w:rFonts w:ascii="Century Gothic" w:hAnsi="Century Gothic" w:eastAsia="Century Gothic" w:cs="Century Gothic"/>
              </w:rPr>
            </w:pPr>
            <w:r w:rsidRPr="00F200C7">
              <w:rPr>
                <w:rFonts w:ascii="Century Gothic" w:hAnsi="Century Gothic" w:eastAsia="Century Gothic" w:cs="Century Gothic"/>
              </w:rPr>
              <w:t>I can represent periods of history using accurate scaling, including overlapping periods of history where relevant.</w:t>
            </w:r>
          </w:p>
          <w:p w:rsidRPr="00F200C7" w:rsidR="00151635" w:rsidP="00F200C7" w:rsidRDefault="00151635" w14:paraId="57EB5A5C" w14:textId="77777777">
            <w:pPr>
              <w:rPr>
                <w:rFonts w:ascii="Century Gothic" w:hAnsi="Century Gothic" w:eastAsia="Century Gothic" w:cs="Century Gothic"/>
              </w:rPr>
            </w:pPr>
          </w:p>
          <w:p w:rsidRPr="00F200C7" w:rsidR="00F200C7" w:rsidP="00F200C7" w:rsidRDefault="00F200C7" w14:paraId="45EDA2E5"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Interpretation of historical concepts</w:t>
            </w:r>
          </w:p>
          <w:p w:rsidRPr="00F200C7" w:rsidR="00F200C7" w:rsidP="00F200C7" w:rsidRDefault="00F200C7" w14:paraId="488EFF30" w14:textId="77777777">
            <w:pPr>
              <w:rPr>
                <w:rFonts w:ascii="Century Gothic" w:hAnsi="Century Gothic" w:eastAsia="Century Gothic" w:cs="Century Gothic"/>
              </w:rPr>
            </w:pPr>
            <w:r w:rsidRPr="00F200C7">
              <w:rPr>
                <w:rFonts w:ascii="Century Gothic" w:hAnsi="Century Gothic" w:eastAsia="Century Gothic" w:cs="Century Gothic"/>
              </w:rPr>
              <w:t>I can explain the achievements and follies of societies.</w:t>
            </w:r>
          </w:p>
          <w:p w:rsidR="00F200C7" w:rsidP="00F200C7" w:rsidRDefault="00F200C7" w14:paraId="30E09FAB" w14:textId="77777777">
            <w:pPr>
              <w:rPr>
                <w:rFonts w:ascii="Century Gothic" w:hAnsi="Century Gothic" w:eastAsia="Century Gothic" w:cs="Century Gothic"/>
              </w:rPr>
            </w:pPr>
            <w:r w:rsidRPr="00F200C7">
              <w:rPr>
                <w:rFonts w:ascii="Century Gothic" w:hAnsi="Century Gothic" w:eastAsia="Century Gothic" w:cs="Century Gothic"/>
              </w:rPr>
              <w:t>I can describe and compare the nature of societies.</w:t>
            </w:r>
          </w:p>
          <w:p w:rsidR="00151635" w:rsidP="00F200C7" w:rsidRDefault="00151635" w14:paraId="5AEC1213" w14:textId="1A8C30E8">
            <w:pPr>
              <w:rPr>
                <w:rFonts w:ascii="Century Gothic" w:hAnsi="Century Gothic" w:eastAsia="Century Gothic" w:cs="Century Gothic"/>
              </w:rPr>
            </w:pPr>
          </w:p>
          <w:p w:rsidRPr="00F200C7" w:rsidR="00DB2918" w:rsidP="00F200C7" w:rsidRDefault="00DB2918" w14:paraId="0F3CE690" w14:textId="77777777">
            <w:pPr>
              <w:rPr>
                <w:rFonts w:ascii="Century Gothic" w:hAnsi="Century Gothic" w:eastAsia="Century Gothic" w:cs="Century Gothic"/>
              </w:rPr>
            </w:pPr>
          </w:p>
          <w:p w:rsidRPr="00F200C7" w:rsidR="00F200C7" w:rsidP="00F200C7" w:rsidRDefault="00F200C7" w14:paraId="345A24AF" w14:textId="77777777">
            <w:pPr>
              <w:rPr>
                <w:rFonts w:ascii="Century Gothic" w:hAnsi="Century Gothic" w:eastAsia="Century Gothic" w:cs="Century Gothic"/>
                <w:b/>
                <w:u w:val="single"/>
              </w:rPr>
            </w:pPr>
            <w:r w:rsidRPr="00F200C7">
              <w:rPr>
                <w:rFonts w:ascii="Century Gothic" w:hAnsi="Century Gothic" w:eastAsia="Century Gothic" w:cs="Century Gothic"/>
                <w:b/>
                <w:u w:val="single"/>
              </w:rPr>
              <w:t>Historical Enquiry</w:t>
            </w:r>
          </w:p>
          <w:p w:rsidR="00F200C7" w:rsidP="00F200C7" w:rsidRDefault="00F200C7" w14:paraId="013E24F2" w14:textId="77777777">
            <w:pPr>
              <w:rPr>
                <w:rFonts w:ascii="Century Gothic" w:hAnsi="Century Gothic" w:eastAsia="Century Gothic" w:cs="Century Gothic"/>
              </w:rPr>
            </w:pPr>
            <w:r w:rsidRPr="00F200C7">
              <w:rPr>
                <w:rFonts w:ascii="Century Gothic" w:hAnsi="Century Gothic" w:eastAsia="Century Gothic" w:cs="Century Gothic"/>
              </w:rPr>
              <w:t>I can draw meaning from historical artefacts and explain their historic significance in detail</w:t>
            </w:r>
          </w:p>
          <w:p w:rsidRPr="00F200C7" w:rsidR="00151635" w:rsidP="00F200C7" w:rsidRDefault="00151635" w14:paraId="60D000F8" w14:textId="77777777">
            <w:pPr>
              <w:rPr>
                <w:rFonts w:ascii="Century Gothic" w:hAnsi="Century Gothic" w:eastAsia="Century Gothic" w:cs="Century Gothic"/>
              </w:rPr>
            </w:pPr>
          </w:p>
          <w:p w:rsidRPr="00F200C7" w:rsidR="00F200C7" w:rsidP="00F200C7" w:rsidRDefault="00F200C7" w14:paraId="481C0372" w14:textId="77777777">
            <w:pPr>
              <w:rPr>
                <w:rFonts w:ascii="Century Gothic" w:hAnsi="Century Gothic" w:eastAsia="Century Gothic" w:cs="Century Gothic"/>
              </w:rPr>
            </w:pPr>
            <w:r w:rsidRPr="00F200C7">
              <w:rPr>
                <w:rFonts w:ascii="Century Gothic" w:hAnsi="Century Gothic" w:eastAsia="Century Gothic" w:cs="Century Gothic"/>
              </w:rPr>
              <w:t>I can identify primary and secondary sources and discuss their significance and validity.</w:t>
            </w:r>
          </w:p>
          <w:p w:rsidRPr="00F200C7" w:rsidR="00F200C7" w:rsidP="00F200C7" w:rsidRDefault="00F200C7" w14:paraId="75B289CD" w14:textId="5F9AF325">
            <w:pPr>
              <w:rPr>
                <w:rFonts w:ascii="Century Gothic" w:hAnsi="Century Gothic"/>
              </w:rPr>
            </w:pPr>
          </w:p>
        </w:tc>
        <w:tc>
          <w:tcPr>
            <w:tcW w:w="4217" w:type="dxa"/>
            <w:shd w:val="clear" w:color="auto" w:fill="FFFFFF" w:themeFill="background1"/>
            <w:tcMar/>
          </w:tcPr>
          <w:p w:rsidRPr="00F200C7" w:rsidR="00F200C7" w:rsidP="00F200C7" w:rsidRDefault="00F200C7" w14:paraId="133F8F0A" w14:textId="77777777">
            <w:pPr>
              <w:shd w:val="clear" w:color="auto" w:fill="FFFFFF" w:themeFill="background1"/>
              <w:rPr>
                <w:rFonts w:ascii="Century Gothic" w:hAnsi="Century Gothic" w:eastAsia="Times New Roman" w:cs="Calibri"/>
                <w:color w:val="000000"/>
                <w:lang w:eastAsia="en-GB"/>
              </w:rPr>
            </w:pPr>
          </w:p>
          <w:p w:rsidRPr="00F200C7" w:rsidR="00F200C7" w:rsidP="00F200C7" w:rsidRDefault="00F200C7" w14:paraId="5E3D9323" w14:textId="77777777">
            <w:pPr>
              <w:shd w:val="clear" w:color="auto" w:fill="FFFFFF"/>
              <w:rPr>
                <w:rFonts w:ascii="Century Gothic" w:hAnsi="Century Gothic" w:eastAsia="Times New Roman" w:cs="Calibri"/>
                <w:color w:val="000000"/>
                <w:lang w:eastAsia="en-GB"/>
              </w:rPr>
            </w:pPr>
          </w:p>
          <w:p w:rsidRPr="00F200C7" w:rsidR="00F200C7" w:rsidP="00F200C7" w:rsidRDefault="00F200C7" w14:paraId="7B42A145" w14:textId="09BCE4D3">
            <w:pPr>
              <w:shd w:val="clear" w:color="auto" w:fill="FFFFFF" w:themeFill="background1"/>
              <w:rPr>
                <w:rFonts w:ascii="Century Gothic" w:hAnsi="Century Gothic"/>
              </w:rPr>
            </w:pPr>
            <w:r w:rsidRPr="00F200C7">
              <w:rPr>
                <w:rFonts w:ascii="Century Gothic" w:hAnsi="Century Gothic"/>
                <w:b/>
              </w:rPr>
              <w:t xml:space="preserve">Chronology </w:t>
            </w:r>
            <w:r w:rsidRPr="00F200C7">
              <w:rPr>
                <w:rFonts w:ascii="Century Gothic" w:hAnsi="Century Gothic"/>
              </w:rPr>
              <w:t>–Stone age, Bronze and Iron Age Britain, Ancient Egypt, Local History, Roman Britain</w:t>
            </w:r>
            <w:r w:rsidR="00076375">
              <w:rPr>
                <w:rFonts w:ascii="Century Gothic" w:hAnsi="Century Gothic"/>
              </w:rPr>
              <w:t>, Vikings</w:t>
            </w:r>
          </w:p>
          <w:p w:rsidRPr="00366DCD" w:rsidR="00F200C7" w:rsidP="00F200C7" w:rsidRDefault="00F200C7" w14:paraId="4631C210" w14:textId="77777777">
            <w:pPr>
              <w:shd w:val="clear" w:color="auto" w:fill="FFFFFF" w:themeFill="background1"/>
              <w:rPr>
                <w:rFonts w:ascii="Century Gothic" w:hAnsi="Century Gothic"/>
                <w:b/>
              </w:rPr>
            </w:pPr>
            <w:r w:rsidRPr="00366DCD">
              <w:rPr>
                <w:rFonts w:ascii="Century Gothic" w:hAnsi="Century Gothic"/>
                <w:b/>
              </w:rPr>
              <w:t>In this topic:</w:t>
            </w:r>
          </w:p>
          <w:p w:rsidRPr="00F200C7" w:rsidR="00F200C7" w:rsidP="00F200C7" w:rsidRDefault="00F200C7" w14:paraId="7DEEAC29" w14:textId="53E0E6D2">
            <w:pPr>
              <w:shd w:val="clear" w:color="auto" w:fill="FFFFFF" w:themeFill="background1"/>
              <w:rPr>
                <w:rFonts w:ascii="Century Gothic" w:hAnsi="Century Gothic"/>
              </w:rPr>
            </w:pPr>
            <w:r w:rsidRPr="00F200C7">
              <w:rPr>
                <w:rFonts w:ascii="Century Gothic" w:hAnsi="Century Gothic"/>
              </w:rPr>
              <w:t xml:space="preserve">Children will </w:t>
            </w:r>
            <w:r w:rsidR="00076375">
              <w:rPr>
                <w:rFonts w:ascii="Century Gothic" w:hAnsi="Century Gothic"/>
              </w:rPr>
              <w:t xml:space="preserve">build </w:t>
            </w:r>
            <w:r w:rsidR="00FD000F">
              <w:rPr>
                <w:rFonts w:ascii="Century Gothic" w:hAnsi="Century Gothic"/>
              </w:rPr>
              <w:t>a timeline from WW1 to the end of WW2</w:t>
            </w:r>
            <w:r w:rsidR="00866176">
              <w:rPr>
                <w:rFonts w:ascii="Century Gothic" w:hAnsi="Century Gothic"/>
              </w:rPr>
              <w:t>, including treaty of Versailles and the Great Depression</w:t>
            </w:r>
            <w:r w:rsidR="00FD000F">
              <w:rPr>
                <w:rFonts w:ascii="Century Gothic" w:hAnsi="Century Gothic"/>
              </w:rPr>
              <w:t>. Children will look at a timeline of events from 1939-45</w:t>
            </w:r>
          </w:p>
          <w:p w:rsidRPr="00F200C7" w:rsidR="00F200C7" w:rsidP="00F200C7" w:rsidRDefault="00F200C7" w14:paraId="484FA49E" w14:textId="16D560D7">
            <w:pPr>
              <w:shd w:val="clear" w:color="auto" w:fill="FFFFFF" w:themeFill="background1"/>
              <w:rPr>
                <w:rFonts w:ascii="Century Gothic" w:hAnsi="Century Gothic"/>
              </w:rPr>
            </w:pPr>
            <w:r w:rsidRPr="00F200C7">
              <w:rPr>
                <w:rFonts w:ascii="Century Gothic" w:hAnsi="Century Gothic"/>
              </w:rPr>
              <w:br/>
            </w:r>
            <w:r w:rsidRPr="00F200C7">
              <w:rPr>
                <w:rFonts w:ascii="Century Gothic" w:hAnsi="Century Gothic"/>
                <w:b/>
              </w:rPr>
              <w:t>Legacy</w:t>
            </w:r>
            <w:r w:rsidRPr="00F200C7">
              <w:rPr>
                <w:rFonts w:ascii="Century Gothic" w:hAnsi="Century Gothic"/>
              </w:rPr>
              <w:t xml:space="preserve"> –Stone age, Bronze and Iron Age Britain, Ancient Egypt and the history of Liverpool, Roman history</w:t>
            </w:r>
            <w:r w:rsidR="007F4F54">
              <w:rPr>
                <w:rFonts w:ascii="Century Gothic" w:hAnsi="Century Gothic"/>
              </w:rPr>
              <w:t>, Vikings</w:t>
            </w:r>
          </w:p>
          <w:p w:rsidR="00A256FC" w:rsidP="007F4F54" w:rsidRDefault="00F200C7" w14:paraId="741A1287" w14:textId="1C69D7D7">
            <w:pPr>
              <w:shd w:val="clear" w:color="auto" w:fill="FFFFFF" w:themeFill="background1"/>
              <w:rPr>
                <w:rFonts w:ascii="Century Gothic" w:hAnsi="Century Gothic"/>
              </w:rPr>
            </w:pPr>
            <w:r w:rsidRPr="00366DCD">
              <w:rPr>
                <w:rFonts w:ascii="Century Gothic" w:hAnsi="Century Gothic"/>
                <w:b/>
              </w:rPr>
              <w:t>In this topic</w:t>
            </w:r>
            <w:r w:rsidRPr="00F200C7">
              <w:rPr>
                <w:rFonts w:ascii="Century Gothic" w:hAnsi="Century Gothic"/>
              </w:rPr>
              <w:t xml:space="preserve"> – Legacy </w:t>
            </w:r>
            <w:r w:rsidR="005E4DBB">
              <w:rPr>
                <w:rFonts w:ascii="Century Gothic" w:hAnsi="Century Gothic"/>
              </w:rPr>
              <w:t xml:space="preserve">of the war today- impact on families across the world. </w:t>
            </w:r>
            <w:r w:rsidR="006B7B53">
              <w:rPr>
                <w:rFonts w:ascii="Century Gothic" w:hAnsi="Century Gothic"/>
              </w:rPr>
              <w:t xml:space="preserve">Significant battles that changed the direction of World history. </w:t>
            </w:r>
          </w:p>
          <w:p w:rsidR="00A256FC" w:rsidP="00F200C7" w:rsidRDefault="00A256FC" w14:paraId="2B0FB0B2" w14:textId="13FA7049">
            <w:pPr>
              <w:shd w:val="clear" w:color="auto" w:fill="FFFFFF" w:themeFill="background1"/>
              <w:rPr>
                <w:rFonts w:ascii="Century Gothic" w:hAnsi="Century Gothic"/>
              </w:rPr>
            </w:pPr>
          </w:p>
          <w:p w:rsidR="00A256FC" w:rsidP="00F200C7" w:rsidRDefault="00A256FC" w14:paraId="09B26F46" w14:textId="0439A184">
            <w:pPr>
              <w:shd w:val="clear" w:color="auto" w:fill="FFFFFF" w:themeFill="background1"/>
              <w:rPr>
                <w:rFonts w:ascii="Century Gothic" w:hAnsi="Century Gothic"/>
              </w:rPr>
            </w:pPr>
            <w:r w:rsidRPr="00A256FC">
              <w:rPr>
                <w:rFonts w:ascii="Century Gothic" w:hAnsi="Century Gothic"/>
                <w:b/>
                <w:bCs/>
              </w:rPr>
              <w:t>Conquest and invasion</w:t>
            </w:r>
            <w:r>
              <w:rPr>
                <w:rFonts w:ascii="Century Gothic" w:hAnsi="Century Gothic"/>
              </w:rPr>
              <w:t xml:space="preserve"> – Anglo-Saxons, Benin, History of Liverpool, Local area history, Romans</w:t>
            </w:r>
            <w:r w:rsidR="001B4D9F">
              <w:rPr>
                <w:rFonts w:ascii="Century Gothic" w:hAnsi="Century Gothic"/>
              </w:rPr>
              <w:t>, Vikings</w:t>
            </w:r>
          </w:p>
          <w:p w:rsidR="00A256FC" w:rsidP="00F200C7" w:rsidRDefault="00A256FC" w14:paraId="1B756BD3" w14:textId="7E221488">
            <w:pPr>
              <w:shd w:val="clear" w:color="auto" w:fill="FFFFFF" w:themeFill="background1"/>
              <w:rPr>
                <w:rFonts w:ascii="Century Gothic" w:hAnsi="Century Gothic"/>
              </w:rPr>
            </w:pPr>
            <w:r>
              <w:rPr>
                <w:rFonts w:ascii="Century Gothic" w:hAnsi="Century Gothic"/>
              </w:rPr>
              <w:lastRenderedPageBreak/>
              <w:t xml:space="preserve">In this topic – Invasion </w:t>
            </w:r>
            <w:r w:rsidR="007A1E6D">
              <w:rPr>
                <w:rFonts w:ascii="Century Gothic" w:hAnsi="Century Gothic"/>
              </w:rPr>
              <w:t xml:space="preserve">of Poland and other European countries. </w:t>
            </w:r>
            <w:r w:rsidR="00102C2A">
              <w:rPr>
                <w:rFonts w:ascii="Century Gothic" w:hAnsi="Century Gothic"/>
              </w:rPr>
              <w:t>Expansion of Empire.</w:t>
            </w:r>
          </w:p>
          <w:p w:rsidR="00A256FC" w:rsidP="00F200C7" w:rsidRDefault="00A256FC" w14:paraId="04329800" w14:textId="23FDF5D1">
            <w:pPr>
              <w:shd w:val="clear" w:color="auto" w:fill="FFFFFF" w:themeFill="background1"/>
              <w:rPr>
                <w:rFonts w:ascii="Century Gothic" w:hAnsi="Century Gothic"/>
              </w:rPr>
            </w:pPr>
          </w:p>
          <w:p w:rsidR="00F200C7" w:rsidP="007F4F54" w:rsidRDefault="007F4F54" w14:paraId="4E30C697" w14:textId="5952C2DA">
            <w:pPr>
              <w:shd w:val="clear" w:color="auto" w:fill="FFFFFF" w:themeFill="background1"/>
              <w:rPr>
                <w:rFonts w:ascii="Century Gothic" w:hAnsi="Century Gothic"/>
              </w:rPr>
            </w:pPr>
            <w:r w:rsidRPr="00102C2A">
              <w:rPr>
                <w:rFonts w:ascii="Century Gothic" w:hAnsi="Century Gothic"/>
                <w:b/>
                <w:bCs/>
              </w:rPr>
              <w:t>Trade</w:t>
            </w:r>
            <w:r w:rsidRPr="00102C2A" w:rsidR="00102C2A">
              <w:rPr>
                <w:rFonts w:ascii="Century Gothic" w:hAnsi="Century Gothic"/>
                <w:b/>
                <w:bCs/>
              </w:rPr>
              <w:t xml:space="preserve"> </w:t>
            </w:r>
            <w:r w:rsidR="00102C2A">
              <w:rPr>
                <w:rFonts w:ascii="Century Gothic" w:hAnsi="Century Gothic"/>
                <w:b/>
                <w:bCs/>
              </w:rPr>
              <w:t>–</w:t>
            </w:r>
            <w:r w:rsidRPr="00102C2A" w:rsidR="00102C2A">
              <w:rPr>
                <w:rFonts w:ascii="Century Gothic" w:hAnsi="Century Gothic"/>
                <w:b/>
                <w:bCs/>
              </w:rPr>
              <w:t xml:space="preserve"> </w:t>
            </w:r>
            <w:r w:rsidR="00102C2A">
              <w:rPr>
                <w:rFonts w:ascii="Century Gothic" w:hAnsi="Century Gothic"/>
              </w:rPr>
              <w:t>Ancient Egypt,</w:t>
            </w:r>
            <w:r w:rsidR="005F6011">
              <w:rPr>
                <w:rFonts w:ascii="Century Gothic" w:hAnsi="Century Gothic"/>
              </w:rPr>
              <w:t xml:space="preserve"> History of Liverpool and the Slave Trade,</w:t>
            </w:r>
            <w:r w:rsidR="00102C2A">
              <w:rPr>
                <w:rFonts w:ascii="Century Gothic" w:hAnsi="Century Gothic"/>
              </w:rPr>
              <w:t xml:space="preserve"> Benin, Vikings, </w:t>
            </w:r>
            <w:r w:rsidR="005F6011">
              <w:rPr>
                <w:rFonts w:ascii="Century Gothic" w:hAnsi="Century Gothic"/>
              </w:rPr>
              <w:t>Travel and Exploration</w:t>
            </w:r>
          </w:p>
          <w:p w:rsidR="005F6011" w:rsidP="007F4F54" w:rsidRDefault="005F6011" w14:paraId="2FA09954" w14:textId="72C2E4E6">
            <w:pPr>
              <w:shd w:val="clear" w:color="auto" w:fill="FFFFFF" w:themeFill="background1"/>
              <w:rPr>
                <w:rFonts w:ascii="Century Gothic" w:hAnsi="Century Gothic"/>
              </w:rPr>
            </w:pPr>
            <w:r>
              <w:rPr>
                <w:rFonts w:ascii="Century Gothic" w:hAnsi="Century Gothic"/>
              </w:rPr>
              <w:t>In this topic</w:t>
            </w:r>
            <w:r w:rsidR="004C2785">
              <w:rPr>
                <w:rFonts w:ascii="Century Gothic" w:hAnsi="Century Gothic"/>
              </w:rPr>
              <w:t xml:space="preserve"> – Why the docks were targeted by German planes. Rationing – due to lack of imports</w:t>
            </w:r>
            <w:r w:rsidR="006E7BA9">
              <w:rPr>
                <w:rFonts w:ascii="Century Gothic" w:hAnsi="Century Gothic"/>
              </w:rPr>
              <w:t>. Land Army – lack of trade had to be addressed.</w:t>
            </w:r>
          </w:p>
          <w:p w:rsidRPr="00102C2A" w:rsidR="006E7BA9" w:rsidP="007F4F54" w:rsidRDefault="006E7BA9" w14:paraId="1E2F1CE3" w14:textId="77777777">
            <w:pPr>
              <w:shd w:val="clear" w:color="auto" w:fill="FFFFFF" w:themeFill="background1"/>
              <w:rPr>
                <w:rFonts w:ascii="Century Gothic" w:hAnsi="Century Gothic"/>
              </w:rPr>
            </w:pPr>
          </w:p>
          <w:p w:rsidR="007F4F54" w:rsidP="007F4F54" w:rsidRDefault="007F4F54" w14:paraId="7091F6C8" w14:textId="77777777">
            <w:pPr>
              <w:shd w:val="clear" w:color="auto" w:fill="FFFFFF" w:themeFill="background1"/>
              <w:rPr>
                <w:rFonts w:ascii="Century Gothic" w:hAnsi="Century Gothic"/>
              </w:rPr>
            </w:pPr>
            <w:r w:rsidRPr="000C71DB">
              <w:rPr>
                <w:rFonts w:ascii="Century Gothic" w:hAnsi="Century Gothic"/>
                <w:b/>
                <w:bCs/>
              </w:rPr>
              <w:t>Justice,</w:t>
            </w:r>
            <w:r w:rsidRPr="000C71DB" w:rsidR="006E7BA9">
              <w:rPr>
                <w:rFonts w:ascii="Century Gothic" w:hAnsi="Century Gothic"/>
                <w:b/>
                <w:bCs/>
              </w:rPr>
              <w:t xml:space="preserve"> </w:t>
            </w:r>
            <w:r w:rsidRPr="000C71DB">
              <w:rPr>
                <w:rFonts w:ascii="Century Gothic" w:hAnsi="Century Gothic"/>
                <w:b/>
                <w:bCs/>
              </w:rPr>
              <w:t>Law and Democracy</w:t>
            </w:r>
            <w:r>
              <w:rPr>
                <w:rFonts w:ascii="Century Gothic" w:hAnsi="Century Gothic"/>
              </w:rPr>
              <w:t xml:space="preserve"> </w:t>
            </w:r>
            <w:r w:rsidR="006E7BA9">
              <w:rPr>
                <w:rFonts w:ascii="Century Gothic" w:hAnsi="Century Gothic"/>
              </w:rPr>
              <w:t>– Vikings, Anglo-Saxons, Romans, History of Liverpool, The Titanic</w:t>
            </w:r>
          </w:p>
          <w:p w:rsidRPr="00F200C7" w:rsidR="00B314B7" w:rsidP="007F4F54" w:rsidRDefault="00B314B7" w14:paraId="418ABEB5" w14:textId="50C9670A">
            <w:pPr>
              <w:shd w:val="clear" w:color="auto" w:fill="FFFFFF" w:themeFill="background1"/>
              <w:rPr>
                <w:rFonts w:ascii="Century Gothic" w:hAnsi="Century Gothic"/>
              </w:rPr>
            </w:pPr>
            <w:r>
              <w:rPr>
                <w:rFonts w:ascii="Century Gothic" w:hAnsi="Century Gothic"/>
              </w:rPr>
              <w:t xml:space="preserve">In this topic – the law that all men of a certain age had to sign up. </w:t>
            </w:r>
            <w:r w:rsidR="0048462B">
              <w:rPr>
                <w:rFonts w:ascii="Century Gothic" w:hAnsi="Century Gothic"/>
              </w:rPr>
              <w:t>Importance of fighting for democracy. Winston Churchill brought back as Prime Ministe</w:t>
            </w:r>
            <w:r w:rsidR="000C71DB">
              <w:rPr>
                <w:rFonts w:ascii="Century Gothic" w:hAnsi="Century Gothic"/>
              </w:rPr>
              <w:t xml:space="preserve">r. </w:t>
            </w:r>
          </w:p>
        </w:tc>
      </w:tr>
      <w:tr w:rsidRPr="00F200C7" w:rsidR="008834BB" w:rsidTr="47B01044" w14:paraId="778C28F9" w14:textId="77777777">
        <w:tc>
          <w:tcPr>
            <w:tcW w:w="15694" w:type="dxa"/>
            <w:gridSpan w:val="4"/>
            <w:tcBorders>
              <w:top w:val="single" w:color="auto" w:sz="4" w:space="0"/>
              <w:bottom w:val="single" w:color="auto" w:sz="4" w:space="0"/>
            </w:tcBorders>
            <w:shd w:val="clear" w:color="auto" w:fill="CCC0D9" w:themeFill="accent4" w:themeFillTint="66"/>
            <w:tcMar/>
          </w:tcPr>
          <w:p w:rsidRPr="00F200C7" w:rsidR="008834BB" w:rsidP="008834BB" w:rsidRDefault="008834BB" w14:paraId="58134D5F" w14:textId="2AF6AE7E">
            <w:pPr>
              <w:pStyle w:val="NoSpacing"/>
              <w:rPr>
                <w:rFonts w:ascii="Century Gothic" w:hAnsi="Century Gothic"/>
                <w:b/>
                <w:u w:val="single"/>
                <w:lang w:eastAsia="en-GB"/>
              </w:rPr>
            </w:pPr>
            <w:r w:rsidRPr="00F200C7">
              <w:rPr>
                <w:rFonts w:ascii="Century Gothic" w:hAnsi="Century Gothic"/>
                <w:b/>
                <w:u w:val="single"/>
                <w:lang w:eastAsia="en-GB"/>
              </w:rPr>
              <w:lastRenderedPageBreak/>
              <w:t>Trust ten Vocabulary and Definition</w:t>
            </w:r>
          </w:p>
        </w:tc>
      </w:tr>
      <w:tr w:rsidRPr="00F200C7" w:rsidR="008834BB" w:rsidTr="47B01044" w14:paraId="1EB214FE" w14:textId="77777777">
        <w:tc>
          <w:tcPr>
            <w:tcW w:w="15694" w:type="dxa"/>
            <w:gridSpan w:val="4"/>
            <w:tcBorders>
              <w:top w:val="single" w:color="auto" w:sz="4" w:space="0"/>
              <w:bottom w:val="single" w:color="auto" w:sz="4" w:space="0"/>
            </w:tcBorders>
            <w:shd w:val="clear" w:color="auto" w:fill="FFFFFF" w:themeFill="background1"/>
            <w:tcMar/>
          </w:tcPr>
          <w:p w:rsidRPr="006278C8" w:rsidR="006278C8" w:rsidP="47B01044" w:rsidRDefault="006278C8" w14:paraId="660DEBCB" w14:textId="63B46443">
            <w:pPr>
              <w:pStyle w:val="NoSpacing"/>
              <w:rPr>
                <w:rFonts w:ascii="Century Gothic" w:hAnsi="Century Gothic" w:eastAsia="Century Gothic" w:cs="Century Gothic"/>
                <w:sz w:val="22"/>
                <w:szCs w:val="22"/>
              </w:rPr>
            </w:pPr>
            <w:r w:rsidRPr="47B01044" w:rsidR="5EA567B3">
              <w:rPr>
                <w:rFonts w:ascii="Century Gothic" w:hAnsi="Century Gothic" w:eastAsia="Century Gothic" w:cs="Century Gothic"/>
                <w:sz w:val="22"/>
                <w:szCs w:val="22"/>
              </w:rPr>
              <w:t>r</w:t>
            </w:r>
            <w:r w:rsidRPr="47B01044" w:rsidR="006278C8">
              <w:rPr>
                <w:rFonts w:ascii="Century Gothic" w:hAnsi="Century Gothic" w:eastAsia="Century Gothic" w:cs="Century Gothic"/>
                <w:sz w:val="22"/>
                <w:szCs w:val="22"/>
              </w:rPr>
              <w:t xml:space="preserve">esistance </w:t>
            </w:r>
            <w:r w:rsidRPr="47B01044" w:rsidR="04BF6055">
              <w:rPr>
                <w:rFonts w:ascii="Century Gothic" w:hAnsi="Century Gothic" w:eastAsia="Century Gothic" w:cs="Century Gothic"/>
                <w:sz w:val="22"/>
                <w:szCs w:val="22"/>
              </w:rPr>
              <w:t>- the act of standing up against someone or an idea</w:t>
            </w:r>
          </w:p>
          <w:p w:rsidRPr="006278C8" w:rsidR="006278C8" w:rsidP="47B01044" w:rsidRDefault="006278C8" w14:paraId="3F1BCB2C" w14:textId="11594909">
            <w:pPr>
              <w:pStyle w:val="NoSpacing"/>
              <w:rPr>
                <w:rFonts w:ascii="Century Gothic" w:hAnsi="Century Gothic" w:eastAsia="Century Gothic" w:cs="Century Gothic"/>
                <w:noProof w:val="0"/>
                <w:sz w:val="22"/>
                <w:szCs w:val="22"/>
                <w:lang w:val="en-GB"/>
              </w:rPr>
            </w:pPr>
            <w:r w:rsidRPr="47B01044" w:rsidR="3B652D18">
              <w:rPr>
                <w:rFonts w:ascii="Century Gothic" w:hAnsi="Century Gothic" w:eastAsia="Century Gothic" w:cs="Century Gothic"/>
                <w:sz w:val="22"/>
                <w:szCs w:val="22"/>
              </w:rPr>
              <w:t>p</w:t>
            </w:r>
            <w:r w:rsidRPr="47B01044" w:rsidR="006278C8">
              <w:rPr>
                <w:rFonts w:ascii="Century Gothic" w:hAnsi="Century Gothic" w:eastAsia="Century Gothic" w:cs="Century Gothic"/>
                <w:sz w:val="22"/>
                <w:szCs w:val="22"/>
              </w:rPr>
              <w:t>ower</w:t>
            </w:r>
            <w:r w:rsidRPr="47B01044" w:rsidR="64CB446A">
              <w:rPr>
                <w:rFonts w:ascii="Century Gothic" w:hAnsi="Century Gothic" w:eastAsia="Century Gothic" w:cs="Century Gothic"/>
                <w:sz w:val="22"/>
                <w:szCs w:val="22"/>
              </w:rPr>
              <w:t xml:space="preserve"> - </w:t>
            </w:r>
            <w:r w:rsidRPr="47B01044" w:rsidR="64CB446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person, group, or nation that has control or influence over others</w:t>
            </w:r>
          </w:p>
          <w:p w:rsidRPr="006278C8" w:rsidR="006278C8" w:rsidP="47B01044" w:rsidRDefault="006278C8" w14:paraId="5C9C8A56" w14:textId="0751C9F2">
            <w:pPr>
              <w:pStyle w:val="NoSpacing"/>
              <w:rPr>
                <w:rFonts w:ascii="Century Gothic" w:hAnsi="Century Gothic" w:eastAsia="Century Gothic" w:cs="Century Gothic"/>
                <w:noProof w:val="0"/>
                <w:sz w:val="22"/>
                <w:szCs w:val="22"/>
                <w:lang w:val="en-GB"/>
              </w:rPr>
            </w:pPr>
            <w:r w:rsidRPr="47B01044" w:rsidR="024EA690">
              <w:rPr>
                <w:rFonts w:ascii="Century Gothic" w:hAnsi="Century Gothic" w:eastAsia="Century Gothic" w:cs="Century Gothic"/>
                <w:sz w:val="22"/>
                <w:szCs w:val="22"/>
              </w:rPr>
              <w:t>p</w:t>
            </w:r>
            <w:r w:rsidRPr="47B01044" w:rsidR="006278C8">
              <w:rPr>
                <w:rFonts w:ascii="Century Gothic" w:hAnsi="Century Gothic" w:eastAsia="Century Gothic" w:cs="Century Gothic"/>
                <w:sz w:val="22"/>
                <w:szCs w:val="22"/>
              </w:rPr>
              <w:t>olitical party</w:t>
            </w:r>
            <w:r w:rsidRPr="47B01044" w:rsidR="0B25F6B9">
              <w:rPr>
                <w:rFonts w:ascii="Century Gothic" w:hAnsi="Century Gothic" w:eastAsia="Century Gothic" w:cs="Century Gothic"/>
                <w:sz w:val="22"/>
                <w:szCs w:val="22"/>
              </w:rPr>
              <w:t xml:space="preserve"> - </w:t>
            </w:r>
            <w:r w:rsidRPr="47B01044" w:rsidR="0B25F6B9">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group of people who share the same political opinions and beliefs</w:t>
            </w:r>
          </w:p>
          <w:p w:rsidRPr="006278C8" w:rsidR="006278C8" w:rsidP="47B01044" w:rsidRDefault="006278C8" w14:paraId="7C73FAF3" w14:textId="17B6B1C5">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7B01044" w:rsidR="09C10C04">
              <w:rPr>
                <w:rFonts w:ascii="Century Gothic" w:hAnsi="Century Gothic" w:eastAsia="Century Gothic" w:cs="Century Gothic"/>
                <w:sz w:val="22"/>
                <w:szCs w:val="22"/>
              </w:rPr>
              <w:t>m</w:t>
            </w:r>
            <w:r w:rsidRPr="47B01044" w:rsidR="006278C8">
              <w:rPr>
                <w:rFonts w:ascii="Century Gothic" w:hAnsi="Century Gothic" w:eastAsia="Century Gothic" w:cs="Century Gothic"/>
                <w:sz w:val="22"/>
                <w:szCs w:val="22"/>
              </w:rPr>
              <w:t>ilitary</w:t>
            </w:r>
            <w:r w:rsidRPr="47B01044" w:rsidR="6A786951">
              <w:rPr>
                <w:rFonts w:ascii="Century Gothic" w:hAnsi="Century Gothic" w:eastAsia="Century Gothic" w:cs="Century Gothic"/>
                <w:sz w:val="22"/>
                <w:szCs w:val="22"/>
              </w:rPr>
              <w:t xml:space="preserve"> - </w:t>
            </w:r>
            <w:r w:rsidRPr="47B01044" w:rsidR="6A78695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armed forces </w:t>
            </w:r>
            <w:r w:rsidRPr="47B01044" w:rsidR="5AF506EC">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planning, </w:t>
            </w:r>
            <w:r w:rsidRPr="47B01044" w:rsidR="6A78695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preparing </w:t>
            </w:r>
            <w:r w:rsidRPr="47B01044" w:rsidR="6A78695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for</w:t>
            </w:r>
            <w:r w:rsidRPr="47B01044" w:rsidR="6A786951">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or fighting</w:t>
            </w:r>
            <w:r w:rsidRPr="47B01044" w:rsidR="065DCC3E">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in a war </w:t>
            </w:r>
          </w:p>
          <w:p w:rsidRPr="006278C8" w:rsidR="006278C8" w:rsidP="47B01044" w:rsidRDefault="006278C8" w14:paraId="086F4A32" w14:textId="4BD28BBF">
            <w:pPr>
              <w:pStyle w:val="NoSpacing"/>
              <w:rPr>
                <w:rFonts w:ascii="Century Gothic" w:hAnsi="Century Gothic" w:eastAsia="Century Gothic" w:cs="Century Gothic"/>
                <w:noProof w:val="0"/>
                <w:sz w:val="22"/>
                <w:szCs w:val="22"/>
                <w:lang w:val="en-GB"/>
              </w:rPr>
            </w:pPr>
            <w:r w:rsidRPr="47B01044" w:rsidR="2BC3CAB0">
              <w:rPr>
                <w:rFonts w:ascii="Century Gothic" w:hAnsi="Century Gothic" w:eastAsia="Century Gothic" w:cs="Century Gothic"/>
                <w:sz w:val="22"/>
                <w:szCs w:val="22"/>
              </w:rPr>
              <w:t>di</w:t>
            </w:r>
            <w:r w:rsidRPr="47B01044" w:rsidR="006278C8">
              <w:rPr>
                <w:rFonts w:ascii="Century Gothic" w:hAnsi="Century Gothic" w:eastAsia="Century Gothic" w:cs="Century Gothic"/>
                <w:sz w:val="22"/>
                <w:szCs w:val="22"/>
              </w:rPr>
              <w:t xml:space="preserve">ctator </w:t>
            </w:r>
            <w:r w:rsidRPr="47B01044" w:rsidR="6C6A5542">
              <w:rPr>
                <w:rFonts w:ascii="Century Gothic" w:hAnsi="Century Gothic" w:eastAsia="Century Gothic" w:cs="Century Gothic"/>
                <w:sz w:val="22"/>
                <w:szCs w:val="22"/>
              </w:rPr>
              <w:t xml:space="preserve">- </w:t>
            </w:r>
            <w:r w:rsidRPr="47B01044" w:rsidR="6C6A5542">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ruler who has total control and authority, many are fearful to disagree with them</w:t>
            </w:r>
          </w:p>
          <w:p w:rsidRPr="006278C8" w:rsidR="006278C8" w:rsidP="47B01044" w:rsidRDefault="006278C8" w14:paraId="6B4757B8" w14:textId="45CBE148">
            <w:pPr>
              <w:pStyle w:val="NoSpacing"/>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pPr>
            <w:r w:rsidRPr="47B01044" w:rsidR="00A54D6D">
              <w:rPr>
                <w:rFonts w:ascii="Century Gothic" w:hAnsi="Century Gothic" w:eastAsia="Century Gothic" w:cs="Century Gothic"/>
                <w:sz w:val="22"/>
                <w:szCs w:val="22"/>
              </w:rPr>
              <w:t>d</w:t>
            </w:r>
            <w:r w:rsidRPr="47B01044" w:rsidR="006278C8">
              <w:rPr>
                <w:rFonts w:ascii="Century Gothic" w:hAnsi="Century Gothic" w:eastAsia="Century Gothic" w:cs="Century Gothic"/>
                <w:sz w:val="22"/>
                <w:szCs w:val="22"/>
              </w:rPr>
              <w:t xml:space="preserve">emocracy </w:t>
            </w:r>
            <w:r w:rsidRPr="47B01044" w:rsidR="67C233B4">
              <w:rPr>
                <w:rFonts w:ascii="Century Gothic" w:hAnsi="Century Gothic" w:eastAsia="Century Gothic" w:cs="Century Gothic"/>
                <w:sz w:val="22"/>
                <w:szCs w:val="22"/>
              </w:rPr>
              <w:t xml:space="preserve">- </w:t>
            </w:r>
            <w:r w:rsidRPr="47B01044" w:rsidR="67C233B4">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form of government in which power rests with the people of that area through people they have fairly voted into power</w:t>
            </w:r>
          </w:p>
          <w:p w:rsidRPr="006278C8" w:rsidR="006278C8" w:rsidP="47B01044" w:rsidRDefault="006278C8" w14:paraId="6FF24A2E" w14:textId="19F778D8">
            <w:pPr>
              <w:pStyle w:val="NoSpacing"/>
              <w:rPr>
                <w:rFonts w:ascii="Century Gothic" w:hAnsi="Century Gothic" w:eastAsia="Century Gothic" w:cs="Century Gothic"/>
                <w:noProof w:val="0"/>
                <w:sz w:val="22"/>
                <w:szCs w:val="22"/>
                <w:lang w:val="en-GB"/>
              </w:rPr>
            </w:pPr>
            <w:r w:rsidRPr="47B01044" w:rsidR="07812695">
              <w:rPr>
                <w:rFonts w:ascii="Century Gothic" w:hAnsi="Century Gothic" w:eastAsia="Century Gothic" w:cs="Century Gothic"/>
                <w:sz w:val="22"/>
                <w:szCs w:val="22"/>
              </w:rPr>
              <w:t>a</w:t>
            </w:r>
            <w:r w:rsidRPr="47B01044" w:rsidR="006278C8">
              <w:rPr>
                <w:rFonts w:ascii="Century Gothic" w:hAnsi="Century Gothic" w:eastAsia="Century Gothic" w:cs="Century Gothic"/>
                <w:sz w:val="22"/>
                <w:szCs w:val="22"/>
              </w:rPr>
              <w:t xml:space="preserve">lliance </w:t>
            </w:r>
            <w:r w:rsidRPr="47B01044" w:rsidR="78EC5EB6">
              <w:rPr>
                <w:rFonts w:ascii="Century Gothic" w:hAnsi="Century Gothic" w:eastAsia="Century Gothic" w:cs="Century Gothic"/>
                <w:sz w:val="22"/>
                <w:szCs w:val="22"/>
              </w:rPr>
              <w:t xml:space="preserve">- </w:t>
            </w:r>
            <w:r w:rsidRPr="47B01044" w:rsidR="78EC5EB6">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a group of people, countries, or groups that share certain goals and agree to work together</w:t>
            </w:r>
          </w:p>
          <w:p w:rsidR="00A17883" w:rsidP="47B01044" w:rsidRDefault="006278C8" w14:paraId="69772586" w14:textId="59F41AE1">
            <w:pPr>
              <w:pStyle w:val="NoSpacing"/>
              <w:rPr>
                <w:rFonts w:ascii="Century Gothic" w:hAnsi="Century Gothic" w:eastAsia="Century Gothic" w:cs="Century Gothic"/>
                <w:noProof w:val="0"/>
                <w:sz w:val="22"/>
                <w:szCs w:val="22"/>
                <w:lang w:val="en-GB"/>
              </w:rPr>
            </w:pPr>
            <w:r w:rsidRPr="47B01044" w:rsidR="08A2775C">
              <w:rPr>
                <w:rFonts w:ascii="Century Gothic" w:hAnsi="Century Gothic" w:eastAsia="Century Gothic" w:cs="Century Gothic"/>
                <w:sz w:val="22"/>
                <w:szCs w:val="22"/>
              </w:rPr>
              <w:t>e</w:t>
            </w:r>
            <w:r w:rsidRPr="47B01044" w:rsidR="006278C8">
              <w:rPr>
                <w:rFonts w:ascii="Century Gothic" w:hAnsi="Century Gothic" w:eastAsia="Century Gothic" w:cs="Century Gothic"/>
                <w:sz w:val="22"/>
                <w:szCs w:val="22"/>
              </w:rPr>
              <w:t>vacuation</w:t>
            </w:r>
            <w:r w:rsidRPr="47B01044" w:rsidR="7F52F51A">
              <w:rPr>
                <w:rFonts w:ascii="Century Gothic" w:hAnsi="Century Gothic" w:eastAsia="Century Gothic" w:cs="Century Gothic"/>
                <w:sz w:val="22"/>
                <w:szCs w:val="22"/>
              </w:rPr>
              <w:t xml:space="preserve"> - </w:t>
            </w:r>
            <w:r w:rsidRPr="47B01044" w:rsidR="7F52F51A">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the removal of citizens, soldiers, or the like from a place of danger</w:t>
            </w:r>
          </w:p>
          <w:p w:rsidR="009A581D" w:rsidP="47B01044" w:rsidRDefault="009A581D" w14:paraId="269B0E82" w14:textId="273DAF4D">
            <w:pPr>
              <w:pStyle w:val="NoSpacing"/>
              <w:rPr>
                <w:rFonts w:ascii="Century Gothic" w:hAnsi="Century Gothic" w:eastAsia="Century Gothic" w:cs="Century Gothic"/>
                <w:sz w:val="22"/>
                <w:szCs w:val="22"/>
              </w:rPr>
            </w:pPr>
            <w:r w:rsidRPr="47B01044" w:rsidR="4859151C">
              <w:rPr>
                <w:rFonts w:ascii="Century Gothic" w:hAnsi="Century Gothic" w:eastAsia="Century Gothic" w:cs="Century Gothic"/>
                <w:sz w:val="22"/>
                <w:szCs w:val="22"/>
              </w:rPr>
              <w:t>h</w:t>
            </w:r>
            <w:r w:rsidRPr="47B01044" w:rsidR="009A581D">
              <w:rPr>
                <w:rFonts w:ascii="Century Gothic" w:hAnsi="Century Gothic" w:eastAsia="Century Gothic" w:cs="Century Gothic"/>
                <w:sz w:val="22"/>
                <w:szCs w:val="22"/>
              </w:rPr>
              <w:t xml:space="preserve">ome </w:t>
            </w:r>
            <w:r w:rsidRPr="47B01044" w:rsidR="571AB938">
              <w:rPr>
                <w:rFonts w:ascii="Century Gothic" w:hAnsi="Century Gothic" w:eastAsia="Century Gothic" w:cs="Century Gothic"/>
                <w:sz w:val="22"/>
                <w:szCs w:val="22"/>
              </w:rPr>
              <w:t>f</w:t>
            </w:r>
            <w:r w:rsidRPr="47B01044" w:rsidR="009A581D">
              <w:rPr>
                <w:rFonts w:ascii="Century Gothic" w:hAnsi="Century Gothic" w:eastAsia="Century Gothic" w:cs="Century Gothic"/>
                <w:sz w:val="22"/>
                <w:szCs w:val="22"/>
              </w:rPr>
              <w:t>ront</w:t>
            </w:r>
            <w:r w:rsidRPr="47B01044" w:rsidR="3AE59AF7">
              <w:rPr>
                <w:rFonts w:ascii="Century Gothic" w:hAnsi="Century Gothic" w:eastAsia="Century Gothic" w:cs="Century Gothic"/>
                <w:sz w:val="22"/>
                <w:szCs w:val="22"/>
              </w:rPr>
              <w:t xml:space="preserve"> – when a war is being fought abroad, the people back at home helping support the war effort without taking part i</w:t>
            </w:r>
            <w:r w:rsidRPr="47B01044" w:rsidR="3AE59AF7">
              <w:rPr>
                <w:rFonts w:ascii="Century Gothic" w:hAnsi="Century Gothic" w:eastAsia="Century Gothic" w:cs="Century Gothic"/>
                <w:sz w:val="22"/>
                <w:szCs w:val="22"/>
              </w:rPr>
              <w:t>n the</w:t>
            </w:r>
            <w:r w:rsidRPr="47B01044" w:rsidR="3AE59AF7">
              <w:rPr>
                <w:rFonts w:ascii="Century Gothic" w:hAnsi="Century Gothic" w:eastAsia="Century Gothic" w:cs="Century Gothic"/>
                <w:sz w:val="22"/>
                <w:szCs w:val="22"/>
              </w:rPr>
              <w:t xml:space="preserve"> fighting</w:t>
            </w:r>
          </w:p>
          <w:p w:rsidRPr="00366DCD" w:rsidR="00F037A5" w:rsidP="47B01044" w:rsidRDefault="00F200C7" w14:paraId="3B113885" w14:textId="0B7E3AF7">
            <w:pPr>
              <w:pStyle w:val="NoSpacing"/>
              <w:rPr>
                <w:rFonts w:ascii="Century Gothic" w:hAnsi="Century Gothic" w:eastAsia="Century Gothic" w:cs="Century Gothic"/>
                <w:noProof w:val="0"/>
                <w:sz w:val="22"/>
                <w:szCs w:val="22"/>
                <w:lang w:val="en-GB"/>
              </w:rPr>
            </w:pPr>
            <w:r w:rsidRPr="47B01044" w:rsidR="3AE59AF7">
              <w:rPr>
                <w:rFonts w:ascii="Century Gothic" w:hAnsi="Century Gothic" w:eastAsia="Century Gothic" w:cs="Century Gothic"/>
                <w:sz w:val="22"/>
                <w:szCs w:val="22"/>
              </w:rPr>
              <w:t>p</w:t>
            </w:r>
            <w:r w:rsidRPr="47B01044" w:rsidR="00766B27">
              <w:rPr>
                <w:rFonts w:ascii="Century Gothic" w:hAnsi="Century Gothic" w:eastAsia="Century Gothic" w:cs="Century Gothic"/>
                <w:sz w:val="22"/>
                <w:szCs w:val="22"/>
              </w:rPr>
              <w:t xml:space="preserve">ropaganda </w:t>
            </w:r>
            <w:r w:rsidRPr="47B01044" w:rsidR="445E70B0">
              <w:rPr>
                <w:rFonts w:ascii="Century Gothic" w:hAnsi="Century Gothic" w:eastAsia="Century Gothic" w:cs="Century Gothic"/>
                <w:sz w:val="22"/>
                <w:szCs w:val="22"/>
              </w:rPr>
              <w:t xml:space="preserve">- </w:t>
            </w:r>
            <w:r w:rsidRPr="47B01044" w:rsidR="445E70B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information or opinions that are made public to promote or attack a cause, </w:t>
            </w:r>
            <w:r w:rsidRPr="47B01044" w:rsidR="445E70B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person</w:t>
            </w:r>
            <w:r w:rsidRPr="47B01044" w:rsidR="445E70B0">
              <w:rPr>
                <w:rFonts w:ascii="Century Gothic" w:hAnsi="Century Gothic" w:eastAsia="Century Gothic" w:cs="Century Gothic"/>
                <w:b w:val="0"/>
                <w:bCs w:val="0"/>
                <w:i w:val="0"/>
                <w:iCs w:val="0"/>
                <w:caps w:val="0"/>
                <w:smallCaps w:val="0"/>
                <w:noProof w:val="0"/>
                <w:color w:val="000000" w:themeColor="text1" w:themeTint="FF" w:themeShade="FF"/>
                <w:sz w:val="22"/>
                <w:szCs w:val="22"/>
                <w:lang w:val="en-GB"/>
              </w:rPr>
              <w:t xml:space="preserve"> or group</w:t>
            </w:r>
          </w:p>
        </w:tc>
      </w:tr>
      <w:tr w:rsidRPr="00F200C7" w:rsidR="008834BB" w:rsidTr="47B01044" w14:paraId="664A794E" w14:textId="77777777">
        <w:tc>
          <w:tcPr>
            <w:tcW w:w="1427" w:type="dxa"/>
            <w:tcBorders>
              <w:top w:val="single" w:color="auto" w:sz="4" w:space="0"/>
              <w:bottom w:val="single" w:color="auto" w:sz="4" w:space="0"/>
            </w:tcBorders>
            <w:shd w:val="clear" w:color="auto" w:fill="CCC0D9" w:themeFill="accent4" w:themeFillTint="66"/>
            <w:tcMar/>
          </w:tcPr>
          <w:p w:rsidRPr="00F200C7" w:rsidR="008834BB" w:rsidP="00C45508" w:rsidRDefault="008834BB" w14:paraId="62076C87" w14:textId="194FAF31">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lastRenderedPageBreak/>
              <w:t>Trust Value links</w:t>
            </w:r>
          </w:p>
        </w:tc>
        <w:tc>
          <w:tcPr>
            <w:tcW w:w="14267" w:type="dxa"/>
            <w:gridSpan w:val="3"/>
            <w:tcBorders>
              <w:top w:val="single" w:color="auto" w:sz="4" w:space="0"/>
              <w:bottom w:val="single" w:color="auto" w:sz="4" w:space="0"/>
            </w:tcBorders>
            <w:shd w:val="clear" w:color="auto" w:fill="FFFFFF" w:themeFill="background1"/>
            <w:tcMar/>
          </w:tcPr>
          <w:p w:rsidRPr="00366DCD" w:rsidR="00F200C7" w:rsidP="00366DCD" w:rsidRDefault="00F200C7" w14:paraId="69C92F4A" w14:textId="3D43A57A">
            <w:pPr>
              <w:pStyle w:val="NoSpacing"/>
              <w:rPr>
                <w:rFonts w:ascii="Century Gothic" w:hAnsi="Century Gothic"/>
              </w:rPr>
            </w:pPr>
            <w:r w:rsidRPr="00366DCD">
              <w:rPr>
                <w:rFonts w:ascii="Century Gothic" w:hAnsi="Century Gothic"/>
              </w:rPr>
              <w:t xml:space="preserve">Collaboration – </w:t>
            </w:r>
            <w:r w:rsidR="000C71DB">
              <w:rPr>
                <w:rFonts w:ascii="Century Gothic" w:hAnsi="Century Gothic"/>
              </w:rPr>
              <w:t>men, women, children, all ages all working together to do their part. Collaboration of allies and axis.</w:t>
            </w:r>
          </w:p>
          <w:p w:rsidR="00B32ACA" w:rsidP="00366DCD" w:rsidRDefault="00F200C7" w14:paraId="469A1FAE" w14:textId="0E840E81">
            <w:pPr>
              <w:pStyle w:val="NoSpacing"/>
              <w:rPr>
                <w:rFonts w:ascii="Century Gothic" w:hAnsi="Century Gothic"/>
              </w:rPr>
            </w:pPr>
            <w:r w:rsidRPr="00366DCD">
              <w:rPr>
                <w:rFonts w:ascii="Century Gothic" w:hAnsi="Century Gothic"/>
              </w:rPr>
              <w:t xml:space="preserve">Resilience – </w:t>
            </w:r>
            <w:r w:rsidR="00673121">
              <w:rPr>
                <w:rFonts w:ascii="Century Gothic" w:hAnsi="Century Gothic"/>
              </w:rPr>
              <w:t>Resilience of the soldiers, women and children, evacuation</w:t>
            </w:r>
            <w:r w:rsidR="00802306">
              <w:rPr>
                <w:rFonts w:ascii="Century Gothic" w:hAnsi="Century Gothic"/>
              </w:rPr>
              <w:t>, black outs, rationing – really hard times.</w:t>
            </w:r>
          </w:p>
          <w:p w:rsidR="00802306" w:rsidP="00802306" w:rsidRDefault="00B32ACA" w14:paraId="75C26E4C" w14:textId="7EEB0C48">
            <w:pPr>
              <w:pStyle w:val="NoSpacing"/>
              <w:rPr>
                <w:rFonts w:ascii="Century Gothic" w:hAnsi="Century Gothic"/>
              </w:rPr>
            </w:pPr>
            <w:r>
              <w:rPr>
                <w:rFonts w:ascii="Century Gothic" w:hAnsi="Century Gothic"/>
              </w:rPr>
              <w:t xml:space="preserve">Integrity – </w:t>
            </w:r>
            <w:r w:rsidR="008D4DB9">
              <w:rPr>
                <w:rFonts w:ascii="Century Gothic" w:hAnsi="Century Gothic"/>
              </w:rPr>
              <w:t>Politicians and World leaders, past and present – do they need to have integrity?</w:t>
            </w:r>
          </w:p>
          <w:p w:rsidRPr="00B32ACA" w:rsidR="00B32ACA" w:rsidP="00802306" w:rsidRDefault="00B32ACA" w14:paraId="51DB54A1" w14:textId="1ED90C6E">
            <w:pPr>
              <w:pStyle w:val="NoSpacing"/>
              <w:rPr>
                <w:rFonts w:ascii="Century Gothic" w:hAnsi="Century Gothic"/>
              </w:rPr>
            </w:pPr>
            <w:r>
              <w:rPr>
                <w:rFonts w:ascii="Century Gothic" w:hAnsi="Century Gothic"/>
              </w:rPr>
              <w:t xml:space="preserve">Respect – </w:t>
            </w:r>
            <w:r w:rsidR="0067434F">
              <w:rPr>
                <w:rFonts w:ascii="Century Gothic" w:hAnsi="Century Gothic"/>
              </w:rPr>
              <w:t>respecting German people today –</w:t>
            </w:r>
            <w:r w:rsidR="00B150B2">
              <w:rPr>
                <w:rFonts w:ascii="Century Gothic" w:hAnsi="Century Gothic"/>
              </w:rPr>
              <w:t xml:space="preserve"> </w:t>
            </w:r>
            <w:r w:rsidR="005E647A">
              <w:rPr>
                <w:rFonts w:ascii="Century Gothic" w:hAnsi="Century Gothic"/>
              </w:rPr>
              <w:t>past does not represent Germany today.</w:t>
            </w:r>
          </w:p>
        </w:tc>
      </w:tr>
      <w:tr w:rsidRPr="00F200C7" w:rsidR="00516169" w:rsidTr="47B01044" w14:paraId="59DEAD20" w14:textId="77777777">
        <w:tc>
          <w:tcPr>
            <w:tcW w:w="1427" w:type="dxa"/>
            <w:tcBorders>
              <w:top w:val="single" w:color="auto" w:sz="4" w:space="0"/>
              <w:bottom w:val="single" w:color="auto" w:sz="4" w:space="0"/>
            </w:tcBorders>
            <w:shd w:val="clear" w:color="auto" w:fill="CCC0D9" w:themeFill="accent4" w:themeFillTint="66"/>
            <w:tcMar/>
          </w:tcPr>
          <w:p w:rsidRPr="00F200C7" w:rsidR="00516169" w:rsidP="00C45508" w:rsidRDefault="00334B83" w14:paraId="2EF52693" w14:textId="657166DE">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Knowledge links</w:t>
            </w:r>
          </w:p>
        </w:tc>
        <w:tc>
          <w:tcPr>
            <w:tcW w:w="14267" w:type="dxa"/>
            <w:gridSpan w:val="3"/>
            <w:tcBorders>
              <w:top w:val="single" w:color="auto" w:sz="4" w:space="0"/>
              <w:bottom w:val="single" w:color="auto" w:sz="4" w:space="0"/>
            </w:tcBorders>
            <w:shd w:val="clear" w:color="auto" w:fill="FFFFFF" w:themeFill="background1"/>
            <w:tcMar/>
          </w:tcPr>
          <w:p w:rsidR="005E647A" w:rsidP="00F200C7" w:rsidRDefault="005E647A" w14:paraId="5E2609E0" w14:textId="33A633CB">
            <w:pPr>
              <w:pStyle w:val="NoSpacing"/>
              <w:rPr>
                <w:rFonts w:ascii="Century Gothic" w:hAnsi="Century Gothic"/>
                <w:lang w:eastAsia="en-GB"/>
              </w:rPr>
            </w:pPr>
            <w:r>
              <w:rPr>
                <w:rFonts w:ascii="Century Gothic" w:hAnsi="Century Gothic"/>
                <w:lang w:eastAsia="en-GB"/>
              </w:rPr>
              <w:t xml:space="preserve">History of Liverpool – docks </w:t>
            </w:r>
          </w:p>
          <w:p w:rsidR="00F200C7" w:rsidP="00F200C7" w:rsidRDefault="00366DCD" w14:paraId="113FFCA9" w14:textId="1C8CBC71">
            <w:pPr>
              <w:pStyle w:val="NoSpacing"/>
              <w:rPr>
                <w:rFonts w:ascii="Century Gothic" w:hAnsi="Century Gothic"/>
                <w:lang w:eastAsia="en-GB"/>
              </w:rPr>
            </w:pPr>
            <w:r>
              <w:rPr>
                <w:rFonts w:ascii="Century Gothic" w:hAnsi="Century Gothic"/>
                <w:lang w:eastAsia="en-GB"/>
              </w:rPr>
              <w:t>Geography – Europe</w:t>
            </w:r>
          </w:p>
          <w:p w:rsidR="005E647A" w:rsidP="00F200C7" w:rsidRDefault="005E647A" w14:paraId="357D79CF" w14:textId="52AAF724">
            <w:pPr>
              <w:pStyle w:val="NoSpacing"/>
              <w:rPr>
                <w:rFonts w:ascii="Century Gothic" w:hAnsi="Century Gothic"/>
                <w:lang w:eastAsia="en-GB"/>
              </w:rPr>
            </w:pPr>
            <w:r>
              <w:rPr>
                <w:rFonts w:ascii="Century Gothic" w:hAnsi="Century Gothic"/>
                <w:lang w:eastAsia="en-GB"/>
              </w:rPr>
              <w:t>Geography – let’s go global</w:t>
            </w:r>
          </w:p>
          <w:p w:rsidRPr="00F200C7" w:rsidR="005E647A" w:rsidP="00F200C7" w:rsidRDefault="005E647A" w14:paraId="0F0BC483" w14:textId="4634F010">
            <w:pPr>
              <w:pStyle w:val="NoSpacing"/>
              <w:rPr>
                <w:rFonts w:ascii="Century Gothic" w:hAnsi="Century Gothic"/>
                <w:lang w:eastAsia="en-GB"/>
              </w:rPr>
            </w:pPr>
            <w:r>
              <w:rPr>
                <w:rFonts w:ascii="Century Gothic" w:hAnsi="Century Gothic"/>
                <w:lang w:eastAsia="en-GB"/>
              </w:rPr>
              <w:t>Geography – rural and urban UK – evacuation</w:t>
            </w:r>
          </w:p>
          <w:p w:rsidR="00B32ACA" w:rsidP="00F200C7" w:rsidRDefault="00F200C7" w14:paraId="2804A60F" w14:textId="6C98205B">
            <w:pPr>
              <w:pStyle w:val="NoSpacing"/>
              <w:rPr>
                <w:rFonts w:ascii="Century Gothic" w:hAnsi="Century Gothic"/>
                <w:lang w:eastAsia="en-GB"/>
              </w:rPr>
            </w:pPr>
            <w:r w:rsidRPr="00F200C7">
              <w:rPr>
                <w:rFonts w:ascii="Century Gothic" w:hAnsi="Century Gothic"/>
                <w:lang w:eastAsia="en-GB"/>
              </w:rPr>
              <w:t>Geography – where am I in the World? UK geograph</w:t>
            </w:r>
            <w:r w:rsidR="005E647A">
              <w:rPr>
                <w:rFonts w:ascii="Century Gothic" w:hAnsi="Century Gothic"/>
                <w:lang w:eastAsia="en-GB"/>
              </w:rPr>
              <w:t>y</w:t>
            </w:r>
          </w:p>
          <w:p w:rsidR="00B32ACA" w:rsidP="00F200C7" w:rsidRDefault="00B32ACA" w14:paraId="2CFF9EC8" w14:textId="30A2B7EE">
            <w:pPr>
              <w:pStyle w:val="NoSpacing"/>
              <w:rPr>
                <w:rFonts w:ascii="Century Gothic" w:hAnsi="Century Gothic"/>
                <w:lang w:eastAsia="en-GB"/>
              </w:rPr>
            </w:pPr>
            <w:r>
              <w:rPr>
                <w:rFonts w:ascii="Century Gothic" w:hAnsi="Century Gothic"/>
                <w:lang w:eastAsia="en-GB"/>
              </w:rPr>
              <w:t xml:space="preserve">Geography – Trade across the globe – link to the importance of the position of York in the centre of England. </w:t>
            </w:r>
          </w:p>
          <w:p w:rsidR="00B32ACA" w:rsidP="005E647A" w:rsidRDefault="00DC4756" w14:paraId="38773BA8" w14:textId="3A7057F0">
            <w:pPr>
              <w:pStyle w:val="NoSpacing"/>
              <w:rPr>
                <w:rFonts w:ascii="Century Gothic" w:hAnsi="Century Gothic"/>
                <w:lang w:eastAsia="en-GB"/>
              </w:rPr>
            </w:pPr>
            <w:r>
              <w:rPr>
                <w:rFonts w:ascii="Century Gothic" w:hAnsi="Century Gothic"/>
                <w:lang w:eastAsia="en-GB"/>
              </w:rPr>
              <w:t xml:space="preserve">DT – food – healthy and varied diet. </w:t>
            </w:r>
          </w:p>
          <w:p w:rsidRPr="00F200C7" w:rsidR="0098162E" w:rsidP="005E647A" w:rsidRDefault="0098162E" w14:paraId="4E0BB95B" w14:textId="6D69C9E8">
            <w:pPr>
              <w:pStyle w:val="NoSpacing"/>
              <w:rPr>
                <w:rFonts w:ascii="Century Gothic" w:hAnsi="Century Gothic"/>
                <w:lang w:eastAsia="en-GB"/>
              </w:rPr>
            </w:pPr>
            <w:r>
              <w:rPr>
                <w:rFonts w:ascii="Century Gothic" w:hAnsi="Century Gothic"/>
                <w:lang w:eastAsia="en-GB"/>
              </w:rPr>
              <w:t>Science – nutrition – animals and humans</w:t>
            </w:r>
          </w:p>
          <w:p w:rsidRPr="00F200C7" w:rsidR="00366DCD" w:rsidP="00F200C7" w:rsidRDefault="00366DCD" w14:paraId="6F986CF7" w14:textId="22FFE7F5">
            <w:pPr>
              <w:pStyle w:val="NoSpacing"/>
              <w:rPr>
                <w:rFonts w:ascii="Century Gothic" w:hAnsi="Century Gothic"/>
                <w:lang w:eastAsia="en-GB"/>
              </w:rPr>
            </w:pPr>
          </w:p>
          <w:p w:rsidRPr="00F200C7" w:rsidR="00516169" w:rsidP="00516169" w:rsidRDefault="00516169" w14:paraId="0DD5B072" w14:textId="42755C60">
            <w:pPr>
              <w:pStyle w:val="NoSpacing"/>
              <w:rPr>
                <w:rFonts w:ascii="Century Gothic" w:hAnsi="Century Gothic"/>
                <w:lang w:eastAsia="en-GB"/>
              </w:rPr>
            </w:pPr>
          </w:p>
        </w:tc>
      </w:tr>
      <w:tr w:rsidRPr="00F200C7" w:rsidR="00CA55AE" w:rsidTr="47B01044" w14:paraId="535DF417" w14:textId="77777777">
        <w:tc>
          <w:tcPr>
            <w:tcW w:w="1427" w:type="dxa"/>
            <w:tcBorders>
              <w:top w:val="single" w:color="auto" w:sz="4" w:space="0"/>
              <w:bottom w:val="single" w:color="auto" w:sz="4" w:space="0"/>
            </w:tcBorders>
            <w:shd w:val="clear" w:color="auto" w:fill="CCC0D9" w:themeFill="accent4" w:themeFillTint="66"/>
            <w:tcMar/>
          </w:tcPr>
          <w:p w:rsidRPr="00F200C7" w:rsidR="00CA55AE" w:rsidP="00C45508" w:rsidRDefault="00CA55AE" w14:paraId="4C2755AB" w14:textId="77777777">
            <w:pPr>
              <w:shd w:val="clear" w:color="auto" w:fill="CCC0D9" w:themeFill="accent4" w:themeFillTint="66"/>
              <w:rPr>
                <w:rFonts w:ascii="Century Gothic" w:hAnsi="Century Gothic" w:eastAsia="Century Gothic" w:cs="Century Gothic"/>
                <w:b/>
                <w:bCs/>
                <w:color w:val="000000" w:themeColor="text1"/>
                <w:u w:val="single"/>
                <w:lang w:eastAsia="en-GB"/>
              </w:rPr>
            </w:pPr>
            <w:r w:rsidRPr="00F200C7">
              <w:rPr>
                <w:rFonts w:ascii="Century Gothic" w:hAnsi="Century Gothic" w:eastAsia="Century Gothic" w:cs="Century Gothic"/>
                <w:b/>
                <w:bCs/>
                <w:color w:val="000000" w:themeColor="text1"/>
                <w:u w:val="single"/>
                <w:lang w:eastAsia="en-GB"/>
              </w:rPr>
              <w:t>Linked Texts</w:t>
            </w:r>
          </w:p>
        </w:tc>
        <w:tc>
          <w:tcPr>
            <w:tcW w:w="14267" w:type="dxa"/>
            <w:gridSpan w:val="3"/>
            <w:tcBorders>
              <w:top w:val="single" w:color="auto" w:sz="4" w:space="0"/>
              <w:bottom w:val="single" w:color="auto" w:sz="4" w:space="0"/>
            </w:tcBorders>
            <w:shd w:val="clear" w:color="auto" w:fill="auto"/>
            <w:tcMar/>
          </w:tcPr>
          <w:p w:rsidRPr="007E3365" w:rsidR="007E3365" w:rsidP="007E3365" w:rsidRDefault="007E3365" w14:paraId="660BF475" w14:textId="77777777">
            <w:pPr>
              <w:rPr>
                <w:rFonts w:ascii="Century Gothic" w:hAnsi="Century Gothic"/>
              </w:rPr>
            </w:pPr>
            <w:r w:rsidRPr="007E3365">
              <w:rPr>
                <w:rFonts w:ascii="Century Gothic" w:hAnsi="Century Gothic"/>
              </w:rPr>
              <w:t xml:space="preserve">Goodnight Mr Tom </w:t>
            </w:r>
          </w:p>
          <w:p w:rsidRPr="007E3365" w:rsidR="007E3365" w:rsidP="007E3365" w:rsidRDefault="007E3365" w14:paraId="73AE07FD" w14:textId="77777777">
            <w:pPr>
              <w:rPr>
                <w:rFonts w:ascii="Century Gothic" w:hAnsi="Century Gothic"/>
              </w:rPr>
            </w:pPr>
          </w:p>
          <w:p w:rsidRPr="007E3365" w:rsidR="007E3365" w:rsidP="007E3365" w:rsidRDefault="007E3365" w14:paraId="76756CCB" w14:textId="77777777">
            <w:pPr>
              <w:rPr>
                <w:rFonts w:ascii="Century Gothic" w:hAnsi="Century Gothic"/>
              </w:rPr>
            </w:pPr>
            <w:r w:rsidRPr="007E3365">
              <w:rPr>
                <w:rFonts w:ascii="Century Gothic" w:hAnsi="Century Gothic"/>
              </w:rPr>
              <w:t xml:space="preserve">Anne Frank Diary </w:t>
            </w:r>
          </w:p>
          <w:p w:rsidRPr="007E3365" w:rsidR="007E3365" w:rsidP="007E3365" w:rsidRDefault="007E3365" w14:paraId="11DB9991" w14:textId="77777777">
            <w:pPr>
              <w:rPr>
                <w:rFonts w:ascii="Century Gothic" w:hAnsi="Century Gothic"/>
              </w:rPr>
            </w:pPr>
          </w:p>
          <w:p w:rsidRPr="007E3365" w:rsidR="007E3365" w:rsidP="007E3365" w:rsidRDefault="007E3365" w14:paraId="309EFFDB" w14:textId="77777777">
            <w:pPr>
              <w:rPr>
                <w:rFonts w:ascii="Century Gothic" w:hAnsi="Century Gothic"/>
              </w:rPr>
            </w:pPr>
            <w:r w:rsidRPr="007E3365">
              <w:rPr>
                <w:rFonts w:ascii="Century Gothic" w:hAnsi="Century Gothic"/>
              </w:rPr>
              <w:t xml:space="preserve">Once </w:t>
            </w:r>
          </w:p>
          <w:p w:rsidRPr="007E3365" w:rsidR="007E3365" w:rsidP="007E3365" w:rsidRDefault="007E3365" w14:paraId="5ECA4687" w14:textId="77777777">
            <w:pPr>
              <w:rPr>
                <w:rFonts w:ascii="Century Gothic" w:hAnsi="Century Gothic"/>
              </w:rPr>
            </w:pPr>
          </w:p>
          <w:p w:rsidRPr="007E3365" w:rsidR="007E3365" w:rsidP="007E3365" w:rsidRDefault="007E3365" w14:paraId="11009E4F" w14:textId="77777777">
            <w:pPr>
              <w:rPr>
                <w:rFonts w:ascii="Century Gothic" w:hAnsi="Century Gothic"/>
              </w:rPr>
            </w:pPr>
            <w:r w:rsidRPr="007E3365">
              <w:rPr>
                <w:rFonts w:ascii="Century Gothic" w:hAnsi="Century Gothic"/>
              </w:rPr>
              <w:t xml:space="preserve">Friend or Foe </w:t>
            </w:r>
          </w:p>
          <w:p w:rsidRPr="007E3365" w:rsidR="007E3365" w:rsidP="007E3365" w:rsidRDefault="007E3365" w14:paraId="5FC5FA70" w14:textId="77777777">
            <w:pPr>
              <w:rPr>
                <w:rFonts w:ascii="Century Gothic" w:hAnsi="Century Gothic"/>
              </w:rPr>
            </w:pPr>
          </w:p>
          <w:p w:rsidRPr="00F200C7" w:rsidR="00334B83" w:rsidP="007E3365" w:rsidRDefault="007E3365" w14:paraId="1578B900" w14:textId="48002623">
            <w:pPr>
              <w:rPr>
                <w:rFonts w:ascii="Century Gothic" w:hAnsi="Century Gothic"/>
                <w:u w:val="single"/>
              </w:rPr>
            </w:pPr>
            <w:r w:rsidRPr="007E3365">
              <w:rPr>
                <w:rFonts w:ascii="Century Gothic" w:hAnsi="Century Gothic"/>
              </w:rPr>
              <w:t>Mr Nobody’s Eyes</w:t>
            </w:r>
            <w:r>
              <w:rPr>
                <w:rFonts w:ascii="Century Gothic" w:hAnsi="Century Gothic"/>
                <w:u w:val="single"/>
              </w:rPr>
              <w:t xml:space="preserve"> </w:t>
            </w:r>
          </w:p>
        </w:tc>
      </w:tr>
    </w:tbl>
    <w:p w:rsidRPr="00F200C7" w:rsidR="00AA2A22" w:rsidRDefault="00AA2A22" w14:paraId="1DA52019" w14:textId="623002B1">
      <w:pPr>
        <w:rPr>
          <w:rFonts w:ascii="Century Gothic" w:hAnsi="Century Gothic"/>
        </w:rPr>
      </w:pPr>
    </w:p>
    <w:p w:rsidRPr="00F200C7" w:rsidR="00BA3AEA" w:rsidRDefault="00BA3AEA" w14:paraId="01811BC0" w14:textId="247E558F">
      <w:pPr>
        <w:framePr w:hSpace="180" w:wrap="around" w:hAnchor="margin" w:xAlign="center" w:y="-1755"/>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15451"/>
      </w:tblGrid>
      <w:tr w:rsidRPr="00F200C7" w:rsidR="00BA3AEA" w:rsidTr="007F1170" w14:paraId="584B1532" w14:textId="77777777">
        <w:trPr>
          <w:cnfStyle w:val="100000000000" w:firstRow="1" w:lastRow="0" w:firstColumn="0" w:lastColumn="0" w:oddVBand="0" w:evenVBand="0" w:oddHBand="0"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15451" w:type="dxa"/>
            <w:shd w:val="clear" w:color="auto" w:fill="CCC0D9" w:themeFill="accent4" w:themeFillTint="66"/>
            <w:noWrap/>
          </w:tcPr>
          <w:p w:rsidRPr="00F200C7" w:rsidR="00BA3AEA" w:rsidP="007F1170" w:rsidRDefault="00BA3AEA" w14:paraId="77ECF39F" w14:textId="78370365">
            <w:pPr>
              <w:pStyle w:val="NoSpacing"/>
              <w:rPr>
                <w:rFonts w:ascii="Century Gothic" w:hAnsi="Century Gothic"/>
                <w:u w:val="single"/>
              </w:rPr>
            </w:pPr>
          </w:p>
        </w:tc>
      </w:tr>
    </w:tbl>
    <w:p w:rsidRPr="00F200C7" w:rsidR="004510DA" w:rsidRDefault="004510DA" w14:paraId="378630E9" w14:textId="0A111ED2">
      <w:pPr>
        <w:rPr>
          <w:rFonts w:ascii="Century Gothic" w:hAnsi="Century Gothic"/>
        </w:rPr>
      </w:pPr>
    </w:p>
    <w:p w:rsidRPr="00F200C7" w:rsidR="00F037A5" w:rsidRDefault="00F037A5" w14:paraId="4DD80FF7" w14:textId="52628BDC">
      <w:pPr>
        <w:rPr>
          <w:rFonts w:ascii="Century Gothic" w:hAnsi="Century Gothic"/>
        </w:rPr>
      </w:pPr>
    </w:p>
    <w:p w:rsidRPr="00F200C7" w:rsidR="00516169" w:rsidRDefault="00516169" w14:paraId="299C4D9E" w14:textId="77777777">
      <w:pPr>
        <w:rPr>
          <w:rFonts w:ascii="Century Gothic" w:hAnsi="Century Gothic"/>
        </w:rPr>
      </w:pPr>
    </w:p>
    <w:p w:rsidRPr="00F200C7" w:rsidR="00F037A5" w:rsidRDefault="00F037A5" w14:paraId="383A4664" w14:textId="77777777">
      <w:pPr>
        <w:rPr>
          <w:rFonts w:ascii="Century Gothic" w:hAnsi="Century Gothic"/>
        </w:rPr>
      </w:pPr>
    </w:p>
    <w:tbl>
      <w:tblPr>
        <w:tblStyle w:val="TableGrid"/>
        <w:tblW w:w="0" w:type="auto"/>
        <w:tblLayout w:type="fixed"/>
        <w:tblLook w:val="04A0" w:firstRow="1" w:lastRow="0" w:firstColumn="1" w:lastColumn="0" w:noHBand="0" w:noVBand="1"/>
      </w:tblPr>
      <w:tblGrid>
        <w:gridCol w:w="4957"/>
        <w:gridCol w:w="7229"/>
        <w:gridCol w:w="3508"/>
      </w:tblGrid>
      <w:tr w:rsidRPr="00F200C7" w:rsidR="00516169" w:rsidTr="47B01044" w14:paraId="0A830010" w14:textId="77777777">
        <w:tc>
          <w:tcPr>
            <w:tcW w:w="15694" w:type="dxa"/>
            <w:gridSpan w:val="3"/>
            <w:shd w:val="clear" w:color="auto" w:fill="CCC0D9" w:themeFill="accent4" w:themeFillTint="66"/>
            <w:tcMar/>
          </w:tcPr>
          <w:p w:rsidRPr="00F200C7" w:rsidR="00516169" w:rsidP="007F1170" w:rsidRDefault="00516169" w14:paraId="320F281F" w14:textId="52868779">
            <w:pPr>
              <w:rPr>
                <w:rFonts w:ascii="Century Gothic" w:hAnsi="Century Gothic"/>
              </w:rPr>
            </w:pPr>
            <w:r w:rsidRPr="00F200C7">
              <w:rPr>
                <w:rFonts w:ascii="Century Gothic" w:hAnsi="Century Gothic"/>
                <w:b/>
                <w:u w:val="single"/>
              </w:rPr>
              <w:lastRenderedPageBreak/>
              <w:t>Misconceptions</w:t>
            </w:r>
          </w:p>
        </w:tc>
      </w:tr>
      <w:tr w:rsidRPr="00F200C7" w:rsidR="00516169" w:rsidTr="47B01044" w14:paraId="5F474B44" w14:textId="77777777">
        <w:tc>
          <w:tcPr>
            <w:tcW w:w="15694" w:type="dxa"/>
            <w:gridSpan w:val="3"/>
            <w:tcMar/>
          </w:tcPr>
          <w:p w:rsidRPr="00F200C7" w:rsidR="00516169" w:rsidP="004A6096" w:rsidRDefault="00516169" w14:paraId="58355DAA" w14:textId="77777777">
            <w:pPr>
              <w:pStyle w:val="NoSpacing"/>
              <w:rPr>
                <w:rFonts w:ascii="Century Gothic" w:hAnsi="Century Gothic"/>
                <w:b/>
              </w:rPr>
            </w:pPr>
            <w:r w:rsidRPr="00F200C7">
              <w:rPr>
                <w:rFonts w:ascii="Century Gothic" w:hAnsi="Century Gothic"/>
                <w:b/>
              </w:rPr>
              <w:t>Children may think:</w:t>
            </w:r>
          </w:p>
          <w:p w:rsidR="00516169" w:rsidP="007E3365" w:rsidRDefault="00110B7A" w14:paraId="57244B3F" w14:textId="77777777">
            <w:pPr>
              <w:pStyle w:val="NoSpacing"/>
              <w:rPr>
                <w:rFonts w:ascii="Century Gothic" w:hAnsi="Century Gothic"/>
              </w:rPr>
            </w:pPr>
            <w:r>
              <w:rPr>
                <w:rFonts w:ascii="Century Gothic" w:hAnsi="Century Gothic"/>
              </w:rPr>
              <w:t>It would be fun to be a soldier during WW2 (influenced by adverts and computer games)</w:t>
            </w:r>
          </w:p>
          <w:p w:rsidR="00110B7A" w:rsidP="007E3365" w:rsidRDefault="00110B7A" w14:paraId="4AE43029" w14:textId="77777777">
            <w:pPr>
              <w:pStyle w:val="NoSpacing"/>
              <w:rPr>
                <w:rFonts w:ascii="Century Gothic" w:hAnsi="Century Gothic"/>
              </w:rPr>
            </w:pPr>
            <w:r>
              <w:rPr>
                <w:rFonts w:ascii="Century Gothic" w:hAnsi="Century Gothic"/>
              </w:rPr>
              <w:t>The war took part on land only</w:t>
            </w:r>
          </w:p>
          <w:p w:rsidR="00BF2E8B" w:rsidP="007E3365" w:rsidRDefault="00BF2E8B" w14:paraId="3463B16E" w14:textId="3D6E29A9">
            <w:pPr>
              <w:pStyle w:val="NoSpacing"/>
              <w:rPr>
                <w:rFonts w:ascii="Century Gothic" w:hAnsi="Century Gothic"/>
              </w:rPr>
            </w:pPr>
            <w:r>
              <w:rPr>
                <w:rFonts w:ascii="Century Gothic" w:hAnsi="Century Gothic"/>
              </w:rPr>
              <w:t>The war was one battle</w:t>
            </w:r>
          </w:p>
          <w:p w:rsidR="00045871" w:rsidP="007E3365" w:rsidRDefault="00045871" w14:paraId="71B1CE55" w14:textId="35318AE4">
            <w:pPr>
              <w:pStyle w:val="NoSpacing"/>
              <w:rPr>
                <w:rFonts w:ascii="Century Gothic" w:hAnsi="Century Gothic"/>
              </w:rPr>
            </w:pPr>
            <w:r>
              <w:rPr>
                <w:rFonts w:ascii="Century Gothic" w:hAnsi="Century Gothic"/>
              </w:rPr>
              <w:t>The war only took place in Europe</w:t>
            </w:r>
          </w:p>
          <w:p w:rsidR="00E55ACF" w:rsidP="007E3365" w:rsidRDefault="00E55ACF" w14:paraId="516B7344" w14:textId="66FCA7AE">
            <w:pPr>
              <w:pStyle w:val="NoSpacing"/>
              <w:rPr>
                <w:rFonts w:ascii="Century Gothic" w:hAnsi="Century Gothic"/>
              </w:rPr>
            </w:pPr>
            <w:r>
              <w:rPr>
                <w:rFonts w:ascii="Century Gothic" w:hAnsi="Century Gothic"/>
              </w:rPr>
              <w:t>Children may think that bombing only took place during one night (The Blitz)</w:t>
            </w:r>
          </w:p>
          <w:p w:rsidR="00110B7A" w:rsidP="007E3365" w:rsidRDefault="00BF2E8B" w14:paraId="14B91B7D" w14:textId="77777777">
            <w:pPr>
              <w:pStyle w:val="NoSpacing"/>
              <w:rPr>
                <w:rFonts w:ascii="Century Gothic" w:hAnsi="Century Gothic"/>
              </w:rPr>
            </w:pPr>
            <w:r>
              <w:rPr>
                <w:rFonts w:ascii="Century Gothic" w:hAnsi="Century Gothic"/>
              </w:rPr>
              <w:t>Children may not understand how close Germany were to winning the war</w:t>
            </w:r>
          </w:p>
          <w:p w:rsidRPr="00186B5D" w:rsidR="00BF2E8B" w:rsidP="007E3365" w:rsidRDefault="00BF2E8B" w14:paraId="2A000EDF" w14:textId="5FC49C9D">
            <w:pPr>
              <w:pStyle w:val="NoSpacing"/>
              <w:rPr>
                <w:rFonts w:ascii="Century Gothic" w:hAnsi="Century Gothic"/>
              </w:rPr>
            </w:pPr>
          </w:p>
        </w:tc>
      </w:tr>
      <w:tr w:rsidRPr="00F200C7" w:rsidR="004510DA" w:rsidTr="47B01044" w14:paraId="74B433EC" w14:textId="77777777">
        <w:tc>
          <w:tcPr>
            <w:tcW w:w="4957" w:type="dxa"/>
            <w:shd w:val="clear" w:color="auto" w:fill="CCC0D9" w:themeFill="accent4" w:themeFillTint="66"/>
            <w:tcMar/>
          </w:tcPr>
          <w:p w:rsidRPr="00F200C7" w:rsidR="004510DA" w:rsidP="007F1170" w:rsidRDefault="004510DA" w14:paraId="4D1F49C4" w14:textId="77777777">
            <w:pPr>
              <w:rPr>
                <w:rFonts w:ascii="Century Gothic" w:hAnsi="Century Gothic"/>
                <w:b/>
                <w:u w:val="single"/>
              </w:rPr>
            </w:pPr>
            <w:r w:rsidRPr="00F200C7">
              <w:rPr>
                <w:rFonts w:ascii="Century Gothic" w:hAnsi="Century Gothic"/>
                <w:b/>
                <w:u w:val="single"/>
              </w:rPr>
              <w:t>Pre-requisite Knowledge</w:t>
            </w:r>
          </w:p>
        </w:tc>
        <w:tc>
          <w:tcPr>
            <w:tcW w:w="7229" w:type="dxa"/>
            <w:shd w:val="clear" w:color="auto" w:fill="CCC0D9" w:themeFill="accent4" w:themeFillTint="66"/>
            <w:tcMar/>
          </w:tcPr>
          <w:p w:rsidRPr="00F200C7" w:rsidR="004510DA" w:rsidP="007F1170" w:rsidRDefault="004510DA" w14:paraId="445DCAC8" w14:textId="77777777">
            <w:pPr>
              <w:rPr>
                <w:rFonts w:ascii="Century Gothic" w:hAnsi="Century Gothic"/>
                <w:b/>
                <w:u w:val="single"/>
              </w:rPr>
            </w:pPr>
            <w:r w:rsidRPr="00F200C7">
              <w:rPr>
                <w:rFonts w:ascii="Century Gothic" w:hAnsi="Century Gothic"/>
                <w:b/>
                <w:u w:val="single"/>
              </w:rPr>
              <w:t>Key Questions</w:t>
            </w:r>
          </w:p>
        </w:tc>
        <w:tc>
          <w:tcPr>
            <w:tcW w:w="3508" w:type="dxa"/>
            <w:shd w:val="clear" w:color="auto" w:fill="CCC0D9" w:themeFill="accent4" w:themeFillTint="66"/>
            <w:tcMar/>
          </w:tcPr>
          <w:p w:rsidRPr="00F200C7" w:rsidR="004510DA" w:rsidP="007F1170" w:rsidRDefault="004510DA" w14:paraId="5D3927AE" w14:textId="77777777">
            <w:pPr>
              <w:rPr>
                <w:rFonts w:ascii="Century Gothic" w:hAnsi="Century Gothic"/>
                <w:b/>
                <w:u w:val="single"/>
              </w:rPr>
            </w:pPr>
            <w:r w:rsidRPr="00F200C7">
              <w:rPr>
                <w:rFonts w:ascii="Century Gothic" w:hAnsi="Century Gothic"/>
                <w:b/>
                <w:u w:val="single"/>
              </w:rPr>
              <w:t>Future Learning</w:t>
            </w:r>
          </w:p>
        </w:tc>
      </w:tr>
      <w:tr w:rsidRPr="00F200C7" w:rsidR="00F200C7" w:rsidTr="47B01044" w14:paraId="3480FAC6" w14:textId="77777777">
        <w:tc>
          <w:tcPr>
            <w:tcW w:w="4957" w:type="dxa"/>
            <w:shd w:val="clear" w:color="auto" w:fill="FFFFFF" w:themeFill="background1"/>
            <w:tcMar/>
          </w:tcPr>
          <w:p w:rsidR="00F200C7" w:rsidP="002A7CA1" w:rsidRDefault="00F200C7" w14:paraId="4E693E42" w14:textId="2668C7E2" w14:noSpellErr="1">
            <w:pPr>
              <w:shd w:val="clear" w:color="auto" w:fill="FFFFFF" w:themeFill="background1"/>
              <w:spacing/>
              <w:contextualSpacing/>
              <w:rPr>
                <w:rFonts w:ascii="Century Gothic" w:hAnsi="Century Gothic" w:eastAsia="Century Gothic" w:cs="Century Gothic"/>
                <w:color w:val="000000" w:themeColor="text1"/>
                <w:lang w:eastAsia="en-GB"/>
              </w:rPr>
            </w:pPr>
            <w:r w:rsidRPr="47B01044" w:rsidR="00F200C7">
              <w:rPr>
                <w:rFonts w:ascii="Century Gothic" w:hAnsi="Century Gothic" w:eastAsia="Century Gothic" w:cs="Century Gothic"/>
                <w:color w:val="000000" w:themeColor="text1" w:themeTint="FF" w:themeShade="FF"/>
                <w:lang w:eastAsia="en-GB"/>
              </w:rPr>
              <w:t xml:space="preserve">Children have </w:t>
            </w:r>
            <w:r w:rsidRPr="47B01044" w:rsidR="4C91DDBD">
              <w:rPr>
                <w:rFonts w:ascii="Century Gothic" w:hAnsi="Century Gothic" w:eastAsia="Century Gothic" w:cs="Century Gothic"/>
                <w:color w:val="000000" w:themeColor="text1" w:themeTint="FF" w:themeShade="FF"/>
                <w:lang w:eastAsia="en-GB"/>
              </w:rPr>
              <w:t xml:space="preserve">learnt about the history of Liverpool and the importance of the docks. </w:t>
            </w:r>
            <w:r w:rsidRPr="47B01044" w:rsidR="756D2A80">
              <w:rPr>
                <w:rFonts w:ascii="Century Gothic" w:hAnsi="Century Gothic" w:eastAsia="Century Gothic" w:cs="Century Gothic"/>
                <w:color w:val="000000" w:themeColor="text1" w:themeTint="FF" w:themeShade="FF"/>
                <w:lang w:eastAsia="en-GB"/>
              </w:rPr>
              <w:t>Children hav</w:t>
            </w:r>
            <w:r w:rsidRPr="47B01044" w:rsidR="592CFF14">
              <w:rPr>
                <w:rFonts w:ascii="Century Gothic" w:hAnsi="Century Gothic" w:eastAsia="Century Gothic" w:cs="Century Gothic"/>
                <w:color w:val="000000" w:themeColor="text1" w:themeTint="FF" w:themeShade="FF"/>
                <w:lang w:eastAsia="en-GB"/>
              </w:rPr>
              <w:t>e l</w:t>
            </w:r>
            <w:r w:rsidRPr="47B01044" w:rsidR="3FDA5A9E">
              <w:rPr>
                <w:rFonts w:ascii="Century Gothic" w:hAnsi="Century Gothic" w:eastAsia="Century Gothic" w:cs="Century Gothic"/>
                <w:color w:val="000000" w:themeColor="text1" w:themeTint="FF" w:themeShade="FF"/>
                <w:lang w:eastAsia="en-GB"/>
              </w:rPr>
              <w:t xml:space="preserve">earned about the blitz in the history of Liverpool topic, focussing on why the docks </w:t>
            </w:r>
            <w:r w:rsidRPr="47B01044" w:rsidR="3FDA5A9E">
              <w:rPr>
                <w:rFonts w:ascii="Century Gothic" w:hAnsi="Century Gothic" w:eastAsia="Century Gothic" w:cs="Century Gothic"/>
                <w:i w:val="1"/>
                <w:iCs w:val="1"/>
                <w:color w:val="000000" w:themeColor="text1" w:themeTint="FF" w:themeShade="FF"/>
                <w:lang w:eastAsia="en-GB"/>
              </w:rPr>
              <w:t xml:space="preserve">were so important and why they were targeted. </w:t>
            </w:r>
          </w:p>
          <w:p w:rsidR="001A6C07" w:rsidP="002A7CA1" w:rsidRDefault="001A6C07" w14:paraId="37CB44AF" w14:textId="77777777">
            <w:pPr>
              <w:shd w:val="clear" w:color="auto" w:fill="FFFFFF" w:themeFill="background1"/>
              <w:contextualSpacing/>
              <w:rPr>
                <w:rFonts w:ascii="Century Gothic" w:hAnsi="Century Gothic" w:eastAsia="Century Gothic" w:cs="Century Gothic"/>
                <w:color w:val="000000" w:themeColor="text1"/>
                <w:lang w:eastAsia="en-GB"/>
              </w:rPr>
            </w:pPr>
          </w:p>
          <w:p w:rsidR="001A6C07" w:rsidP="002A7CA1" w:rsidRDefault="00822822" w14:paraId="61125D7F" w14:textId="606FE900">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Children in KS1 learnt about family history and family trees.</w:t>
            </w:r>
          </w:p>
          <w:p w:rsidR="00DA4875" w:rsidP="00F200C7" w:rsidRDefault="00DA4875" w14:paraId="38B29B01" w14:textId="36F141B7">
            <w:pPr>
              <w:shd w:val="clear" w:color="auto" w:fill="FFFFFF" w:themeFill="background1"/>
              <w:contextualSpacing/>
              <w:rPr>
                <w:rFonts w:ascii="Century Gothic" w:hAnsi="Century Gothic" w:eastAsia="Century Gothic" w:cs="Century Gothic"/>
                <w:color w:val="000000" w:themeColor="text1"/>
                <w:lang w:eastAsia="en-GB"/>
              </w:rPr>
            </w:pPr>
          </w:p>
          <w:p w:rsidR="00DA4875" w:rsidP="00F200C7" w:rsidRDefault="00242370" w14:paraId="6072E6D7" w14:textId="11BC18D4">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Liverpool history</w:t>
            </w:r>
            <w:r w:rsidR="00DA4875">
              <w:rPr>
                <w:rFonts w:ascii="Century Gothic" w:hAnsi="Century Gothic" w:eastAsia="Century Gothic" w:cs="Century Gothic"/>
                <w:color w:val="000000" w:themeColor="text1"/>
                <w:lang w:eastAsia="en-GB"/>
              </w:rPr>
              <w:t>:</w:t>
            </w:r>
          </w:p>
          <w:p w:rsidRPr="00C15EA2" w:rsidR="00C15EA2" w:rsidP="00C15EA2" w:rsidRDefault="00C15EA2" w14:paraId="52645167" w14:textId="77777777">
            <w:pPr>
              <w:shd w:val="clear" w:color="auto" w:fill="FFFFFF" w:themeFill="background1"/>
              <w:contextualSpacing/>
              <w:rPr>
                <w:rFonts w:ascii="Century Gothic" w:hAnsi="Century Gothic" w:eastAsia="Century Gothic" w:cs="Century Gothic"/>
                <w:color w:val="000000" w:themeColor="text1"/>
                <w:lang w:eastAsia="en-GB"/>
              </w:rPr>
            </w:pPr>
            <w:r w:rsidRPr="00C15EA2">
              <w:rPr>
                <w:rFonts w:ascii="Century Gothic" w:hAnsi="Century Gothic" w:eastAsia="Century Gothic" w:cs="Century Gothic"/>
                <w:color w:val="000000" w:themeColor="text1"/>
                <w:lang w:eastAsia="en-GB"/>
              </w:rPr>
              <w:t xml:space="preserve">1715 – Liverpool's first official dock built  </w:t>
            </w:r>
          </w:p>
          <w:p w:rsidRPr="00C15EA2" w:rsidR="00C15EA2" w:rsidP="00C15EA2" w:rsidRDefault="00C15EA2" w14:paraId="6D93B462" w14:textId="77777777">
            <w:pPr>
              <w:shd w:val="clear" w:color="auto" w:fill="FFFFFF" w:themeFill="background1"/>
              <w:contextualSpacing/>
              <w:rPr>
                <w:rFonts w:ascii="Century Gothic" w:hAnsi="Century Gothic" w:eastAsia="Century Gothic" w:cs="Century Gothic"/>
                <w:color w:val="000000" w:themeColor="text1"/>
                <w:lang w:eastAsia="en-GB"/>
              </w:rPr>
            </w:pPr>
          </w:p>
          <w:p w:rsidRPr="00C15EA2" w:rsidR="00C15EA2" w:rsidP="00C15EA2" w:rsidRDefault="00C15EA2" w14:paraId="567BF6E1" w14:textId="77777777">
            <w:pPr>
              <w:shd w:val="clear" w:color="auto" w:fill="FFFFFF" w:themeFill="background1"/>
              <w:contextualSpacing/>
              <w:rPr>
                <w:rFonts w:ascii="Century Gothic" w:hAnsi="Century Gothic" w:eastAsia="Century Gothic" w:cs="Century Gothic"/>
                <w:color w:val="000000" w:themeColor="text1"/>
                <w:lang w:eastAsia="en-GB"/>
              </w:rPr>
            </w:pPr>
            <w:r w:rsidRPr="00C15EA2">
              <w:rPr>
                <w:rFonts w:ascii="Century Gothic" w:hAnsi="Century Gothic" w:eastAsia="Century Gothic" w:cs="Century Gothic"/>
                <w:color w:val="000000" w:themeColor="text1"/>
                <w:lang w:eastAsia="en-GB"/>
              </w:rPr>
              <w:t xml:space="preserve">The ports were used to import goods such as cotton, sugar, tea, cocoa from other parts of the world.  </w:t>
            </w:r>
          </w:p>
          <w:p w:rsidRPr="00C15EA2" w:rsidR="00C15EA2" w:rsidP="00C15EA2" w:rsidRDefault="00C15EA2" w14:paraId="6CBB0980" w14:textId="77777777">
            <w:pPr>
              <w:shd w:val="clear" w:color="auto" w:fill="FFFFFF" w:themeFill="background1"/>
              <w:contextualSpacing/>
              <w:rPr>
                <w:rFonts w:ascii="Century Gothic" w:hAnsi="Century Gothic" w:eastAsia="Century Gothic" w:cs="Century Gothic"/>
                <w:color w:val="000000" w:themeColor="text1"/>
                <w:lang w:eastAsia="en-GB"/>
              </w:rPr>
            </w:pPr>
          </w:p>
          <w:p w:rsidR="00242370" w:rsidP="00C15EA2" w:rsidRDefault="00C15EA2" w14:paraId="48BD0994" w14:textId="6EAC6323">
            <w:pPr>
              <w:shd w:val="clear" w:color="auto" w:fill="FFFFFF" w:themeFill="background1"/>
              <w:contextualSpacing/>
              <w:rPr>
                <w:rFonts w:ascii="Century Gothic" w:hAnsi="Century Gothic" w:eastAsia="Century Gothic" w:cs="Century Gothic"/>
                <w:color w:val="000000" w:themeColor="text1"/>
                <w:lang w:eastAsia="en-GB"/>
              </w:rPr>
            </w:pPr>
            <w:r w:rsidRPr="00C15EA2">
              <w:rPr>
                <w:rFonts w:ascii="Century Gothic" w:hAnsi="Century Gothic" w:eastAsia="Century Gothic" w:cs="Century Gothic"/>
                <w:color w:val="000000" w:themeColor="text1"/>
                <w:lang w:eastAsia="en-GB"/>
              </w:rPr>
              <w:t>The city of Liverpool became very wealthy from the trade the ports provided.</w:t>
            </w:r>
            <w:r>
              <w:rPr>
                <w:rFonts w:ascii="Century Gothic" w:hAnsi="Century Gothic" w:eastAsia="Century Gothic" w:cs="Century Gothic"/>
                <w:color w:val="000000" w:themeColor="text1"/>
                <w:lang w:eastAsia="en-GB"/>
              </w:rPr>
              <w:t xml:space="preserve"> </w:t>
            </w:r>
          </w:p>
          <w:p w:rsidR="00210FD2" w:rsidP="00C15EA2" w:rsidRDefault="00210FD2" w14:paraId="115D18CE" w14:textId="77777777">
            <w:pPr>
              <w:shd w:val="clear" w:color="auto" w:fill="FFFFFF" w:themeFill="background1"/>
              <w:contextualSpacing/>
              <w:rPr>
                <w:rFonts w:ascii="Century Gothic" w:hAnsi="Century Gothic" w:eastAsia="Century Gothic" w:cs="Century Gothic"/>
                <w:color w:val="000000" w:themeColor="text1"/>
                <w:lang w:eastAsia="en-GB"/>
              </w:rPr>
            </w:pPr>
          </w:p>
          <w:p w:rsidR="00210FD2" w:rsidP="00C15EA2" w:rsidRDefault="00210FD2" w14:paraId="374606C7" w14:textId="01127B33">
            <w:pPr>
              <w:shd w:val="clear" w:color="auto" w:fill="FFFFFF" w:themeFill="background1"/>
              <w:contextualSpacing/>
              <w:rPr>
                <w:rFonts w:ascii="Century Gothic" w:hAnsi="Century Gothic" w:eastAsia="Century Gothic" w:cs="Century Gothic"/>
                <w:color w:val="000000" w:themeColor="text1"/>
                <w:lang w:eastAsia="en-GB"/>
              </w:rPr>
            </w:pPr>
            <w:r w:rsidRPr="00210FD2">
              <w:rPr>
                <w:rFonts w:ascii="Century Gothic" w:hAnsi="Century Gothic" w:eastAsia="Century Gothic" w:cs="Century Gothic"/>
                <w:color w:val="000000" w:themeColor="text1"/>
                <w:lang w:eastAsia="en-GB"/>
              </w:rPr>
              <w:t>In May 1941, the Liverpool Blitz took place due to the significance of the docks.</w:t>
            </w:r>
            <w:r>
              <w:rPr>
                <w:rFonts w:ascii="Century Gothic" w:hAnsi="Century Gothic" w:eastAsia="Century Gothic" w:cs="Century Gothic"/>
                <w:color w:val="000000" w:themeColor="text1"/>
                <w:lang w:eastAsia="en-GB"/>
              </w:rPr>
              <w:t xml:space="preserve"> </w:t>
            </w:r>
          </w:p>
          <w:p w:rsidR="00210FD2" w:rsidP="00C15EA2" w:rsidRDefault="00210FD2" w14:paraId="3A1A08C9" w14:textId="77777777">
            <w:pPr>
              <w:shd w:val="clear" w:color="auto" w:fill="FFFFFF" w:themeFill="background1"/>
              <w:contextualSpacing/>
              <w:rPr>
                <w:rFonts w:ascii="Century Gothic" w:hAnsi="Century Gothic" w:eastAsia="Century Gothic" w:cs="Century Gothic"/>
                <w:color w:val="000000" w:themeColor="text1"/>
                <w:lang w:eastAsia="en-GB"/>
              </w:rPr>
            </w:pPr>
          </w:p>
          <w:p w:rsidR="00242370" w:rsidP="00F200C7" w:rsidRDefault="00242370" w14:paraId="0FE4065C" w14:textId="37775B4C">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Anglo-Saxons:</w:t>
            </w:r>
          </w:p>
          <w:p w:rsidR="00242370" w:rsidP="00F200C7" w:rsidRDefault="00D07BA7" w14:paraId="1AF6D3ED" w14:textId="131B5834">
            <w:pPr>
              <w:shd w:val="clear" w:color="auto" w:fill="FFFFFF" w:themeFill="background1"/>
              <w:contextualSpacing/>
              <w:rPr>
                <w:rFonts w:ascii="Century Gothic" w:hAnsi="Century Gothic" w:eastAsia="Century Gothic" w:cs="Century Gothic"/>
                <w:color w:val="000000" w:themeColor="text1"/>
                <w:lang w:eastAsia="en-GB"/>
              </w:rPr>
            </w:pPr>
            <w:r w:rsidRPr="00D07BA7">
              <w:rPr>
                <w:rFonts w:ascii="Century Gothic" w:hAnsi="Century Gothic" w:eastAsia="Century Gothic" w:cs="Century Gothic"/>
                <w:color w:val="000000" w:themeColor="text1"/>
                <w:lang w:eastAsia="en-GB"/>
              </w:rPr>
              <w:lastRenderedPageBreak/>
              <w:t>Anglo-Saxon Kings made decisions alongside the Witan.</w:t>
            </w:r>
            <w:r>
              <w:rPr>
                <w:rFonts w:ascii="Century Gothic" w:hAnsi="Century Gothic" w:eastAsia="Century Gothic" w:cs="Century Gothic"/>
                <w:color w:val="000000" w:themeColor="text1"/>
                <w:lang w:eastAsia="en-GB"/>
              </w:rPr>
              <w:t xml:space="preserve"> </w:t>
            </w:r>
          </w:p>
          <w:p w:rsidR="00D07BA7" w:rsidP="00F200C7" w:rsidRDefault="00D07BA7" w14:paraId="578DC4D7" w14:textId="77777777">
            <w:pPr>
              <w:shd w:val="clear" w:color="auto" w:fill="FFFFFF" w:themeFill="background1"/>
              <w:contextualSpacing/>
              <w:rPr>
                <w:rFonts w:ascii="Century Gothic" w:hAnsi="Century Gothic" w:eastAsia="Century Gothic" w:cs="Century Gothic"/>
                <w:color w:val="000000" w:themeColor="text1"/>
                <w:lang w:eastAsia="en-GB"/>
              </w:rPr>
            </w:pPr>
          </w:p>
          <w:p w:rsidR="00242370" w:rsidP="00F200C7" w:rsidRDefault="00377B4B" w14:paraId="7A5D114A" w14:textId="4C856291">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Romans:</w:t>
            </w:r>
          </w:p>
          <w:p w:rsidRPr="00DB3E3E" w:rsidR="00DB3E3E" w:rsidP="00DB3E3E" w:rsidRDefault="00DB3E3E" w14:paraId="54B5C4C7" w14:textId="77777777">
            <w:pPr>
              <w:shd w:val="clear" w:color="auto" w:fill="FFFFFF" w:themeFill="background1"/>
              <w:contextualSpacing/>
              <w:rPr>
                <w:rFonts w:ascii="Century Gothic" w:hAnsi="Century Gothic" w:eastAsia="Century Gothic" w:cs="Century Gothic"/>
                <w:color w:val="000000" w:themeColor="text1"/>
                <w:lang w:eastAsia="en-GB"/>
              </w:rPr>
            </w:pPr>
            <w:r w:rsidRPr="00DB3E3E">
              <w:rPr>
                <w:rFonts w:ascii="Century Gothic" w:hAnsi="Century Gothic" w:eastAsia="Century Gothic" w:cs="Century Gothic"/>
                <w:color w:val="000000" w:themeColor="text1"/>
                <w:lang w:eastAsia="en-GB"/>
              </w:rPr>
              <w:t xml:space="preserve">In 55 B.C. Julius Caesar invaded Britain with two Roman legions. The Romans fought several battles against different Celtic tribes before returning to Gaul (France). </w:t>
            </w:r>
          </w:p>
          <w:p w:rsidRPr="00DB3E3E" w:rsidR="00DB3E3E" w:rsidP="47B01044" w:rsidRDefault="00DB3E3E" w14:paraId="3EFB503B" w14:noSpellErr="1" w14:textId="7C6F2F52">
            <w:pPr>
              <w:pStyle w:val="Normal"/>
              <w:shd w:val="clear" w:color="auto" w:fill="FFFFFF" w:themeFill="background1"/>
              <w:spacing/>
              <w:contextualSpacing/>
              <w:rPr>
                <w:rFonts w:ascii="Century Gothic" w:hAnsi="Century Gothic" w:eastAsia="Century Gothic" w:cs="Century Gothic"/>
                <w:color w:val="000000" w:themeColor="text1"/>
                <w:lang w:eastAsia="en-GB"/>
              </w:rPr>
            </w:pPr>
          </w:p>
          <w:p w:rsidRPr="00DB3E3E" w:rsidR="00DB3E3E" w:rsidP="00DB3E3E" w:rsidRDefault="00DB3E3E" w14:paraId="4A41C6D1" w14:textId="77777777">
            <w:pPr>
              <w:shd w:val="clear" w:color="auto" w:fill="FFFFFF" w:themeFill="background1"/>
              <w:contextualSpacing/>
              <w:rPr>
                <w:rFonts w:ascii="Century Gothic" w:hAnsi="Century Gothic" w:eastAsia="Century Gothic" w:cs="Century Gothic"/>
                <w:color w:val="000000" w:themeColor="text1"/>
                <w:lang w:eastAsia="en-GB"/>
              </w:rPr>
            </w:pPr>
          </w:p>
          <w:p w:rsidRPr="00DB3E3E" w:rsidR="00DB3E3E" w:rsidP="00DB3E3E" w:rsidRDefault="00DB3E3E" w14:paraId="3135E0F9" w14:textId="4CCEC990">
            <w:pPr>
              <w:shd w:val="clear" w:color="auto" w:fill="FFFFFF" w:themeFill="background1"/>
              <w:spacing/>
              <w:contextualSpacing/>
              <w:rPr>
                <w:rFonts w:ascii="Century Gothic" w:hAnsi="Century Gothic" w:eastAsia="Century Gothic" w:cs="Century Gothic"/>
                <w:color w:val="000000" w:themeColor="text1"/>
                <w:lang w:eastAsia="en-GB"/>
              </w:rPr>
            </w:pPr>
            <w:r w:rsidRPr="47B01044" w:rsidR="63273A9E">
              <w:rPr>
                <w:rFonts w:ascii="Century Gothic" w:hAnsi="Century Gothic" w:eastAsia="Century Gothic" w:cs="Century Gothic"/>
                <w:color w:val="000000" w:themeColor="text1" w:themeTint="FF" w:themeShade="FF"/>
                <w:lang w:eastAsia="en-GB"/>
              </w:rPr>
              <w:t xml:space="preserve">In 54 B.C. Julius Caesar returned to Britain with a much larger army. He crossed the English Channel with five Roman legions. </w:t>
            </w:r>
          </w:p>
          <w:p w:rsidRPr="00DB3E3E" w:rsidR="00DB3E3E" w:rsidP="00DB3E3E" w:rsidRDefault="00DB3E3E" w14:paraId="7B048426" w14:textId="77777777">
            <w:pPr>
              <w:shd w:val="clear" w:color="auto" w:fill="FFFFFF" w:themeFill="background1"/>
              <w:contextualSpacing/>
              <w:rPr>
                <w:rFonts w:ascii="Century Gothic" w:hAnsi="Century Gothic" w:eastAsia="Century Gothic" w:cs="Century Gothic"/>
                <w:color w:val="000000" w:themeColor="text1"/>
                <w:lang w:eastAsia="en-GB"/>
              </w:rPr>
            </w:pPr>
          </w:p>
          <w:p w:rsidR="00377B4B" w:rsidP="00DB3E3E" w:rsidRDefault="00DB3E3E" w14:paraId="42B1272A" w14:textId="4E83526D">
            <w:pPr>
              <w:shd w:val="clear" w:color="auto" w:fill="FFFFFF" w:themeFill="background1"/>
              <w:contextualSpacing/>
              <w:rPr>
                <w:rFonts w:ascii="Century Gothic" w:hAnsi="Century Gothic" w:eastAsia="Century Gothic" w:cs="Century Gothic"/>
                <w:color w:val="000000" w:themeColor="text1"/>
                <w:lang w:eastAsia="en-GB"/>
              </w:rPr>
            </w:pPr>
            <w:r w:rsidRPr="00DB3E3E">
              <w:rPr>
                <w:rFonts w:ascii="Century Gothic" w:hAnsi="Century Gothic" w:eastAsia="Century Gothic" w:cs="Century Gothic"/>
                <w:color w:val="000000" w:themeColor="text1"/>
                <w:lang w:eastAsia="en-GB"/>
              </w:rPr>
              <w:t>In 43 AD Emperor Claudius launched a third and final invasion of Britain.</w:t>
            </w:r>
            <w:r>
              <w:rPr>
                <w:rFonts w:ascii="Century Gothic" w:hAnsi="Century Gothic" w:eastAsia="Century Gothic" w:cs="Century Gothic"/>
                <w:color w:val="000000" w:themeColor="text1"/>
                <w:lang w:eastAsia="en-GB"/>
              </w:rPr>
              <w:t xml:space="preserve"> </w:t>
            </w:r>
          </w:p>
          <w:p w:rsidR="00DB3E3E" w:rsidP="00DB3E3E" w:rsidRDefault="00DB3E3E" w14:paraId="13706BAB" w14:textId="77777777">
            <w:pPr>
              <w:shd w:val="clear" w:color="auto" w:fill="FFFFFF" w:themeFill="background1"/>
              <w:contextualSpacing/>
              <w:rPr>
                <w:rFonts w:ascii="Century Gothic" w:hAnsi="Century Gothic" w:eastAsia="Century Gothic" w:cs="Century Gothic"/>
                <w:color w:val="000000" w:themeColor="text1"/>
                <w:lang w:eastAsia="en-GB"/>
              </w:rPr>
            </w:pPr>
          </w:p>
          <w:p w:rsidR="00377B4B" w:rsidP="00F200C7" w:rsidRDefault="00C24CDE" w14:paraId="05BF3F47" w14:textId="17902CBB">
            <w:pPr>
              <w:shd w:val="clear" w:color="auto" w:fill="FFFFFF" w:themeFill="background1"/>
              <w:contextualSpacing/>
              <w:rPr>
                <w:rFonts w:ascii="Century Gothic" w:hAnsi="Century Gothic" w:eastAsia="Century Gothic" w:cs="Century Gothic"/>
                <w:color w:val="000000" w:themeColor="text1"/>
                <w:lang w:eastAsia="en-GB"/>
              </w:rPr>
            </w:pPr>
            <w:r>
              <w:rPr>
                <w:rFonts w:ascii="Century Gothic" w:hAnsi="Century Gothic" w:eastAsia="Century Gothic" w:cs="Century Gothic"/>
                <w:color w:val="000000" w:themeColor="text1"/>
                <w:lang w:eastAsia="en-GB"/>
              </w:rPr>
              <w:t xml:space="preserve">Changing Britain: </w:t>
            </w:r>
          </w:p>
          <w:p w:rsidR="00CE6D1A" w:rsidP="00DC11F8" w:rsidRDefault="00CE6D1A" w14:paraId="3AAE5047" w14:textId="1B6BFD5C">
            <w:pPr>
              <w:shd w:val="clear" w:color="auto" w:fill="FFFFFF" w:themeFill="background1"/>
              <w:contextualSpacing/>
              <w:rPr>
                <w:rFonts w:ascii="Century Gothic" w:hAnsi="Century Gothic" w:eastAsia="Century Gothic" w:cs="Century Gothic"/>
                <w:color w:val="000000" w:themeColor="text1"/>
                <w:lang w:eastAsia="en-GB"/>
              </w:rPr>
            </w:pPr>
            <w:r w:rsidRPr="00CE6D1A">
              <w:rPr>
                <w:rFonts w:ascii="Century Gothic" w:hAnsi="Century Gothic" w:eastAsia="Century Gothic" w:cs="Century Gothic"/>
                <w:color w:val="000000" w:themeColor="text1"/>
                <w:lang w:eastAsia="en-GB"/>
              </w:rPr>
              <w:t xml:space="preserve">A family tree shows how your family has changed over generations.   </w:t>
            </w:r>
          </w:p>
          <w:p w:rsidR="00CE6D1A" w:rsidP="00DC11F8" w:rsidRDefault="00CE6D1A" w14:paraId="6B8EA343" w14:textId="77777777">
            <w:pPr>
              <w:shd w:val="clear" w:color="auto" w:fill="FFFFFF" w:themeFill="background1"/>
              <w:contextualSpacing/>
              <w:rPr>
                <w:rFonts w:ascii="Century Gothic" w:hAnsi="Century Gothic" w:eastAsia="Century Gothic" w:cs="Century Gothic"/>
                <w:color w:val="000000" w:themeColor="text1"/>
                <w:lang w:eastAsia="en-GB"/>
              </w:rPr>
            </w:pPr>
          </w:p>
          <w:p w:rsidRPr="00DC11F8" w:rsidR="00DC11F8" w:rsidP="00DC11F8" w:rsidRDefault="00DC11F8" w14:paraId="6DCD7C29" w14:textId="30C55509">
            <w:pPr>
              <w:shd w:val="clear" w:color="auto" w:fill="FFFFFF" w:themeFill="background1"/>
              <w:contextualSpacing/>
              <w:rPr>
                <w:rFonts w:ascii="Century Gothic" w:hAnsi="Century Gothic" w:eastAsia="Century Gothic" w:cs="Century Gothic"/>
                <w:color w:val="000000" w:themeColor="text1"/>
                <w:lang w:eastAsia="en-GB"/>
              </w:rPr>
            </w:pPr>
            <w:r w:rsidRPr="00DC11F8">
              <w:rPr>
                <w:rFonts w:ascii="Century Gothic" w:hAnsi="Century Gothic" w:eastAsia="Century Gothic" w:cs="Century Gothic"/>
                <w:color w:val="000000" w:themeColor="text1"/>
                <w:lang w:eastAsia="en-GB"/>
              </w:rPr>
              <w:t xml:space="preserve">Our current monarch is King Charles III.  </w:t>
            </w:r>
          </w:p>
          <w:p w:rsidRPr="00DC11F8" w:rsidR="00DC11F8" w:rsidP="00DC11F8" w:rsidRDefault="00DC11F8" w14:paraId="7F2128F7" w14:textId="77777777">
            <w:pPr>
              <w:shd w:val="clear" w:color="auto" w:fill="FFFFFF" w:themeFill="background1"/>
              <w:contextualSpacing/>
              <w:rPr>
                <w:rFonts w:ascii="Century Gothic" w:hAnsi="Century Gothic" w:eastAsia="Century Gothic" w:cs="Century Gothic"/>
                <w:color w:val="000000" w:themeColor="text1"/>
                <w:lang w:eastAsia="en-GB"/>
              </w:rPr>
            </w:pPr>
          </w:p>
          <w:p w:rsidR="00DA4875" w:rsidP="00DC11F8" w:rsidRDefault="00DC11F8" w14:paraId="24EF31B8" w14:textId="1D5C19F5">
            <w:pPr>
              <w:shd w:val="clear" w:color="auto" w:fill="FFFFFF" w:themeFill="background1"/>
              <w:contextualSpacing/>
              <w:rPr>
                <w:rFonts w:ascii="Century Gothic" w:hAnsi="Century Gothic" w:eastAsia="Century Gothic" w:cs="Century Gothic"/>
                <w:color w:val="000000" w:themeColor="text1"/>
                <w:lang w:eastAsia="en-GB"/>
              </w:rPr>
            </w:pPr>
            <w:r w:rsidRPr="00DC11F8">
              <w:rPr>
                <w:rFonts w:ascii="Century Gothic" w:hAnsi="Century Gothic" w:eastAsia="Century Gothic" w:cs="Century Gothic"/>
                <w:color w:val="000000" w:themeColor="text1"/>
                <w:lang w:eastAsia="en-GB"/>
              </w:rPr>
              <w:t xml:space="preserve">Queen Elizabeth II was the previous monarch. She was the longest reigning monarch in British History.  </w:t>
            </w:r>
            <w:r>
              <w:rPr>
                <w:rFonts w:ascii="Century Gothic" w:hAnsi="Century Gothic" w:eastAsia="Century Gothic" w:cs="Century Gothic"/>
                <w:color w:val="000000" w:themeColor="text1"/>
                <w:lang w:eastAsia="en-GB"/>
              </w:rPr>
              <w:t xml:space="preserve"> </w:t>
            </w:r>
            <w:r w:rsidR="00CE6D1A">
              <w:rPr>
                <w:rFonts w:ascii="Century Gothic" w:hAnsi="Century Gothic" w:eastAsia="Century Gothic" w:cs="Century Gothic"/>
                <w:color w:val="000000" w:themeColor="text1"/>
                <w:lang w:eastAsia="en-GB"/>
              </w:rPr>
              <w:t xml:space="preserve"> </w:t>
            </w:r>
          </w:p>
          <w:p w:rsidRPr="00F200C7" w:rsidR="00DA4875" w:rsidP="00F200C7" w:rsidRDefault="00DA4875" w14:paraId="49B31A88" w14:textId="77777777">
            <w:pPr>
              <w:shd w:val="clear" w:color="auto" w:fill="FFFFFF" w:themeFill="background1"/>
              <w:contextualSpacing/>
              <w:rPr>
                <w:rFonts w:ascii="Century Gothic" w:hAnsi="Century Gothic" w:eastAsia="Century Gothic" w:cs="Century Gothic"/>
                <w:b/>
                <w:bCs/>
                <w:color w:val="000000" w:themeColor="text1"/>
                <w:lang w:eastAsia="en-GB"/>
              </w:rPr>
            </w:pPr>
          </w:p>
          <w:p w:rsidRPr="00F200C7" w:rsidR="00F200C7" w:rsidP="00F200C7" w:rsidRDefault="00F200C7" w14:paraId="368640BF" w14:textId="77777777">
            <w:pPr>
              <w:shd w:val="clear" w:color="auto" w:fill="FFFFFF" w:themeFill="background1"/>
              <w:contextualSpacing/>
              <w:rPr>
                <w:rFonts w:ascii="Century Gothic" w:hAnsi="Century Gothic" w:eastAsia="Century Gothic" w:cs="Century Gothic"/>
                <w:b/>
                <w:bCs/>
                <w:color w:val="000000" w:themeColor="text1"/>
                <w:lang w:eastAsia="en-GB"/>
              </w:rPr>
            </w:pPr>
          </w:p>
          <w:p w:rsidR="00DA4875" w:rsidP="00F200C7" w:rsidRDefault="00DA4875" w14:paraId="64D94088" w14:textId="77777777">
            <w:pPr>
              <w:rPr>
                <w:rFonts w:ascii="Century Gothic" w:hAnsi="Century Gothic" w:eastAsia="Century Gothic" w:cs="Century Gothic"/>
                <w:color w:val="000000"/>
                <w:lang w:eastAsia="en-GB"/>
              </w:rPr>
            </w:pPr>
          </w:p>
          <w:p w:rsidRPr="00F200C7" w:rsidR="00DA4875" w:rsidP="00F200C7" w:rsidRDefault="00DA4875" w14:paraId="1B6EF55D" w14:textId="4D9419C3">
            <w:pPr>
              <w:rPr>
                <w:rFonts w:ascii="Century Gothic" w:hAnsi="Century Gothic"/>
              </w:rPr>
            </w:pPr>
            <w:r w:rsidRPr="00DA4875">
              <w:rPr>
                <w:rFonts w:ascii="Century Gothic" w:hAnsi="Century Gothic"/>
              </w:rPr>
              <w:t xml:space="preserve"> </w:t>
            </w:r>
          </w:p>
        </w:tc>
        <w:tc>
          <w:tcPr>
            <w:tcW w:w="7229" w:type="dxa"/>
            <w:shd w:val="clear" w:color="auto" w:fill="FFFFFF" w:themeFill="background1"/>
            <w:tcMar/>
          </w:tcPr>
          <w:p w:rsidR="00FC17FE" w:rsidP="00F200C7" w:rsidRDefault="00FC17FE" w14:paraId="1D27C501" w14:textId="19BD79C1">
            <w:pPr>
              <w:shd w:val="clear" w:color="auto" w:fill="FFFFFF" w:themeFill="background1"/>
              <w:rPr>
                <w:rFonts w:ascii="Century Gothic" w:hAnsi="Century Gothic" w:eastAsia="Century Gothic" w:cs="Century Gothic"/>
                <w:color w:val="000000" w:themeColor="text1"/>
                <w:lang w:eastAsia="en-GB"/>
              </w:rPr>
            </w:pPr>
          </w:p>
          <w:p w:rsidRPr="00B87F0C" w:rsidR="00B87F0C" w:rsidP="00B87F0C" w:rsidRDefault="00B87F0C" w14:paraId="5F62C22A" w14:textId="77777777">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 xml:space="preserve">What impact did the war have on the city of Liverpool? </w:t>
            </w:r>
          </w:p>
          <w:p w:rsidRPr="00B87F0C" w:rsidR="00B87F0C" w:rsidP="00B87F0C" w:rsidRDefault="00B87F0C" w14:paraId="6ABFB5F3" w14:textId="77777777">
            <w:pPr>
              <w:shd w:val="clear" w:color="auto" w:fill="FFFFFF" w:themeFill="background1"/>
              <w:rPr>
                <w:rFonts w:ascii="Century Gothic" w:hAnsi="Century Gothic" w:eastAsia="Century Gothic" w:cs="Century Gothic"/>
                <w:color w:val="000000" w:themeColor="text1"/>
                <w:lang w:eastAsia="en-GB"/>
              </w:rPr>
            </w:pPr>
          </w:p>
          <w:p w:rsidRPr="00B87F0C" w:rsidR="00B87F0C" w:rsidP="00B87F0C" w:rsidRDefault="00B87F0C" w14:paraId="57B40C4F" w14:textId="77777777">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 xml:space="preserve">What were the main reasons behind the outbreak of war? </w:t>
            </w:r>
          </w:p>
          <w:p w:rsidRPr="00B87F0C" w:rsidR="00B87F0C" w:rsidP="00B87F0C" w:rsidRDefault="00B87F0C" w14:paraId="31491528" w14:textId="77777777">
            <w:pPr>
              <w:shd w:val="clear" w:color="auto" w:fill="FFFFFF" w:themeFill="background1"/>
              <w:rPr>
                <w:rFonts w:ascii="Century Gothic" w:hAnsi="Century Gothic" w:eastAsia="Century Gothic" w:cs="Century Gothic"/>
                <w:color w:val="000000" w:themeColor="text1"/>
                <w:lang w:eastAsia="en-GB"/>
              </w:rPr>
            </w:pPr>
          </w:p>
          <w:p w:rsidRPr="00B87F0C" w:rsidR="00B87F0C" w:rsidP="00B87F0C" w:rsidRDefault="00B87F0C" w14:paraId="5BBD6CEE" w14:textId="77777777">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 xml:space="preserve">Who was most affected by the war? </w:t>
            </w:r>
          </w:p>
          <w:p w:rsidRPr="00B87F0C" w:rsidR="00B87F0C" w:rsidP="00B87F0C" w:rsidRDefault="00B87F0C" w14:paraId="0D08D8A8" w14:textId="77777777">
            <w:pPr>
              <w:shd w:val="clear" w:color="auto" w:fill="FFFFFF" w:themeFill="background1"/>
              <w:rPr>
                <w:rFonts w:ascii="Century Gothic" w:hAnsi="Century Gothic" w:eastAsia="Century Gothic" w:cs="Century Gothic"/>
                <w:color w:val="000000" w:themeColor="text1"/>
                <w:lang w:eastAsia="en-GB"/>
              </w:rPr>
            </w:pPr>
          </w:p>
          <w:p w:rsidRPr="00B87F0C" w:rsidR="00B87F0C" w:rsidP="00B87F0C" w:rsidRDefault="00B87F0C" w14:paraId="276C519E" w14:textId="77777777">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 xml:space="preserve">Why was evacuation such an important part of WW2? </w:t>
            </w:r>
          </w:p>
          <w:p w:rsidRPr="00B87F0C" w:rsidR="00B87F0C" w:rsidP="00B87F0C" w:rsidRDefault="00B87F0C" w14:paraId="0183D0CD" w14:textId="77777777">
            <w:pPr>
              <w:shd w:val="clear" w:color="auto" w:fill="FFFFFF" w:themeFill="background1"/>
              <w:rPr>
                <w:rFonts w:ascii="Century Gothic" w:hAnsi="Century Gothic" w:eastAsia="Century Gothic" w:cs="Century Gothic"/>
                <w:color w:val="000000" w:themeColor="text1"/>
                <w:lang w:eastAsia="en-GB"/>
              </w:rPr>
            </w:pPr>
          </w:p>
          <w:p w:rsidRPr="00B87F0C" w:rsidR="00B87F0C" w:rsidP="00B87F0C" w:rsidRDefault="00B87F0C" w14:paraId="38EDF701" w14:textId="77777777">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 xml:space="preserve">Why was rationing introduced? </w:t>
            </w:r>
          </w:p>
          <w:p w:rsidRPr="00B87F0C" w:rsidR="00B87F0C" w:rsidP="00B87F0C" w:rsidRDefault="00B87F0C" w14:paraId="1C29B37D" w14:textId="77777777">
            <w:pPr>
              <w:shd w:val="clear" w:color="auto" w:fill="FFFFFF" w:themeFill="background1"/>
              <w:rPr>
                <w:rFonts w:ascii="Century Gothic" w:hAnsi="Century Gothic" w:eastAsia="Century Gothic" w:cs="Century Gothic"/>
                <w:color w:val="000000" w:themeColor="text1"/>
                <w:lang w:eastAsia="en-GB"/>
              </w:rPr>
            </w:pPr>
          </w:p>
          <w:p w:rsidR="00FC17FE" w:rsidP="00B87F0C" w:rsidRDefault="00B87F0C" w14:paraId="09AC45CD" w14:textId="6FE11464">
            <w:pPr>
              <w:shd w:val="clear" w:color="auto" w:fill="FFFFFF" w:themeFill="background1"/>
              <w:rPr>
                <w:rFonts w:ascii="Century Gothic" w:hAnsi="Century Gothic" w:eastAsia="Century Gothic" w:cs="Century Gothic"/>
                <w:color w:val="000000" w:themeColor="text1"/>
                <w:lang w:eastAsia="en-GB"/>
              </w:rPr>
            </w:pPr>
            <w:r w:rsidRPr="00B87F0C">
              <w:rPr>
                <w:rFonts w:ascii="Century Gothic" w:hAnsi="Century Gothic" w:eastAsia="Century Gothic" w:cs="Century Gothic"/>
                <w:color w:val="000000" w:themeColor="text1"/>
                <w:lang w:eastAsia="en-GB"/>
              </w:rPr>
              <w:t>What were the roles of women during the war?</w:t>
            </w:r>
            <w:r>
              <w:rPr>
                <w:rFonts w:ascii="Century Gothic" w:hAnsi="Century Gothic" w:eastAsia="Century Gothic" w:cs="Century Gothic"/>
                <w:color w:val="000000" w:themeColor="text1"/>
                <w:lang w:eastAsia="en-GB"/>
              </w:rPr>
              <w:t xml:space="preserve"> </w:t>
            </w:r>
          </w:p>
          <w:p w:rsidR="00FC17FE" w:rsidP="00F200C7" w:rsidRDefault="00FC17FE" w14:paraId="17E5CFA8" w14:textId="77777777">
            <w:pPr>
              <w:shd w:val="clear" w:color="auto" w:fill="FFFFFF" w:themeFill="background1"/>
              <w:rPr>
                <w:rFonts w:ascii="Century Gothic" w:hAnsi="Century Gothic" w:eastAsia="Century Gothic" w:cs="Century Gothic"/>
                <w:color w:val="000000" w:themeColor="text1"/>
                <w:lang w:eastAsia="en-GB"/>
              </w:rPr>
            </w:pPr>
          </w:p>
          <w:p w:rsidRPr="00F200C7" w:rsidR="00FC17FE" w:rsidP="00F200C7" w:rsidRDefault="00FC17FE" w14:paraId="1E60BD03" w14:textId="77777777">
            <w:pPr>
              <w:shd w:val="clear" w:color="auto" w:fill="FFFFFF" w:themeFill="background1"/>
              <w:rPr>
                <w:rFonts w:ascii="Century Gothic" w:hAnsi="Century Gothic" w:eastAsia="Century Gothic" w:cs="Century Gothic"/>
                <w:color w:val="000000" w:themeColor="text1"/>
                <w:lang w:eastAsia="en-GB"/>
              </w:rPr>
            </w:pPr>
          </w:p>
          <w:p w:rsidRPr="00F200C7" w:rsidR="00F200C7" w:rsidP="00F200C7" w:rsidRDefault="00F200C7" w14:paraId="3A2E2FDB" w14:textId="7880A507">
            <w:pPr>
              <w:rPr>
                <w:rFonts w:ascii="Century Gothic" w:hAnsi="Century Gothic"/>
              </w:rPr>
            </w:pPr>
          </w:p>
        </w:tc>
        <w:tc>
          <w:tcPr>
            <w:tcW w:w="3508" w:type="dxa"/>
            <w:shd w:val="clear" w:color="auto" w:fill="FFFFFF" w:themeFill="background1"/>
            <w:tcMar/>
          </w:tcPr>
          <w:p w:rsidRPr="00F200C7" w:rsidR="00F200C7" w:rsidP="00F200C7" w:rsidRDefault="00F200C7" w14:paraId="02113E4A" w14:textId="77777777">
            <w:pPr>
              <w:shd w:val="clear" w:color="auto" w:fill="FFFFFF" w:themeFill="background1"/>
              <w:rPr>
                <w:rFonts w:ascii="Century Gothic" w:hAnsi="Century Gothic" w:eastAsia="Century Gothic" w:cs="Century Gothic"/>
                <w:color w:val="000000" w:themeColor="text1"/>
                <w:lang w:eastAsia="en-GB"/>
              </w:rPr>
            </w:pPr>
          </w:p>
          <w:p w:rsidRPr="00F200C7" w:rsidR="00F200C7" w:rsidP="00DD15EA" w:rsidRDefault="00DD15EA" w14:paraId="04651270" w14:textId="13FB273B">
            <w:pPr>
              <w:shd w:val="clear" w:color="auto" w:fill="FFFFFF" w:themeFill="background1"/>
              <w:rPr>
                <w:rFonts w:ascii="Century Gothic" w:hAnsi="Century Gothic"/>
              </w:rPr>
            </w:pPr>
            <w:r w:rsidRPr="00DD15EA">
              <w:rPr>
                <w:rFonts w:ascii="Century Gothic" w:hAnsi="Century Gothic"/>
              </w:rPr>
              <w:t xml:space="preserve">Children will learn about post war political treaties in KS3 and will build on their knowledge of World War 2.  </w:t>
            </w:r>
            <w:r>
              <w:rPr>
                <w:rFonts w:ascii="Century Gothic" w:hAnsi="Century Gothic"/>
              </w:rPr>
              <w:t xml:space="preserve"> </w:t>
            </w:r>
          </w:p>
        </w:tc>
      </w:tr>
    </w:tbl>
    <w:p w:rsidRPr="00F200C7" w:rsidR="004510DA" w:rsidRDefault="004510DA" w14:paraId="04BE6E71" w14:textId="2BF029F4">
      <w:pPr>
        <w:rPr>
          <w:rFonts w:ascii="Century Gothic" w:hAnsi="Century Gothic"/>
        </w:rPr>
      </w:pPr>
    </w:p>
    <w:p w:rsidRPr="00F200C7" w:rsidR="00BA3AEA" w:rsidRDefault="00BA3AEA" w14:paraId="3C7ECB1B" w14:textId="77777777">
      <w:pPr>
        <w:rPr>
          <w:rFonts w:ascii="Century Gothic" w:hAnsi="Century Gothic"/>
        </w:rPr>
      </w:pPr>
    </w:p>
    <w:tbl>
      <w:tblPr>
        <w:tblStyle w:val="GridTable1Light1"/>
        <w:tblpPr w:leftFromText="180" w:rightFromText="180" w:horzAnchor="margin" w:tblpXSpec="center" w:tblpY="-1755"/>
        <w:tblW w:w="15451" w:type="dxa"/>
        <w:shd w:val="clear" w:color="auto" w:fill="FFFFFF" w:themeFill="background1"/>
        <w:tblLayout w:type="fixed"/>
        <w:tblLook w:val="04A0" w:firstRow="1" w:lastRow="0" w:firstColumn="1" w:lastColumn="0" w:noHBand="0" w:noVBand="1"/>
      </w:tblPr>
      <w:tblGrid>
        <w:gridCol w:w="2559"/>
        <w:gridCol w:w="3532"/>
        <w:gridCol w:w="3685"/>
        <w:gridCol w:w="2977"/>
        <w:gridCol w:w="2698"/>
      </w:tblGrid>
      <w:tr w:rsidRPr="00F200C7" w:rsidR="00EF6DAB" w:rsidTr="007F1170" w14:paraId="6FA69684" w14:textId="77777777">
        <w:trPr>
          <w:cnfStyle w:val="100000000000" w:firstRow="1" w:lastRow="0" w:firstColumn="0" w:lastColumn="0" w:oddVBand="0" w:evenVBand="0" w:oddHBand="0"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15451" w:type="dxa"/>
            <w:gridSpan w:val="5"/>
            <w:shd w:val="clear" w:color="auto" w:fill="FFFFFF" w:themeFill="background1"/>
            <w:noWrap/>
            <w:vAlign w:val="center"/>
          </w:tcPr>
          <w:p w:rsidRPr="00F200C7" w:rsidR="00EF6DAB" w:rsidP="00EF6DAB" w:rsidRDefault="00EF6DAB" w14:paraId="22494346" w14:textId="77777777">
            <w:pPr>
              <w:shd w:val="clear" w:color="auto" w:fill="FFFFFF" w:themeFill="background1"/>
              <w:rPr>
                <w:rFonts w:ascii="Century Gothic" w:hAnsi="Century Gothic" w:eastAsia="Calibri" w:cs="Arial"/>
              </w:rPr>
            </w:pPr>
            <w:r w:rsidRPr="00F200C7">
              <w:rPr>
                <w:rFonts w:ascii="Century Gothic" w:hAnsi="Century Gothic" w:eastAsia="Calibri" w:cs="Arial"/>
              </w:rPr>
              <w:lastRenderedPageBreak/>
              <w:t>Teaching Ideas</w:t>
            </w:r>
          </w:p>
        </w:tc>
      </w:tr>
      <w:tr w:rsidRPr="00F200C7" w:rsidR="00EF6DAB" w:rsidTr="007F1170" w14:paraId="247A038B" w14:textId="77777777">
        <w:trPr>
          <w:trHeight w:val="29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vAlign w:val="center"/>
          </w:tcPr>
          <w:p w:rsidRPr="00F200C7" w:rsidR="00EF6DAB" w:rsidP="007F1170" w:rsidRDefault="00EF6DAB" w14:paraId="64E927BC" w14:textId="77777777">
            <w:pPr>
              <w:shd w:val="clear" w:color="auto" w:fill="FFFFFF" w:themeFill="background1"/>
              <w:jc w:val="center"/>
              <w:rPr>
                <w:rFonts w:ascii="Century Gothic" w:hAnsi="Century Gothic" w:eastAsia="Times New Roman" w:cs="Arial"/>
                <w:color w:val="000000"/>
                <w:u w:val="single"/>
                <w:lang w:eastAsia="en-GB"/>
              </w:rPr>
            </w:pPr>
            <w:r w:rsidRPr="00F200C7">
              <w:rPr>
                <w:rFonts w:ascii="Century Gothic" w:hAnsi="Century Gothic" w:eastAsia="Times New Roman" w:cs="Arial"/>
                <w:color w:val="000000" w:themeColor="text1"/>
                <w:u w:val="single"/>
                <w:lang w:eastAsia="en-GB"/>
              </w:rPr>
              <w:t>Week 1</w:t>
            </w:r>
          </w:p>
        </w:tc>
        <w:tc>
          <w:tcPr>
            <w:tcW w:w="3532" w:type="dxa"/>
            <w:shd w:val="clear" w:color="auto" w:fill="FFFFFF" w:themeFill="background1"/>
            <w:vAlign w:val="center"/>
          </w:tcPr>
          <w:p w:rsidRPr="00F200C7" w:rsidR="00EF6DAB" w:rsidP="007F1170" w:rsidRDefault="00EF6DAB" w14:paraId="5FA632C8"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2</w:t>
            </w:r>
          </w:p>
        </w:tc>
        <w:tc>
          <w:tcPr>
            <w:tcW w:w="3685" w:type="dxa"/>
            <w:shd w:val="clear" w:color="auto" w:fill="FFFFFF" w:themeFill="background1"/>
            <w:vAlign w:val="center"/>
          </w:tcPr>
          <w:p w:rsidRPr="00F200C7" w:rsidR="00EF6DAB" w:rsidP="007F1170" w:rsidRDefault="00EF6DAB" w14:paraId="05F71A8C"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3</w:t>
            </w:r>
          </w:p>
        </w:tc>
        <w:tc>
          <w:tcPr>
            <w:tcW w:w="2977" w:type="dxa"/>
            <w:shd w:val="clear" w:color="auto" w:fill="FFFFFF" w:themeFill="background1"/>
            <w:vAlign w:val="center"/>
          </w:tcPr>
          <w:p w:rsidRPr="00F200C7" w:rsidR="00EF6DAB" w:rsidP="007F1170" w:rsidRDefault="00EF6DAB" w14:paraId="73C211F2" w14:textId="77777777">
            <w:pPr>
              <w:shd w:val="clear" w:color="auto" w:fill="FFFFFF" w:themeFill="background1"/>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b/>
                <w:bCs/>
                <w:u w:val="single"/>
                <w:lang w:eastAsia="en-GB"/>
              </w:rPr>
            </w:pPr>
            <w:r w:rsidRPr="00F200C7">
              <w:rPr>
                <w:rFonts w:ascii="Century Gothic" w:hAnsi="Century Gothic" w:eastAsia="Times New Roman" w:cs="Arial"/>
                <w:b/>
                <w:bCs/>
                <w:u w:val="single"/>
                <w:lang w:eastAsia="en-GB"/>
              </w:rPr>
              <w:t>Week 4</w:t>
            </w:r>
          </w:p>
        </w:tc>
        <w:tc>
          <w:tcPr>
            <w:tcW w:w="2698" w:type="dxa"/>
            <w:shd w:val="clear" w:color="auto" w:fill="FFFFFF" w:themeFill="background1"/>
            <w:vAlign w:val="center"/>
          </w:tcPr>
          <w:p w:rsidRPr="00F200C7" w:rsidR="00EF6DAB" w:rsidP="007F1170" w:rsidRDefault="00EF6DAB" w14:paraId="77376DBE" w14:textId="77777777">
            <w:pPr>
              <w:spacing w:after="200" w:line="276" w:lineRule="auto"/>
              <w:jc w:val="center"/>
              <w:cnfStyle w:val="000000000000" w:firstRow="0" w:lastRow="0" w:firstColumn="0" w:lastColumn="0" w:oddVBand="0" w:evenVBand="0" w:oddHBand="0" w:evenHBand="0" w:firstRowFirstColumn="0" w:firstRowLastColumn="0" w:lastRowFirstColumn="0" w:lastRowLastColumn="0"/>
              <w:rPr>
                <w:rFonts w:ascii="Century Gothic" w:hAnsi="Century Gothic" w:eastAsia="Century Gothic" w:cs="Century Gothic"/>
              </w:rPr>
            </w:pPr>
            <w:r w:rsidRPr="00F200C7">
              <w:rPr>
                <w:rFonts w:ascii="Century Gothic" w:hAnsi="Century Gothic" w:eastAsia="Times New Roman" w:cs="Arial"/>
                <w:b/>
                <w:bCs/>
                <w:u w:val="single"/>
                <w:lang w:eastAsia="en-GB"/>
              </w:rPr>
              <w:t>Week 5</w:t>
            </w:r>
          </w:p>
        </w:tc>
      </w:tr>
      <w:tr w:rsidRPr="00F200C7" w:rsidR="00B42154" w:rsidTr="00107E6F" w14:paraId="57510E3C" w14:textId="77777777">
        <w:trPr>
          <w:trHeight w:val="983"/>
        </w:trPr>
        <w:tc>
          <w:tcPr>
            <w:cnfStyle w:val="001000000000" w:firstRow="0" w:lastRow="0" w:firstColumn="1" w:lastColumn="0" w:oddVBand="0" w:evenVBand="0" w:oddHBand="0" w:evenHBand="0" w:firstRowFirstColumn="0" w:firstRowLastColumn="0" w:lastRowFirstColumn="0" w:lastRowLastColumn="0"/>
            <w:tcW w:w="2559" w:type="dxa"/>
            <w:shd w:val="clear" w:color="auto" w:fill="FFFFFF" w:themeFill="background1"/>
            <w:noWrap/>
          </w:tcPr>
          <w:p w:rsidR="00B42154" w:rsidP="00B42154" w:rsidRDefault="00B42154" w14:paraId="79FC35A3" w14:textId="77777777">
            <w:pPr>
              <w:pStyle w:val="paragraph"/>
              <w:shd w:val="clear" w:color="auto" w:fill="FFFFFF"/>
              <w:spacing w:before="0" w:beforeAutospacing="0" w:after="0" w:afterAutospacing="0"/>
              <w:textAlignment w:val="baseline"/>
              <w:rPr>
                <w:rFonts w:ascii="Segoe UI" w:hAnsi="Segoe UI" w:cs="Segoe UI"/>
                <w:sz w:val="18"/>
                <w:szCs w:val="18"/>
              </w:rPr>
            </w:pPr>
            <w:r>
              <w:rPr>
                <w:rStyle w:val="normaltextrun"/>
                <w:rFonts w:ascii="Century Gothic" w:hAnsi="Century Gothic" w:cs="Segoe UI"/>
                <w:b w:val="0"/>
                <w:bCs w:val="0"/>
                <w:sz w:val="20"/>
                <w:szCs w:val="20"/>
              </w:rPr>
              <w:t>Sticky knowledge:</w:t>
            </w:r>
            <w:r>
              <w:rPr>
                <w:rStyle w:val="normaltextrun"/>
                <w:rFonts w:ascii="Century Gothic" w:hAnsi="Century Gothic" w:cs="Segoe UI"/>
                <w:sz w:val="20"/>
                <w:szCs w:val="20"/>
              </w:rPr>
              <w:t xml:space="preserve"> </w:t>
            </w:r>
            <w:r>
              <w:rPr>
                <w:rStyle w:val="scxw13812106"/>
                <w:rFonts w:ascii="Century Gothic" w:hAnsi="Century Gothic" w:cs="Segoe UI"/>
                <w:b w:val="0"/>
                <w:bCs w:val="0"/>
                <w:sz w:val="20"/>
                <w:szCs w:val="20"/>
              </w:rPr>
              <w:t> </w:t>
            </w:r>
            <w:r>
              <w:rPr>
                <w:rFonts w:ascii="Century Gothic" w:hAnsi="Century Gothic" w:cs="Segoe UI"/>
                <w:b w:val="0"/>
                <w:bCs w:val="0"/>
                <w:sz w:val="20"/>
                <w:szCs w:val="20"/>
              </w:rPr>
              <w:br/>
            </w:r>
            <w:r>
              <w:rPr>
                <w:rStyle w:val="normaltextrun"/>
                <w:rFonts w:ascii="Century Gothic" w:hAnsi="Century Gothic" w:cs="Segoe UI"/>
                <w:b w:val="0"/>
                <w:bCs w:val="0"/>
                <w:color w:val="333333"/>
                <w:sz w:val="20"/>
                <w:szCs w:val="20"/>
              </w:rPr>
              <w:t>World War II began when German troops invaded Poland in 1939 and ended in 1945</w:t>
            </w:r>
            <w:r>
              <w:rPr>
                <w:rStyle w:val="scxw13812106"/>
                <w:rFonts w:ascii="Century Gothic" w:hAnsi="Century Gothic" w:cs="Segoe UI"/>
                <w:b w:val="0"/>
                <w:bCs w:val="0"/>
                <w:color w:val="333333"/>
                <w:sz w:val="20"/>
                <w:szCs w:val="20"/>
              </w:rPr>
              <w:t> </w:t>
            </w:r>
            <w:r>
              <w:rPr>
                <w:rFonts w:ascii="Century Gothic" w:hAnsi="Century Gothic" w:cs="Segoe UI"/>
                <w:b w:val="0"/>
                <w:bCs w:val="0"/>
                <w:color w:val="333333"/>
                <w:sz w:val="20"/>
                <w:szCs w:val="20"/>
              </w:rPr>
              <w:br/>
            </w:r>
            <w:r>
              <w:rPr>
                <w:rStyle w:val="normaltextrun"/>
                <w:rFonts w:ascii="Century Gothic" w:hAnsi="Century Gothic" w:cs="Segoe UI"/>
                <w:b w:val="0"/>
                <w:bCs w:val="0"/>
                <w:color w:val="333333"/>
                <w:sz w:val="20"/>
                <w:szCs w:val="20"/>
              </w:rPr>
              <w:t>The main</w:t>
            </w:r>
            <w:r>
              <w:rPr>
                <w:rStyle w:val="normaltextrun"/>
                <w:rFonts w:ascii="Arial" w:hAnsi="Arial" w:cs="Arial"/>
                <w:b w:val="0"/>
                <w:bCs w:val="0"/>
                <w:color w:val="333333"/>
                <w:sz w:val="20"/>
                <w:szCs w:val="20"/>
              </w:rPr>
              <w:t> </w:t>
            </w:r>
            <w:r>
              <w:rPr>
                <w:rStyle w:val="normaltextrun"/>
                <w:rFonts w:ascii="Century Gothic" w:hAnsi="Century Gothic" w:cs="Segoe UI"/>
                <w:b w:val="0"/>
                <w:bCs w:val="0"/>
                <w:color w:val="333333"/>
                <w:sz w:val="20"/>
                <w:szCs w:val="20"/>
              </w:rPr>
              <w:t>Axis</w:t>
            </w:r>
            <w:r>
              <w:rPr>
                <w:rStyle w:val="normaltextrun"/>
                <w:rFonts w:ascii="Arial" w:hAnsi="Arial" w:cs="Arial"/>
                <w:b w:val="0"/>
                <w:bCs w:val="0"/>
                <w:color w:val="333333"/>
                <w:sz w:val="20"/>
                <w:szCs w:val="20"/>
              </w:rPr>
              <w:t> </w:t>
            </w:r>
            <w:r>
              <w:rPr>
                <w:rStyle w:val="normaltextrun"/>
                <w:rFonts w:ascii="Century Gothic" w:hAnsi="Century Gothic" w:cs="Segoe UI"/>
                <w:b w:val="0"/>
                <w:bCs w:val="0"/>
                <w:color w:val="333333"/>
                <w:sz w:val="20"/>
                <w:szCs w:val="20"/>
              </w:rPr>
              <w:t>countries were Germany, Italy and Japan.</w:t>
            </w:r>
            <w:r>
              <w:rPr>
                <w:rStyle w:val="scxw13812106"/>
                <w:rFonts w:ascii="Century Gothic" w:hAnsi="Century Gothic" w:cs="Segoe UI"/>
                <w:b w:val="0"/>
                <w:bCs w:val="0"/>
                <w:color w:val="333333"/>
                <w:sz w:val="20"/>
                <w:szCs w:val="20"/>
              </w:rPr>
              <w:t> </w:t>
            </w:r>
            <w:r>
              <w:rPr>
                <w:rFonts w:ascii="Century Gothic" w:hAnsi="Century Gothic" w:cs="Segoe UI"/>
                <w:b w:val="0"/>
                <w:bCs w:val="0"/>
                <w:color w:val="333333"/>
                <w:sz w:val="20"/>
                <w:szCs w:val="20"/>
              </w:rPr>
              <w:br/>
            </w:r>
            <w:r>
              <w:rPr>
                <w:rStyle w:val="normaltextrun"/>
                <w:rFonts w:ascii="Century Gothic" w:hAnsi="Century Gothic" w:cs="Segoe UI"/>
                <w:b w:val="0"/>
                <w:bCs w:val="0"/>
                <w:color w:val="333333"/>
                <w:sz w:val="20"/>
                <w:szCs w:val="20"/>
              </w:rPr>
              <w:t>The main</w:t>
            </w:r>
            <w:r>
              <w:rPr>
                <w:rStyle w:val="normaltextrun"/>
                <w:rFonts w:ascii="Arial" w:hAnsi="Arial" w:cs="Arial"/>
                <w:b w:val="0"/>
                <w:bCs w:val="0"/>
                <w:color w:val="333333"/>
                <w:sz w:val="20"/>
                <w:szCs w:val="20"/>
              </w:rPr>
              <w:t> </w:t>
            </w:r>
            <w:r>
              <w:rPr>
                <w:rStyle w:val="normaltextrun"/>
                <w:rFonts w:ascii="Century Gothic" w:hAnsi="Century Gothic" w:cs="Segoe UI"/>
                <w:b w:val="0"/>
                <w:bCs w:val="0"/>
                <w:color w:val="333333"/>
                <w:sz w:val="20"/>
                <w:szCs w:val="20"/>
              </w:rPr>
              <w:t>Allied</w:t>
            </w:r>
            <w:r>
              <w:rPr>
                <w:rStyle w:val="normaltextrun"/>
                <w:rFonts w:ascii="Arial" w:hAnsi="Arial" w:cs="Arial"/>
                <w:b w:val="0"/>
                <w:bCs w:val="0"/>
                <w:color w:val="333333"/>
                <w:sz w:val="20"/>
                <w:szCs w:val="20"/>
              </w:rPr>
              <w:t> </w:t>
            </w:r>
            <w:r>
              <w:rPr>
                <w:rStyle w:val="normaltextrun"/>
                <w:rFonts w:ascii="Century Gothic" w:hAnsi="Century Gothic" w:cs="Segoe UI"/>
                <w:b w:val="0"/>
                <w:bCs w:val="0"/>
                <w:color w:val="333333"/>
                <w:sz w:val="20"/>
                <w:szCs w:val="20"/>
              </w:rPr>
              <w:t>countries were Great Britain, the United States, France and the Soviet Union.</w:t>
            </w:r>
            <w:r>
              <w:rPr>
                <w:rStyle w:val="eop"/>
                <w:rFonts w:ascii="Century Gothic" w:hAnsi="Century Gothic" w:cs="Segoe UI"/>
                <w:b w:val="0"/>
                <w:bCs w:val="0"/>
                <w:color w:val="333333"/>
                <w:sz w:val="20"/>
                <w:szCs w:val="20"/>
              </w:rPr>
              <w:t> </w:t>
            </w:r>
          </w:p>
          <w:p w:rsidR="00B42154" w:rsidP="00B42154" w:rsidRDefault="00B42154" w14:paraId="5BA2B11D" w14:textId="77777777">
            <w:pPr>
              <w:pStyle w:val="paragraph"/>
              <w:shd w:val="clear" w:color="auto" w:fill="FFFFFF"/>
              <w:spacing w:before="0" w:beforeAutospacing="0" w:after="0" w:afterAutospacing="0"/>
              <w:textAlignment w:val="baseline"/>
              <w:rPr>
                <w:rFonts w:ascii="Segoe UI" w:hAnsi="Segoe UI" w:cs="Segoe UI"/>
                <w:b w:val="0"/>
                <w:bCs w:val="0"/>
                <w:sz w:val="18"/>
                <w:szCs w:val="18"/>
              </w:rPr>
            </w:pPr>
            <w:r>
              <w:rPr>
                <w:rStyle w:val="normaltextrun"/>
                <w:rFonts w:ascii="Century Gothic" w:hAnsi="Century Gothic" w:cs="Segoe UI"/>
                <w:sz w:val="20"/>
                <w:szCs w:val="20"/>
              </w:rPr>
              <w:t>Introduction to key themes, dates, overview. Construct a timeline of key events of WW2 from memory. Give a summary of each event.</w:t>
            </w:r>
            <w:r>
              <w:rPr>
                <w:rStyle w:val="eop"/>
                <w:rFonts w:ascii="Century Gothic" w:hAnsi="Century Gothic" w:cs="Segoe UI"/>
                <w:b w:val="0"/>
                <w:bCs w:val="0"/>
                <w:sz w:val="20"/>
                <w:szCs w:val="20"/>
              </w:rPr>
              <w:t> </w:t>
            </w:r>
          </w:p>
          <w:p w:rsidR="00B42154" w:rsidP="00B42154" w:rsidRDefault="00B42154" w14:paraId="0B718BF7" w14:textId="77777777">
            <w:pPr>
              <w:pStyle w:val="paragraph"/>
              <w:spacing w:before="0" w:beforeAutospacing="0" w:after="0" w:afterAutospacing="0"/>
              <w:jc w:val="center"/>
              <w:textAlignment w:val="baseline"/>
              <w:rPr>
                <w:rFonts w:ascii="Segoe UI" w:hAnsi="Segoe UI" w:cs="Segoe UI"/>
                <w:b w:val="0"/>
                <w:bCs w:val="0"/>
                <w:sz w:val="18"/>
                <w:szCs w:val="18"/>
              </w:rPr>
            </w:pPr>
            <w:r>
              <w:rPr>
                <w:rStyle w:val="normaltextrun"/>
                <w:rFonts w:ascii="Century Gothic" w:hAnsi="Century Gothic" w:cs="Segoe UI"/>
                <w:b w:val="0"/>
                <w:bCs w:val="0"/>
                <w:sz w:val="20"/>
                <w:szCs w:val="20"/>
              </w:rPr>
              <w:t>Conflict</w:t>
            </w:r>
            <w:r>
              <w:rPr>
                <w:rStyle w:val="scxw13812106"/>
                <w:rFonts w:ascii="Century Gothic" w:hAnsi="Century Gothic" w:cs="Segoe UI"/>
                <w:b w:val="0"/>
                <w:bCs w:val="0"/>
                <w:sz w:val="20"/>
                <w:szCs w:val="20"/>
              </w:rPr>
              <w:t> </w:t>
            </w:r>
            <w:r>
              <w:rPr>
                <w:rFonts w:ascii="Century Gothic" w:hAnsi="Century Gothic" w:cs="Segoe UI"/>
                <w:b w:val="0"/>
                <w:bCs w:val="0"/>
                <w:sz w:val="20"/>
                <w:szCs w:val="20"/>
              </w:rPr>
              <w:br/>
            </w:r>
            <w:r>
              <w:rPr>
                <w:rStyle w:val="normaltextrun"/>
                <w:rFonts w:ascii="Century Gothic" w:hAnsi="Century Gothic" w:cs="Segoe UI"/>
                <w:b w:val="0"/>
                <w:bCs w:val="0"/>
                <w:sz w:val="20"/>
                <w:szCs w:val="20"/>
              </w:rPr>
              <w:t>Resistance</w:t>
            </w:r>
            <w:r>
              <w:rPr>
                <w:rStyle w:val="scxw13812106"/>
                <w:rFonts w:ascii="Century Gothic" w:hAnsi="Century Gothic" w:cs="Segoe UI"/>
                <w:b w:val="0"/>
                <w:bCs w:val="0"/>
                <w:sz w:val="20"/>
                <w:szCs w:val="20"/>
              </w:rPr>
              <w:t> </w:t>
            </w:r>
            <w:r>
              <w:rPr>
                <w:rFonts w:ascii="Century Gothic" w:hAnsi="Century Gothic" w:cs="Segoe UI"/>
                <w:b w:val="0"/>
                <w:bCs w:val="0"/>
                <w:sz w:val="20"/>
                <w:szCs w:val="20"/>
              </w:rPr>
              <w:br/>
            </w:r>
            <w:r>
              <w:rPr>
                <w:rStyle w:val="normaltextrun"/>
                <w:rFonts w:ascii="Century Gothic" w:hAnsi="Century Gothic" w:cs="Segoe UI"/>
                <w:b w:val="0"/>
                <w:bCs w:val="0"/>
                <w:sz w:val="20"/>
                <w:szCs w:val="20"/>
              </w:rPr>
              <w:t>Power</w:t>
            </w:r>
            <w:r>
              <w:rPr>
                <w:rStyle w:val="scxw13812106"/>
                <w:rFonts w:ascii="Century Gothic" w:hAnsi="Century Gothic" w:cs="Segoe UI"/>
                <w:b w:val="0"/>
                <w:bCs w:val="0"/>
                <w:sz w:val="20"/>
                <w:szCs w:val="20"/>
              </w:rPr>
              <w:t> </w:t>
            </w:r>
            <w:r>
              <w:rPr>
                <w:rFonts w:ascii="Century Gothic" w:hAnsi="Century Gothic" w:cs="Segoe UI"/>
                <w:b w:val="0"/>
                <w:bCs w:val="0"/>
                <w:sz w:val="20"/>
                <w:szCs w:val="20"/>
              </w:rPr>
              <w:br/>
            </w:r>
            <w:r>
              <w:rPr>
                <w:rStyle w:val="normaltextrun"/>
                <w:rFonts w:ascii="Century Gothic" w:hAnsi="Century Gothic" w:cs="Segoe UI"/>
                <w:b w:val="0"/>
                <w:bCs w:val="0"/>
                <w:sz w:val="20"/>
                <w:szCs w:val="20"/>
              </w:rPr>
              <w:t>Alliance</w:t>
            </w:r>
            <w:r>
              <w:rPr>
                <w:rStyle w:val="scxw13812106"/>
                <w:rFonts w:ascii="Century Gothic" w:hAnsi="Century Gothic" w:cs="Segoe UI"/>
                <w:b w:val="0"/>
                <w:bCs w:val="0"/>
                <w:sz w:val="20"/>
                <w:szCs w:val="20"/>
              </w:rPr>
              <w:t> </w:t>
            </w:r>
            <w:r>
              <w:rPr>
                <w:rFonts w:ascii="Century Gothic" w:hAnsi="Century Gothic" w:cs="Segoe UI"/>
                <w:b w:val="0"/>
                <w:bCs w:val="0"/>
                <w:sz w:val="20"/>
                <w:szCs w:val="20"/>
              </w:rPr>
              <w:br/>
            </w:r>
            <w:r>
              <w:rPr>
                <w:rStyle w:val="normaltextrun"/>
                <w:rFonts w:ascii="Century Gothic" w:hAnsi="Century Gothic" w:cs="Segoe UI"/>
                <w:b w:val="0"/>
                <w:bCs w:val="0"/>
                <w:sz w:val="20"/>
                <w:szCs w:val="20"/>
              </w:rPr>
              <w:t>Military</w:t>
            </w:r>
            <w:r>
              <w:rPr>
                <w:rStyle w:val="eop"/>
                <w:rFonts w:ascii="Century Gothic" w:hAnsi="Century Gothic" w:cs="Segoe UI"/>
                <w:b w:val="0"/>
                <w:bCs w:val="0"/>
                <w:sz w:val="20"/>
                <w:szCs w:val="20"/>
              </w:rPr>
              <w:t> </w:t>
            </w:r>
          </w:p>
          <w:p w:rsidRPr="00F200C7" w:rsidR="00B42154" w:rsidP="00B42154" w:rsidRDefault="00B42154" w14:paraId="70C78412" w14:textId="77777777">
            <w:pPr>
              <w:shd w:val="clear" w:color="auto" w:fill="FFFFFF" w:themeFill="background1"/>
              <w:rPr>
                <w:rFonts w:ascii="Century Gothic" w:hAnsi="Century Gothic" w:eastAsia="Times New Roman" w:cs="Arial"/>
                <w:b w:val="0"/>
                <w:bCs w:val="0"/>
                <w:color w:val="000000"/>
                <w:lang w:eastAsia="en-GB"/>
              </w:rPr>
            </w:pPr>
          </w:p>
        </w:tc>
        <w:tc>
          <w:tcPr>
            <w:tcW w:w="3532" w:type="dxa"/>
            <w:shd w:val="clear" w:color="auto" w:fill="FFFFFF" w:themeFill="background1"/>
          </w:tcPr>
          <w:p w:rsidRPr="00C159E1" w:rsidR="00B42154" w:rsidP="00B42154" w:rsidRDefault="00B42154" w14:paraId="2940982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C159E1">
              <w:rPr>
                <w:rFonts w:ascii="Century Gothic" w:hAnsi="Century Gothic" w:cs="Arial"/>
              </w:rPr>
              <w:t>Sticky knowledge: The main</w:t>
            </w:r>
            <w:r w:rsidRPr="00C159E1">
              <w:rPr>
                <w:rFonts w:ascii="Arial" w:hAnsi="Arial" w:cs="Arial"/>
              </w:rPr>
              <w:t> </w:t>
            </w:r>
            <w:r w:rsidRPr="00C159E1">
              <w:rPr>
                <w:rFonts w:ascii="Century Gothic" w:hAnsi="Century Gothic" w:cs="Arial"/>
              </w:rPr>
              <w:t>Axis</w:t>
            </w:r>
            <w:r w:rsidRPr="00C159E1">
              <w:rPr>
                <w:rFonts w:ascii="Arial" w:hAnsi="Arial" w:cs="Arial"/>
              </w:rPr>
              <w:t> </w:t>
            </w:r>
            <w:r w:rsidRPr="00C159E1">
              <w:rPr>
                <w:rFonts w:ascii="Century Gothic" w:hAnsi="Century Gothic" w:cs="Arial"/>
              </w:rPr>
              <w:t xml:space="preserve">countries were Germany, Italy and Japan. </w:t>
            </w:r>
          </w:p>
          <w:p w:rsidRPr="00C159E1" w:rsidR="00B42154" w:rsidP="00B42154" w:rsidRDefault="00B42154" w14:paraId="2E1A35E9"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C159E1">
              <w:rPr>
                <w:rFonts w:ascii="Century Gothic" w:hAnsi="Century Gothic" w:cs="Arial"/>
              </w:rPr>
              <w:t>The main</w:t>
            </w:r>
            <w:r w:rsidRPr="00C159E1">
              <w:rPr>
                <w:rFonts w:ascii="Arial" w:hAnsi="Arial" w:cs="Arial"/>
              </w:rPr>
              <w:t> </w:t>
            </w:r>
            <w:r w:rsidRPr="00C159E1">
              <w:rPr>
                <w:rFonts w:ascii="Century Gothic" w:hAnsi="Century Gothic" w:cs="Arial"/>
              </w:rPr>
              <w:t>Allied</w:t>
            </w:r>
            <w:r w:rsidRPr="00C159E1">
              <w:rPr>
                <w:rFonts w:ascii="Arial" w:hAnsi="Arial" w:cs="Arial"/>
              </w:rPr>
              <w:t> </w:t>
            </w:r>
            <w:r w:rsidRPr="00C159E1">
              <w:rPr>
                <w:rFonts w:ascii="Century Gothic" w:hAnsi="Century Gothic" w:cs="Arial"/>
              </w:rPr>
              <w:t xml:space="preserve">countries were Great Britain, the United States, France and the Soviet Union. </w:t>
            </w:r>
          </w:p>
          <w:p w:rsidRPr="00C159E1" w:rsidR="00B42154" w:rsidP="00B42154" w:rsidRDefault="00B42154" w14:paraId="3E92FD64"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C159E1" w:rsidR="00B42154" w:rsidP="00B42154" w:rsidRDefault="00B42154" w14:paraId="280FC5B0"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C159E1">
              <w:rPr>
                <w:rFonts w:ascii="Century Gothic" w:hAnsi="Century Gothic" w:cs="Arial"/>
              </w:rPr>
              <w:t xml:space="preserve">Plot axis and allied countries on a map from memory. </w:t>
            </w:r>
          </w:p>
          <w:p w:rsidRPr="00C159E1" w:rsidR="00B42154" w:rsidP="00B42154" w:rsidRDefault="00B42154" w14:paraId="001FBB0C" w14:textId="7777777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p>
          <w:p w:rsidRPr="00F200C7" w:rsidR="00B42154" w:rsidP="00B42154" w:rsidRDefault="00B42154" w14:paraId="5C0BCC2A" w14:textId="2F637A1C">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cs="Arial"/>
              </w:rPr>
            </w:pPr>
            <w:r w:rsidRPr="00C159E1">
              <w:rPr>
                <w:rFonts w:ascii="Century Gothic" w:hAnsi="Century Gothic" w:cs="Arial"/>
              </w:rPr>
              <w:t>Migration</w:t>
            </w:r>
            <w:r>
              <w:rPr>
                <w:rFonts w:ascii="Century Gothic" w:hAnsi="Century Gothic" w:cs="Arial"/>
              </w:rPr>
              <w:t xml:space="preserve"> </w:t>
            </w:r>
          </w:p>
        </w:tc>
        <w:tc>
          <w:tcPr>
            <w:tcW w:w="3685" w:type="dxa"/>
            <w:tcBorders>
              <w:top w:val="single" w:color="999999" w:sz="6" w:space="0"/>
              <w:left w:val="single" w:color="999999" w:sz="6" w:space="0"/>
              <w:bottom w:val="single" w:color="999999" w:sz="6" w:space="0"/>
              <w:right w:val="single" w:color="999999" w:sz="6" w:space="0"/>
            </w:tcBorders>
            <w:shd w:val="clear" w:color="auto" w:fill="FFFFFF"/>
          </w:tcPr>
          <w:p w:rsidR="00B42154" w:rsidP="00B42154" w:rsidRDefault="00B42154" w14:paraId="31853BB4" w14:textId="77777777">
            <w:pPr>
              <w:pStyle w:val="paragraph"/>
              <w:spacing w:before="0" w:beforeAutospacing="0" w:after="0" w:afterAutospacing="0"/>
              <w:textAlignment w:val="baseline"/>
              <w:divId w:val="59271105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9"/>
                <w:szCs w:val="19"/>
              </w:rPr>
              <w:t>Sticky knowledge:</w:t>
            </w:r>
            <w:r>
              <w:rPr>
                <w:rStyle w:val="normaltextrun"/>
                <w:rFonts w:ascii="Century Gothic" w:hAnsi="Century Gothic" w:cs="Segoe UI"/>
                <w:b/>
                <w:bCs/>
                <w:color w:val="333333"/>
                <w:sz w:val="20"/>
                <w:szCs w:val="20"/>
              </w:rPr>
              <w:t xml:space="preserve"> Prime Ministers</w:t>
            </w:r>
            <w:r>
              <w:rPr>
                <w:rStyle w:val="normaltextrun"/>
                <w:rFonts w:ascii="Arial" w:hAnsi="Arial" w:cs="Arial"/>
                <w:color w:val="333333"/>
                <w:sz w:val="20"/>
                <w:szCs w:val="20"/>
              </w:rPr>
              <w:t> </w:t>
            </w:r>
            <w:r>
              <w:rPr>
                <w:rStyle w:val="normaltextrun"/>
                <w:rFonts w:ascii="Century Gothic" w:hAnsi="Century Gothic" w:cs="Segoe UI"/>
                <w:color w:val="333333"/>
                <w:sz w:val="20"/>
                <w:szCs w:val="20"/>
              </w:rPr>
              <w:t>during World War II were</w:t>
            </w:r>
            <w:r>
              <w:rPr>
                <w:rStyle w:val="normaltextrun"/>
                <w:rFonts w:ascii="Arial" w:hAnsi="Arial" w:cs="Arial"/>
                <w:color w:val="333333"/>
                <w:sz w:val="20"/>
                <w:szCs w:val="20"/>
              </w:rPr>
              <w:t> </w:t>
            </w:r>
            <w:r>
              <w:rPr>
                <w:rStyle w:val="normaltextrun"/>
                <w:rFonts w:ascii="Century Gothic" w:hAnsi="Century Gothic" w:cs="Segoe UI"/>
                <w:b/>
                <w:bCs/>
                <w:color w:val="333333"/>
                <w:sz w:val="20"/>
                <w:szCs w:val="20"/>
              </w:rPr>
              <w:t>Neville Chamberlain</w:t>
            </w:r>
            <w:r>
              <w:rPr>
                <w:rStyle w:val="normaltextrun"/>
                <w:rFonts w:ascii="Arial" w:hAnsi="Arial" w:cs="Arial"/>
                <w:b/>
                <w:bCs/>
                <w:color w:val="333333"/>
                <w:sz w:val="20"/>
                <w:szCs w:val="20"/>
              </w:rPr>
              <w:t> </w:t>
            </w:r>
            <w:r>
              <w:rPr>
                <w:rStyle w:val="normaltextrun"/>
                <w:rFonts w:ascii="Century Gothic" w:hAnsi="Century Gothic" w:cs="Segoe UI"/>
                <w:color w:val="333333"/>
                <w:sz w:val="20"/>
                <w:szCs w:val="20"/>
              </w:rPr>
              <w:t>until 1940,</w:t>
            </w:r>
            <w:r>
              <w:rPr>
                <w:rStyle w:val="normaltextrun"/>
                <w:rFonts w:ascii="Arial" w:hAnsi="Arial" w:cs="Arial"/>
                <w:color w:val="333333"/>
                <w:sz w:val="20"/>
                <w:szCs w:val="20"/>
              </w:rPr>
              <w:t> </w:t>
            </w:r>
            <w:r>
              <w:rPr>
                <w:rStyle w:val="normaltextrun"/>
                <w:rFonts w:ascii="Century Gothic" w:hAnsi="Century Gothic" w:cs="Segoe UI"/>
                <w:b/>
                <w:bCs/>
                <w:color w:val="333333"/>
                <w:sz w:val="20"/>
                <w:szCs w:val="20"/>
              </w:rPr>
              <w:t>then Winston Churchill</w:t>
            </w:r>
            <w:r>
              <w:rPr>
                <w:rStyle w:val="eop"/>
                <w:rFonts w:ascii="Century Gothic" w:hAnsi="Century Gothic" w:cs="Segoe UI"/>
                <w:color w:val="333333"/>
                <w:sz w:val="20"/>
                <w:szCs w:val="20"/>
              </w:rPr>
              <w:t> </w:t>
            </w:r>
          </w:p>
          <w:p w:rsidR="00B42154" w:rsidP="00B42154" w:rsidRDefault="00B42154" w14:paraId="5F50374A" w14:textId="77777777">
            <w:pPr>
              <w:pStyle w:val="paragraph"/>
              <w:spacing w:before="0" w:beforeAutospacing="0" w:after="0" w:afterAutospacing="0"/>
              <w:textAlignment w:val="baseline"/>
              <w:divId w:val="125057803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Listen to Chamberlain’s speech to the nation declaring the outbreak of war. Write and record your own version of this speech. You must tell the people all of the facts and provide encouragement and hope. </w:t>
            </w:r>
            <w:r>
              <w:rPr>
                <w:rStyle w:val="eop"/>
                <w:rFonts w:ascii="Century Gothic" w:hAnsi="Century Gothic" w:cs="Segoe UI"/>
                <w:sz w:val="20"/>
                <w:szCs w:val="20"/>
              </w:rPr>
              <w:t> </w:t>
            </w:r>
          </w:p>
          <w:p w:rsidR="00B42154" w:rsidP="00B42154" w:rsidRDefault="00B42154" w14:paraId="23660CFE" w14:textId="77777777">
            <w:pPr>
              <w:pStyle w:val="paragraph"/>
              <w:spacing w:before="0" w:beforeAutospacing="0" w:after="0" w:afterAutospacing="0"/>
              <w:textAlignment w:val="baseline"/>
              <w:divId w:val="182866996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shd w:val="clear" w:color="auto" w:fill="00FFFF"/>
              </w:rPr>
              <w:t xml:space="preserve">Confidence: </w:t>
            </w:r>
            <w:r>
              <w:rPr>
                <w:rStyle w:val="normaltextrun"/>
                <w:rFonts w:ascii="Century Gothic" w:hAnsi="Century Gothic" w:cs="Segoe UI"/>
                <w:sz w:val="20"/>
                <w:szCs w:val="20"/>
                <w:shd w:val="clear" w:color="auto" w:fill="00FFFF"/>
              </w:rPr>
              <w:t>performing and speaking and listening skills</w:t>
            </w:r>
            <w:r>
              <w:rPr>
                <w:rStyle w:val="eop"/>
                <w:rFonts w:ascii="Century Gothic" w:hAnsi="Century Gothic" w:cs="Segoe UI"/>
                <w:sz w:val="20"/>
                <w:szCs w:val="20"/>
              </w:rPr>
              <w:t> </w:t>
            </w:r>
          </w:p>
          <w:p w:rsidR="00B42154" w:rsidP="00B42154" w:rsidRDefault="00B42154" w14:paraId="1D0D3076" w14:textId="77777777">
            <w:pPr>
              <w:pStyle w:val="paragraph"/>
              <w:spacing w:before="0" w:beforeAutospacing="0" w:after="0" w:afterAutospacing="0"/>
              <w:jc w:val="center"/>
              <w:textAlignment w:val="baseline"/>
              <w:divId w:val="158525874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 xml:space="preserve">Power </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Political party</w:t>
            </w:r>
            <w:r>
              <w:rPr>
                <w:rStyle w:val="eop"/>
                <w:rFonts w:ascii="Century Gothic" w:hAnsi="Century Gothic" w:cs="Segoe UI"/>
                <w:sz w:val="20"/>
                <w:szCs w:val="20"/>
              </w:rPr>
              <w:t> </w:t>
            </w:r>
          </w:p>
          <w:p w:rsidR="00B42154" w:rsidP="00B42154" w:rsidRDefault="00B42154" w14:paraId="1E08DD96" w14:textId="77777777">
            <w:pPr>
              <w:pStyle w:val="paragraph"/>
              <w:spacing w:before="0" w:beforeAutospacing="0" w:after="0" w:afterAutospacing="0"/>
              <w:textAlignment w:val="baseline"/>
              <w:divId w:val="11081567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shd w:val="clear" w:color="auto" w:fill="00FFFF"/>
              </w:rPr>
              <w:t xml:space="preserve">Narrow life experience: </w:t>
            </w:r>
            <w:r>
              <w:rPr>
                <w:rStyle w:val="normaltextrun"/>
                <w:rFonts w:ascii="Century Gothic" w:hAnsi="Century Gothic" w:cs="Segoe UI"/>
                <w:sz w:val="20"/>
                <w:szCs w:val="20"/>
                <w:shd w:val="clear" w:color="auto" w:fill="00FFFF"/>
              </w:rPr>
              <w:t>give pupils an understanding of how politics drives forces for good and evil.</w:t>
            </w:r>
            <w:r>
              <w:rPr>
                <w:rStyle w:val="eop"/>
                <w:rFonts w:ascii="Century Gothic" w:hAnsi="Century Gothic" w:cs="Segoe UI"/>
                <w:sz w:val="20"/>
                <w:szCs w:val="20"/>
              </w:rPr>
              <w:t> </w:t>
            </w:r>
          </w:p>
          <w:p w:rsidR="00B42154" w:rsidP="00B42154" w:rsidRDefault="00B42154" w14:paraId="5529783E" w14:textId="77777777">
            <w:pPr>
              <w:pStyle w:val="paragraph"/>
              <w:spacing w:before="0" w:beforeAutospacing="0" w:after="0" w:afterAutospacing="0"/>
              <w:textAlignment w:val="baseline"/>
              <w:divId w:val="9360600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20"/>
                <w:szCs w:val="20"/>
              </w:rPr>
              <w:t> </w:t>
            </w:r>
          </w:p>
          <w:p w:rsidR="00B42154" w:rsidP="00B42154" w:rsidRDefault="00B42154" w14:paraId="32F6B791" w14:textId="77777777">
            <w:pPr>
              <w:pStyle w:val="paragraph"/>
              <w:shd w:val="clear" w:color="auto" w:fill="FFFFFF"/>
              <w:spacing w:before="0" w:beforeAutospacing="0" w:after="0" w:afterAutospacing="0"/>
              <w:textAlignment w:val="baseline"/>
              <w:divId w:val="16143329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B42154" w:rsidP="00B42154" w:rsidRDefault="00B42154" w14:paraId="3DED15BC" w14:textId="77777777">
            <w:pPr>
              <w:pStyle w:val="paragraph"/>
              <w:shd w:val="clear" w:color="auto" w:fill="FFFFFF"/>
              <w:spacing w:before="0" w:beforeAutospacing="0" w:after="0" w:afterAutospacing="0"/>
              <w:textAlignment w:val="baseline"/>
              <w:divId w:val="142122215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00B42154" w:rsidP="00B42154" w:rsidRDefault="00B42154" w14:paraId="4B67A1E4" w14:textId="77777777">
            <w:pPr>
              <w:pStyle w:val="paragraph"/>
              <w:shd w:val="clear" w:color="auto" w:fill="FFFFFF"/>
              <w:spacing w:before="0" w:beforeAutospacing="0" w:after="0" w:afterAutospacing="0"/>
              <w:textAlignment w:val="baseline"/>
              <w:divId w:val="135812342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Pr="00F200C7" w:rsidR="00B42154" w:rsidP="00B42154" w:rsidRDefault="00B42154" w14:paraId="505242D5" w14:textId="61BA8470">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20"/>
                <w:szCs w:val="20"/>
              </w:rPr>
              <w:t> </w:t>
            </w:r>
          </w:p>
        </w:tc>
        <w:tc>
          <w:tcPr>
            <w:tcW w:w="2977" w:type="dxa"/>
            <w:tcBorders>
              <w:top w:val="single" w:color="999999" w:sz="6" w:space="0"/>
              <w:left w:val="single" w:color="999999" w:sz="6" w:space="0"/>
              <w:bottom w:val="single" w:color="999999" w:sz="6" w:space="0"/>
              <w:right w:val="single" w:color="999999" w:sz="6" w:space="0"/>
            </w:tcBorders>
            <w:shd w:val="clear" w:color="auto" w:fill="FFFFFF"/>
          </w:tcPr>
          <w:p w:rsidR="00B42154" w:rsidP="00B42154" w:rsidRDefault="00B42154" w14:paraId="4B77AA02" w14:textId="77777777">
            <w:pPr>
              <w:pStyle w:val="paragraph"/>
              <w:spacing w:before="0" w:beforeAutospacing="0" w:after="0" w:afterAutospacing="0"/>
              <w:textAlignment w:val="baseline"/>
              <w:divId w:val="188062438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9"/>
                <w:szCs w:val="19"/>
              </w:rPr>
              <w:t>Sticky knowledge:</w:t>
            </w:r>
            <w:r>
              <w:rPr>
                <w:rStyle w:val="normaltextrun"/>
                <w:rFonts w:ascii="Century Gothic" w:hAnsi="Century Gothic" w:cs="Segoe UI"/>
                <w:b/>
                <w:bCs/>
                <w:color w:val="333333"/>
                <w:sz w:val="20"/>
                <w:szCs w:val="20"/>
              </w:rPr>
              <w:t xml:space="preserve"> The worst bombing during the Liverpool Blitz took place in May 1941. </w:t>
            </w:r>
            <w:r>
              <w:rPr>
                <w:rStyle w:val="eop"/>
                <w:rFonts w:ascii="Century Gothic" w:hAnsi="Century Gothic" w:cs="Segoe UI"/>
                <w:color w:val="333333"/>
                <w:sz w:val="20"/>
                <w:szCs w:val="20"/>
              </w:rPr>
              <w:t> </w:t>
            </w:r>
          </w:p>
          <w:p w:rsidR="00B42154" w:rsidP="00B42154" w:rsidRDefault="00B42154" w14:paraId="48C1E917" w14:textId="77777777">
            <w:pPr>
              <w:pStyle w:val="paragraph"/>
              <w:spacing w:before="0" w:beforeAutospacing="0" w:after="0" w:afterAutospacing="0"/>
              <w:textAlignment w:val="baseline"/>
              <w:divId w:val="141709744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333333"/>
                <w:sz w:val="20"/>
                <w:szCs w:val="20"/>
              </w:rPr>
              <w:t>Evacuation – many children living in large towns or cities were temporarily moved to live in the countryside</w:t>
            </w:r>
            <w:r>
              <w:rPr>
                <w:rStyle w:val="normaltextrun"/>
                <w:rFonts w:ascii="Century Gothic" w:hAnsi="Century Gothic" w:cs="Segoe UI"/>
                <w:color w:val="333333"/>
                <w:sz w:val="20"/>
                <w:szCs w:val="20"/>
              </w:rPr>
              <w:t>.</w:t>
            </w:r>
            <w:r>
              <w:rPr>
                <w:rStyle w:val="eop"/>
                <w:rFonts w:ascii="Century Gothic" w:hAnsi="Century Gothic" w:cs="Segoe UI"/>
                <w:color w:val="333333"/>
                <w:sz w:val="20"/>
                <w:szCs w:val="20"/>
              </w:rPr>
              <w:t> </w:t>
            </w:r>
          </w:p>
          <w:p w:rsidR="00B42154" w:rsidP="00B42154" w:rsidRDefault="00B42154" w14:paraId="5217F371" w14:textId="77777777">
            <w:pPr>
              <w:pStyle w:val="paragraph"/>
              <w:spacing w:before="0" w:beforeAutospacing="0" w:after="0" w:afterAutospacing="0"/>
              <w:textAlignment w:val="baseline"/>
              <w:divId w:val="697242618"/>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Use real life interview, stories, literature and other sources to recreate some of the key ideas about life in the Liverpool Blitz. </w:t>
            </w:r>
            <w:r>
              <w:rPr>
                <w:rStyle w:val="eop"/>
                <w:rFonts w:ascii="Century Gothic" w:hAnsi="Century Gothic" w:cs="Segoe UI"/>
                <w:sz w:val="20"/>
                <w:szCs w:val="20"/>
              </w:rPr>
              <w:t> </w:t>
            </w:r>
          </w:p>
          <w:p w:rsidR="00B42154" w:rsidP="00B42154" w:rsidRDefault="00B42154" w14:paraId="7BE318F4" w14:textId="77777777">
            <w:pPr>
              <w:pStyle w:val="paragraph"/>
              <w:spacing w:before="0" w:beforeAutospacing="0" w:after="0" w:afterAutospacing="0"/>
              <w:textAlignment w:val="baseline"/>
              <w:divId w:val="172471464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Visit Liverpool Museum.</w:t>
            </w:r>
            <w:r>
              <w:rPr>
                <w:rStyle w:val="eop"/>
                <w:rFonts w:ascii="Century Gothic" w:hAnsi="Century Gothic" w:cs="Segoe UI"/>
                <w:sz w:val="20"/>
                <w:szCs w:val="20"/>
              </w:rPr>
              <w:t> </w:t>
            </w:r>
          </w:p>
          <w:p w:rsidR="00B42154" w:rsidP="00B42154" w:rsidRDefault="00B42154" w14:paraId="52413FDA" w14:textId="77777777">
            <w:pPr>
              <w:pStyle w:val="paragraph"/>
              <w:spacing w:before="0" w:beforeAutospacing="0" w:after="0" w:afterAutospacing="0"/>
              <w:textAlignment w:val="baseline"/>
              <w:divId w:val="32953026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Create a mind map showing the impact of war on the people of Liverpool.</w:t>
            </w:r>
            <w:r>
              <w:rPr>
                <w:rStyle w:val="eop"/>
                <w:rFonts w:ascii="Century Gothic" w:hAnsi="Century Gothic" w:cs="Segoe UI"/>
                <w:sz w:val="20"/>
                <w:szCs w:val="20"/>
              </w:rPr>
              <w:t> </w:t>
            </w:r>
          </w:p>
          <w:p w:rsidR="00B42154" w:rsidP="00B42154" w:rsidRDefault="00B42154" w14:paraId="2C3B67BC" w14:textId="77777777">
            <w:pPr>
              <w:pStyle w:val="paragraph"/>
              <w:spacing w:before="0" w:beforeAutospacing="0" w:after="0" w:afterAutospacing="0"/>
              <w:textAlignment w:val="baseline"/>
              <w:divId w:val="1426223986"/>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0">
              <w:r>
                <w:rPr>
                  <w:rStyle w:val="normaltextrun"/>
                  <w:rFonts w:ascii="Century Gothic" w:hAnsi="Century Gothic" w:cs="Segoe UI"/>
                  <w:color w:val="0000FF"/>
                  <w:sz w:val="20"/>
                  <w:szCs w:val="20"/>
                  <w:u w:val="single"/>
                </w:rPr>
                <w:t>Liverpool Blitz - Wikipedia</w:t>
              </w:r>
            </w:hyperlink>
            <w:r>
              <w:rPr>
                <w:rStyle w:val="eop"/>
                <w:rFonts w:ascii="Calibri" w:hAnsi="Calibri" w:cs="Calibri"/>
                <w:sz w:val="22"/>
                <w:szCs w:val="22"/>
              </w:rPr>
              <w:t> </w:t>
            </w:r>
          </w:p>
          <w:p w:rsidR="00B42154" w:rsidP="00B42154" w:rsidRDefault="00B42154" w14:paraId="7E077375" w14:textId="77777777">
            <w:pPr>
              <w:pStyle w:val="paragraph"/>
              <w:spacing w:before="0" w:beforeAutospacing="0" w:after="0" w:afterAutospacing="0"/>
              <w:textAlignment w:val="baseline"/>
              <w:divId w:val="2004970421"/>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hyperlink w:tgtFrame="_blank" w:history="1" r:id="rId11">
              <w:r>
                <w:rPr>
                  <w:rStyle w:val="normaltextrun"/>
                  <w:rFonts w:ascii="Century Gothic" w:hAnsi="Century Gothic" w:cs="Segoe UI"/>
                  <w:color w:val="0000FF"/>
                  <w:sz w:val="20"/>
                  <w:szCs w:val="20"/>
                  <w:u w:val="single"/>
                </w:rPr>
                <w:t>Liverpool Blitz photographs | National Museums Liverpool (liverpoolmuseums.org.uk)</w:t>
              </w:r>
            </w:hyperlink>
            <w:r>
              <w:rPr>
                <w:rStyle w:val="eop"/>
                <w:rFonts w:ascii="Calibri" w:hAnsi="Calibri" w:cs="Calibri"/>
                <w:sz w:val="22"/>
                <w:szCs w:val="22"/>
              </w:rPr>
              <w:t> </w:t>
            </w:r>
          </w:p>
          <w:p w:rsidR="00B42154" w:rsidP="00B42154" w:rsidRDefault="00B42154" w14:paraId="7EE53960" w14:textId="77777777">
            <w:pPr>
              <w:pStyle w:val="paragraph"/>
              <w:spacing w:before="0" w:beforeAutospacing="0" w:after="0" w:afterAutospacing="0"/>
              <w:textAlignment w:val="baseline"/>
              <w:divId w:val="875702037"/>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Put yourself in the shoes an evacuee from Liverpool. Write a series of diary entries to explain how the war is affecting you and your family.</w:t>
            </w:r>
            <w:r>
              <w:rPr>
                <w:rStyle w:val="eop"/>
                <w:rFonts w:ascii="Century Gothic" w:hAnsi="Century Gothic" w:cs="Segoe UI"/>
                <w:sz w:val="20"/>
                <w:szCs w:val="20"/>
              </w:rPr>
              <w:t> </w:t>
            </w:r>
          </w:p>
          <w:p w:rsidR="00B42154" w:rsidP="00B42154" w:rsidRDefault="00B42154" w14:paraId="3AD70B0A" w14:textId="77777777">
            <w:pPr>
              <w:pStyle w:val="paragraph"/>
              <w:spacing w:before="0" w:beforeAutospacing="0" w:after="0" w:afterAutospacing="0"/>
              <w:textAlignment w:val="baseline"/>
              <w:divId w:val="190633835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shd w:val="clear" w:color="auto" w:fill="00FFFF"/>
              </w:rPr>
              <w:t>Resilience:</w:t>
            </w:r>
            <w:r>
              <w:rPr>
                <w:rStyle w:val="normaltextrun"/>
                <w:rFonts w:ascii="Century Gothic" w:hAnsi="Century Gothic" w:cs="Segoe UI"/>
                <w:sz w:val="20"/>
                <w:szCs w:val="20"/>
              </w:rPr>
              <w:t xml:space="preserve"> how people survived in the war </w:t>
            </w:r>
            <w:r>
              <w:rPr>
                <w:rStyle w:val="eop"/>
                <w:rFonts w:ascii="Century Gothic" w:hAnsi="Century Gothic" w:cs="Segoe UI"/>
                <w:sz w:val="20"/>
                <w:szCs w:val="20"/>
              </w:rPr>
              <w:t> </w:t>
            </w:r>
          </w:p>
          <w:p w:rsidR="00B42154" w:rsidP="00B42154" w:rsidRDefault="00B42154" w14:paraId="66CF5F83" w14:textId="77777777">
            <w:pPr>
              <w:pStyle w:val="paragraph"/>
              <w:spacing w:before="0" w:beforeAutospacing="0" w:after="0" w:afterAutospacing="0"/>
              <w:jc w:val="center"/>
              <w:textAlignment w:val="baseline"/>
              <w:divId w:val="316804899"/>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Conflict</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Resistance</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Power</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Migration</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Evacuation</w:t>
            </w:r>
            <w:r>
              <w:rPr>
                <w:rStyle w:val="eop"/>
                <w:rFonts w:ascii="Century Gothic" w:hAnsi="Century Gothic" w:cs="Segoe UI"/>
                <w:sz w:val="20"/>
                <w:szCs w:val="20"/>
              </w:rPr>
              <w:t> </w:t>
            </w:r>
          </w:p>
          <w:p w:rsidR="00B42154" w:rsidP="00B42154" w:rsidRDefault="00B42154" w14:paraId="3C901F79" w14:textId="77777777">
            <w:pPr>
              <w:pStyle w:val="paragraph"/>
              <w:spacing w:before="0" w:beforeAutospacing="0" w:after="0" w:afterAutospacing="0"/>
              <w:textAlignment w:val="baseline"/>
              <w:divId w:val="1044476740"/>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20"/>
                <w:szCs w:val="20"/>
              </w:rPr>
              <w:lastRenderedPageBreak/>
              <w:t> </w:t>
            </w:r>
          </w:p>
          <w:p w:rsidR="00B42154" w:rsidP="00B42154" w:rsidRDefault="00B42154" w14:paraId="00143A9B" w14:textId="77777777">
            <w:pPr>
              <w:pStyle w:val="paragraph"/>
              <w:shd w:val="clear" w:color="auto" w:fill="FFFFFF"/>
              <w:spacing w:before="0" w:beforeAutospacing="0" w:after="0" w:afterAutospacing="0"/>
              <w:textAlignment w:val="baseline"/>
              <w:divId w:val="64189119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color w:val="000000"/>
                <w:sz w:val="20"/>
                <w:szCs w:val="20"/>
              </w:rPr>
              <w:t> </w:t>
            </w:r>
          </w:p>
          <w:p w:rsidRPr="00F200C7" w:rsidR="00B42154" w:rsidP="00B42154" w:rsidRDefault="00B42154" w14:paraId="3976ACFD" w14:textId="2318F107">
            <w:pPr>
              <w:shd w:val="clear" w:color="auto" w:fill="FFFFFF" w:themeFill="background1"/>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lang w:eastAsia="en-GB"/>
              </w:rPr>
            </w:pPr>
            <w:r>
              <w:rPr>
                <w:rStyle w:val="eop"/>
                <w:rFonts w:ascii="Century Gothic" w:hAnsi="Century Gothic" w:cs="Segoe UI"/>
                <w:color w:val="000000"/>
                <w:sz w:val="20"/>
                <w:szCs w:val="20"/>
              </w:rPr>
              <w:t> </w:t>
            </w:r>
          </w:p>
        </w:tc>
        <w:tc>
          <w:tcPr>
            <w:tcW w:w="2698" w:type="dxa"/>
            <w:tcBorders>
              <w:top w:val="single" w:color="999999" w:sz="6" w:space="0"/>
              <w:left w:val="single" w:color="999999" w:sz="6" w:space="0"/>
              <w:bottom w:val="single" w:color="999999" w:sz="6" w:space="0"/>
              <w:right w:val="single" w:color="999999" w:sz="6" w:space="0"/>
            </w:tcBorders>
            <w:shd w:val="clear" w:color="auto" w:fill="FFFFFF"/>
          </w:tcPr>
          <w:p w:rsidR="00B42154" w:rsidP="00B42154" w:rsidRDefault="00B42154" w14:paraId="0EE34D2C" w14:textId="77777777">
            <w:pPr>
              <w:pStyle w:val="paragraph"/>
              <w:spacing w:before="0" w:beforeAutospacing="0" w:after="0" w:afterAutospacing="0"/>
              <w:textAlignment w:val="baseline"/>
              <w:divId w:val="156070558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19"/>
                <w:szCs w:val="19"/>
              </w:rPr>
              <w:lastRenderedPageBreak/>
              <w:t>Sticky knowledge:</w:t>
            </w:r>
            <w:r>
              <w:rPr>
                <w:rStyle w:val="normaltextrun"/>
                <w:rFonts w:ascii="Century Gothic" w:hAnsi="Century Gothic" w:cs="Segoe UI"/>
                <w:color w:val="333333"/>
                <w:sz w:val="20"/>
                <w:szCs w:val="20"/>
              </w:rPr>
              <w:t xml:space="preserve"> </w:t>
            </w:r>
            <w:r>
              <w:rPr>
                <w:rStyle w:val="normaltextrun"/>
                <w:rFonts w:ascii="Century Gothic" w:hAnsi="Century Gothic" w:cs="Segoe UI"/>
                <w:b/>
                <w:bCs/>
                <w:color w:val="333333"/>
                <w:sz w:val="20"/>
                <w:szCs w:val="20"/>
              </w:rPr>
              <w:t>Rationing was used during the war as food supplies were very low. </w:t>
            </w:r>
            <w:r>
              <w:rPr>
                <w:rStyle w:val="eop"/>
                <w:rFonts w:ascii="Century Gothic" w:hAnsi="Century Gothic" w:cs="Segoe UI"/>
                <w:color w:val="333333"/>
                <w:sz w:val="20"/>
                <w:szCs w:val="20"/>
              </w:rPr>
              <w:t> </w:t>
            </w:r>
          </w:p>
          <w:p w:rsidR="00B42154" w:rsidP="00B42154" w:rsidRDefault="00B42154" w14:paraId="411457DE" w14:textId="77777777">
            <w:pPr>
              <w:pStyle w:val="paragraph"/>
              <w:spacing w:before="0" w:beforeAutospacing="0" w:after="0" w:afterAutospacing="0"/>
              <w:textAlignment w:val="baseline"/>
              <w:divId w:val="1632634822"/>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color w:val="333333"/>
                <w:sz w:val="20"/>
                <w:szCs w:val="20"/>
              </w:rPr>
              <w:t>Men were called to the front line while the role of women changed also, including working in munitions factories, as air raid wardens and in the Land Army.</w:t>
            </w:r>
            <w:r>
              <w:rPr>
                <w:rStyle w:val="eop"/>
                <w:rFonts w:ascii="Century Gothic" w:hAnsi="Century Gothic" w:cs="Segoe UI"/>
                <w:color w:val="333333"/>
                <w:sz w:val="20"/>
                <w:szCs w:val="20"/>
              </w:rPr>
              <w:t> </w:t>
            </w:r>
          </w:p>
          <w:p w:rsidR="00B42154" w:rsidP="00B42154" w:rsidRDefault="00B42154" w14:paraId="447BB30B" w14:textId="77777777">
            <w:pPr>
              <w:pStyle w:val="paragraph"/>
              <w:spacing w:before="0" w:beforeAutospacing="0" w:after="0" w:afterAutospacing="0"/>
              <w:textAlignment w:val="baseline"/>
              <w:divId w:val="1228569163"/>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sz w:val="20"/>
                <w:szCs w:val="20"/>
              </w:rPr>
              <w:t>Study sources from the Liverpool Blitz. Write a newspaper article written during the May Blitz. Use the information from the sources to support you.</w:t>
            </w:r>
            <w:r>
              <w:rPr>
                <w:rStyle w:val="eop"/>
                <w:rFonts w:ascii="Century Gothic" w:hAnsi="Century Gothic" w:cs="Segoe UI"/>
                <w:sz w:val="20"/>
                <w:szCs w:val="20"/>
              </w:rPr>
              <w:t> </w:t>
            </w:r>
          </w:p>
          <w:p w:rsidR="00B42154" w:rsidP="00B42154" w:rsidRDefault="00B42154" w14:paraId="58908D34" w14:textId="77777777">
            <w:pPr>
              <w:pStyle w:val="paragraph"/>
              <w:spacing w:before="0" w:beforeAutospacing="0" w:after="0" w:afterAutospacing="0"/>
              <w:jc w:val="center"/>
              <w:textAlignment w:val="baseline"/>
              <w:divId w:val="1250776264"/>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normaltextrun"/>
                <w:rFonts w:ascii="Century Gothic" w:hAnsi="Century Gothic" w:cs="Segoe UI"/>
                <w:b/>
                <w:bCs/>
                <w:sz w:val="20"/>
                <w:szCs w:val="20"/>
              </w:rPr>
              <w:t>Conflict</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Resistance</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Power</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Migration</w:t>
            </w:r>
            <w:r>
              <w:rPr>
                <w:rStyle w:val="scxw214735620"/>
                <w:rFonts w:ascii="Century Gothic" w:hAnsi="Century Gothic" w:cs="Segoe UI"/>
                <w:sz w:val="20"/>
                <w:szCs w:val="20"/>
              </w:rPr>
              <w:t> </w:t>
            </w:r>
            <w:r>
              <w:rPr>
                <w:rFonts w:ascii="Century Gothic" w:hAnsi="Century Gothic" w:cs="Segoe UI"/>
                <w:sz w:val="20"/>
                <w:szCs w:val="20"/>
              </w:rPr>
              <w:br/>
            </w:r>
            <w:r>
              <w:rPr>
                <w:rStyle w:val="normaltextrun"/>
                <w:rFonts w:ascii="Century Gothic" w:hAnsi="Century Gothic" w:cs="Segoe UI"/>
                <w:b/>
                <w:bCs/>
                <w:sz w:val="20"/>
                <w:szCs w:val="20"/>
              </w:rPr>
              <w:t>Evacuation</w:t>
            </w:r>
            <w:r>
              <w:rPr>
                <w:rStyle w:val="eop"/>
                <w:rFonts w:ascii="Century Gothic" w:hAnsi="Century Gothic" w:cs="Segoe UI"/>
                <w:sz w:val="20"/>
                <w:szCs w:val="20"/>
              </w:rPr>
              <w:t> </w:t>
            </w:r>
          </w:p>
          <w:p w:rsidR="00B42154" w:rsidP="00B42154" w:rsidRDefault="00B42154" w14:paraId="3C85E66C" w14:textId="77777777">
            <w:pPr>
              <w:pStyle w:val="paragraph"/>
              <w:spacing w:before="0" w:beforeAutospacing="0" w:after="0" w:afterAutospacing="0"/>
              <w:jc w:val="center"/>
              <w:textAlignment w:val="baseline"/>
              <w:divId w:val="714432555"/>
              <w:cnfStyle w:val="000000000000" w:firstRow="0" w:lastRow="0" w:firstColumn="0" w:lastColumn="0" w:oddVBand="0" w:evenVBand="0" w:oddHBand="0" w:evenHBand="0" w:firstRowFirstColumn="0" w:firstRowLastColumn="0" w:lastRowFirstColumn="0" w:lastRowLastColumn="0"/>
              <w:rPr>
                <w:rFonts w:ascii="Segoe UI" w:hAnsi="Segoe UI" w:cs="Segoe UI"/>
                <w:sz w:val="18"/>
                <w:szCs w:val="18"/>
              </w:rPr>
            </w:pPr>
            <w:r>
              <w:rPr>
                <w:rStyle w:val="eop"/>
                <w:rFonts w:ascii="Century Gothic" w:hAnsi="Century Gothic" w:cs="Segoe UI"/>
                <w:sz w:val="20"/>
                <w:szCs w:val="20"/>
              </w:rPr>
              <w:t> </w:t>
            </w:r>
          </w:p>
          <w:p w:rsidRPr="00F200C7" w:rsidR="00B42154" w:rsidP="00B42154" w:rsidRDefault="00B42154" w14:paraId="4662CCA1" w14:textId="77E5919A">
            <w:pPr>
              <w:cnfStyle w:val="000000000000" w:firstRow="0" w:lastRow="0" w:firstColumn="0" w:lastColumn="0" w:oddVBand="0" w:evenVBand="0" w:oddHBand="0" w:evenHBand="0" w:firstRowFirstColumn="0" w:firstRowLastColumn="0" w:lastRowFirstColumn="0" w:lastRowLastColumn="0"/>
              <w:rPr>
                <w:rFonts w:ascii="Century Gothic" w:hAnsi="Century Gothic" w:eastAsia="Times New Roman" w:cs="Arial"/>
                <w:color w:val="000000"/>
                <w:lang w:eastAsia="en-GB"/>
              </w:rPr>
            </w:pPr>
            <w:r>
              <w:rPr>
                <w:rStyle w:val="eop"/>
                <w:rFonts w:ascii="Century Gothic" w:hAnsi="Century Gothic" w:cs="Segoe UI"/>
                <w:sz w:val="20"/>
                <w:szCs w:val="20"/>
              </w:rPr>
              <w:t> </w:t>
            </w:r>
          </w:p>
        </w:tc>
      </w:tr>
      <w:tr w:rsidRPr="00F200C7" w:rsidR="00B42154" w:rsidTr="007F1170" w14:paraId="35C716E0" w14:textId="77777777">
        <w:trPr>
          <w:trHeight w:val="712"/>
        </w:trPr>
        <w:tc>
          <w:tcPr>
            <w:cnfStyle w:val="001000000000" w:firstRow="0" w:lastRow="0" w:firstColumn="1" w:lastColumn="0" w:oddVBand="0" w:evenVBand="0" w:oddHBand="0" w:evenHBand="0" w:firstRowFirstColumn="0" w:firstRowLastColumn="0" w:lastRowFirstColumn="0" w:lastRowLastColumn="0"/>
            <w:tcW w:w="6091" w:type="dxa"/>
            <w:gridSpan w:val="2"/>
            <w:shd w:val="clear" w:color="auto" w:fill="CCC0D9" w:themeFill="accent4" w:themeFillTint="66"/>
            <w:noWrap/>
          </w:tcPr>
          <w:p w:rsidRPr="00F200C7" w:rsidR="00B42154" w:rsidP="00B42154" w:rsidRDefault="00B42154" w14:paraId="5B9BF427" w14:textId="77777777">
            <w:pPr>
              <w:shd w:val="clear" w:color="auto" w:fill="FFFFFF" w:themeFill="background1"/>
              <w:rPr>
                <w:rFonts w:ascii="Century Gothic" w:hAnsi="Century Gothic" w:eastAsia="Times New Roman" w:cs="Arial"/>
                <w:b w:val="0"/>
                <w:bCs w:val="0"/>
                <w:color w:val="000000" w:themeColor="text1"/>
                <w:lang w:eastAsia="en-GB"/>
              </w:rPr>
            </w:pPr>
            <w:r w:rsidRPr="00F200C7">
              <w:rPr>
                <w:rFonts w:ascii="Century Gothic" w:hAnsi="Century Gothic" w:eastAsia="Century Gothic" w:cs="Century Gothic"/>
                <w:color w:val="000000" w:themeColor="text1"/>
              </w:rPr>
              <w:t>BIG Question: Assessment Opportunity and enhancements, link to values and pupil premium barriers</w:t>
            </w:r>
          </w:p>
        </w:tc>
        <w:tc>
          <w:tcPr>
            <w:tcW w:w="9360" w:type="dxa"/>
            <w:gridSpan w:val="3"/>
            <w:shd w:val="clear" w:color="auto" w:fill="FFFFFF" w:themeFill="background1"/>
          </w:tcPr>
          <w:p w:rsidRPr="007862BA" w:rsidR="00B42154" w:rsidP="00B42154" w:rsidRDefault="00B42154" w14:paraId="2C8824FF" w14:textId="77777777">
            <w:pPr>
              <w:pStyle w:val="Bulletslevel1"/>
              <w:numPr>
                <w:ilvl w:val="0"/>
                <w:numId w:val="0"/>
              </w:numPr>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7862BA">
              <w:rPr>
                <w:rFonts w:ascii="Century Gothic" w:hAnsi="Century Gothic" w:cs="Century Gothic"/>
                <w:sz w:val="22"/>
                <w:szCs w:val="22"/>
                <w:lang w:val="en-GB" w:eastAsia="en-GB"/>
              </w:rPr>
              <w:t xml:space="preserve">What impact did WW2 have on the lives of British people? </w:t>
            </w:r>
          </w:p>
          <w:p w:rsidRPr="007862BA" w:rsidR="00B42154" w:rsidP="00B42154" w:rsidRDefault="00B42154" w14:paraId="7E000826" w14:textId="77777777">
            <w:pPr>
              <w:pStyle w:val="Bulletslevel1"/>
              <w:numPr>
                <w:ilvl w:val="0"/>
                <w:numId w:val="0"/>
              </w:numPr>
              <w:ind w:left="284" w:hanging="284"/>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p>
          <w:p w:rsidRPr="007862BA" w:rsidR="00B42154" w:rsidP="00B42154" w:rsidRDefault="00B42154" w14:paraId="62459EE0" w14:textId="77777777">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7862BA">
              <w:rPr>
                <w:rFonts w:ascii="Century Gothic" w:hAnsi="Century Gothic" w:cs="Century Gothic"/>
                <w:sz w:val="22"/>
                <w:szCs w:val="22"/>
                <w:lang w:val="en-GB" w:eastAsia="en-GB"/>
              </w:rPr>
              <w:t xml:space="preserve">Aspiration: Is politics a career that you have thought about researching? What is the route into politics? What politicians or world leaders do you know about that are currently influencing the world around us? </w:t>
            </w:r>
          </w:p>
          <w:p w:rsidRPr="007862BA" w:rsidR="00B42154" w:rsidP="00B42154" w:rsidRDefault="00B42154" w14:paraId="1228796D" w14:textId="528CD556">
            <w:pPr>
              <w:pStyle w:val="Bulletslevel1"/>
              <w:cnfStyle w:val="000000000000" w:firstRow="0" w:lastRow="0" w:firstColumn="0" w:lastColumn="0" w:oddVBand="0" w:evenVBand="0" w:oddHBand="0" w:evenHBand="0" w:firstRowFirstColumn="0" w:firstRowLastColumn="0" w:lastRowFirstColumn="0" w:lastRowLastColumn="0"/>
              <w:rPr>
                <w:rFonts w:ascii="Century Gothic" w:hAnsi="Century Gothic" w:cs="Century Gothic"/>
                <w:sz w:val="22"/>
                <w:szCs w:val="22"/>
                <w:lang w:val="en-GB" w:eastAsia="en-GB"/>
              </w:rPr>
            </w:pPr>
            <w:r w:rsidRPr="007862BA">
              <w:rPr>
                <w:rFonts w:ascii="Century Gothic" w:hAnsi="Century Gothic" w:cs="Century Gothic"/>
                <w:sz w:val="22"/>
                <w:szCs w:val="22"/>
                <w:lang w:val="en-GB" w:eastAsia="en-GB"/>
              </w:rPr>
              <w:t>Integrity: How does what you know about integrity link to this unit? Do politicians and world leader need to have integrity? What happens if they don’t?</w:t>
            </w:r>
          </w:p>
        </w:tc>
      </w:tr>
    </w:tbl>
    <w:p w:rsidR="001F7BD9" w:rsidRDefault="001F7BD9" w14:paraId="127F8454" w14:textId="77777777"/>
    <w:sectPr w:rsidR="001F7BD9" w:rsidSect="00CA55AE">
      <w:headerReference w:type="default" r:id="rId12"/>
      <w:pgSz w:w="16838" w:h="11906" w:orient="landscape"/>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77DCF" w:rsidP="001A2C62" w:rsidRDefault="00177DCF" w14:paraId="6B6CFD4F" w14:textId="77777777">
      <w:pPr>
        <w:spacing w:after="0" w:line="240" w:lineRule="auto"/>
      </w:pPr>
      <w:r>
        <w:separator/>
      </w:r>
    </w:p>
  </w:endnote>
  <w:endnote w:type="continuationSeparator" w:id="0">
    <w:p w:rsidR="00177DCF" w:rsidP="001A2C62" w:rsidRDefault="00177DCF" w14:paraId="3201F8F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77DCF" w:rsidP="001A2C62" w:rsidRDefault="00177DCF" w14:paraId="4C17E0F3" w14:textId="77777777">
      <w:pPr>
        <w:spacing w:after="0" w:line="240" w:lineRule="auto"/>
      </w:pPr>
      <w:r>
        <w:separator/>
      </w:r>
    </w:p>
  </w:footnote>
  <w:footnote w:type="continuationSeparator" w:id="0">
    <w:p w:rsidR="00177DCF" w:rsidP="001A2C62" w:rsidRDefault="00177DCF" w14:paraId="493F7AD0"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00067443" w:rsidRDefault="4BE87E74" w14:paraId="46EFCF40" w14:textId="5DAEEA2E">
    <w:pPr>
      <w:pStyle w:val="Header"/>
    </w:pPr>
    <w:r>
      <w:rPr>
        <w:noProof/>
        <w:lang w:eastAsia="en-GB"/>
      </w:rPr>
      <w:drawing>
        <wp:inline distT="0" distB="0" distL="0" distR="0" wp14:anchorId="2B956EFA" wp14:editId="4BE87E74">
          <wp:extent cx="1093107" cy="628650"/>
          <wp:effectExtent l="0" t="0" r="0" b="0"/>
          <wp:docPr id="1132301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093107" cy="628650"/>
                  </a:xfrm>
                  <a:prstGeom prst="rect">
                    <a:avLst/>
                  </a:prstGeom>
                </pic:spPr>
              </pic:pic>
            </a:graphicData>
          </a:graphic>
        </wp:inline>
      </w:drawing>
    </w:r>
    <w:r>
      <w:t xml:space="preserve">        </w:t>
    </w:r>
    <w:r w:rsidR="00C627F8">
      <w:rPr>
        <w:b/>
        <w:bCs/>
      </w:rPr>
      <w:t>The Hea</w:t>
    </w:r>
    <w:r w:rsidRPr="4BE87E74">
      <w:rPr>
        <w:b/>
        <w:bCs/>
      </w:rPr>
      <w:t>th Family Trust –Curriculum Medium Term Overview</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1">
    <w:nsid w:val="7200e1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60E004A"/>
    <w:multiLevelType w:val="hybridMultilevel"/>
    <w:tmpl w:val="90FCBDD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7B11C11"/>
    <w:multiLevelType w:val="hybridMultilevel"/>
    <w:tmpl w:val="BA9EECA6"/>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7C314D9"/>
    <w:multiLevelType w:val="hybridMultilevel"/>
    <w:tmpl w:val="61FA08E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B0755BE"/>
    <w:multiLevelType w:val="hybridMultilevel"/>
    <w:tmpl w:val="FDB4681C"/>
    <w:numStyleLink w:val="BulletsList"/>
  </w:abstractNum>
  <w:abstractNum w:abstractNumId="4" w15:restartNumberingAfterBreak="0">
    <w:nsid w:val="4D493050"/>
    <w:multiLevelType w:val="hybridMultilevel"/>
    <w:tmpl w:val="37344B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E8461D9"/>
    <w:multiLevelType w:val="hybridMultilevel"/>
    <w:tmpl w:val="F98029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5379022E"/>
    <w:multiLevelType w:val="hybridMultilevel"/>
    <w:tmpl w:val="3DEC10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3D3803"/>
    <w:multiLevelType w:val="hybridMultilevel"/>
    <w:tmpl w:val="FDB4681C"/>
    <w:styleLink w:val="BulletsList"/>
    <w:lvl w:ilvl="0" w:tplc="E604E974">
      <w:start w:val="1"/>
      <w:numFmt w:val="bullet"/>
      <w:pStyle w:val="Bulletslevel1"/>
      <w:lvlText w:val=""/>
      <w:lvlJc w:val="left"/>
      <w:pPr>
        <w:tabs>
          <w:tab w:val="num" w:pos="284"/>
        </w:tabs>
        <w:ind w:left="284" w:hanging="284"/>
      </w:pPr>
      <w:rPr>
        <w:rFonts w:hint="default" w:ascii="Symbol" w:hAnsi="Symbol"/>
        <w:color w:val="00948D"/>
      </w:rPr>
    </w:lvl>
    <w:lvl w:ilvl="1" w:tplc="B3AE8DBC">
      <w:start w:val="1"/>
      <w:numFmt w:val="bullet"/>
      <w:pStyle w:val="Bulletslevel2"/>
      <w:lvlText w:val="­"/>
      <w:lvlJc w:val="left"/>
      <w:pPr>
        <w:tabs>
          <w:tab w:val="num" w:pos="568"/>
        </w:tabs>
        <w:ind w:left="568" w:hanging="284"/>
      </w:pPr>
      <w:rPr>
        <w:rFonts w:hint="default" w:ascii="Courier New" w:hAnsi="Courier New" w:cs="Times New Roman"/>
      </w:rPr>
    </w:lvl>
    <w:lvl w:ilvl="2" w:tplc="DFDA5B08">
      <w:start w:val="1"/>
      <w:numFmt w:val="bullet"/>
      <w:pStyle w:val="Bulletslevel3"/>
      <w:lvlText w:val=""/>
      <w:lvlJc w:val="left"/>
      <w:pPr>
        <w:tabs>
          <w:tab w:val="num" w:pos="852"/>
        </w:tabs>
        <w:ind w:left="852" w:hanging="284"/>
      </w:pPr>
      <w:rPr>
        <w:rFonts w:hint="default" w:ascii="Wingdings" w:hAnsi="Wingdings"/>
        <w:color w:val="00948D"/>
      </w:rPr>
    </w:lvl>
    <w:lvl w:ilvl="3" w:tplc="A98E21BA">
      <w:start w:val="1"/>
      <w:numFmt w:val="bullet"/>
      <w:lvlText w:val=""/>
      <w:lvlJc w:val="left"/>
      <w:pPr>
        <w:tabs>
          <w:tab w:val="num" w:pos="1136"/>
        </w:tabs>
        <w:ind w:left="1136" w:hanging="284"/>
      </w:pPr>
      <w:rPr>
        <w:rFonts w:hint="default" w:ascii="Symbol" w:hAnsi="Symbol"/>
      </w:rPr>
    </w:lvl>
    <w:lvl w:ilvl="4" w:tplc="33D86354">
      <w:start w:val="1"/>
      <w:numFmt w:val="bullet"/>
      <w:lvlText w:val="o"/>
      <w:lvlJc w:val="left"/>
      <w:pPr>
        <w:tabs>
          <w:tab w:val="num" w:pos="1420"/>
        </w:tabs>
        <w:ind w:left="1420" w:hanging="284"/>
      </w:pPr>
      <w:rPr>
        <w:rFonts w:hint="default" w:ascii="Courier New" w:hAnsi="Courier New" w:cs="Courier New"/>
      </w:rPr>
    </w:lvl>
    <w:lvl w:ilvl="5" w:tplc="F7340D56">
      <w:start w:val="1"/>
      <w:numFmt w:val="bullet"/>
      <w:lvlText w:val=""/>
      <w:lvlJc w:val="left"/>
      <w:pPr>
        <w:tabs>
          <w:tab w:val="num" w:pos="1704"/>
        </w:tabs>
        <w:ind w:left="1704" w:hanging="284"/>
      </w:pPr>
      <w:rPr>
        <w:rFonts w:hint="default" w:ascii="Wingdings" w:hAnsi="Wingdings"/>
      </w:rPr>
    </w:lvl>
    <w:lvl w:ilvl="6" w:tplc="21D07C64">
      <w:start w:val="1"/>
      <w:numFmt w:val="bullet"/>
      <w:lvlText w:val=""/>
      <w:lvlJc w:val="left"/>
      <w:pPr>
        <w:tabs>
          <w:tab w:val="num" w:pos="1988"/>
        </w:tabs>
        <w:ind w:left="1988" w:hanging="284"/>
      </w:pPr>
      <w:rPr>
        <w:rFonts w:hint="default" w:ascii="Symbol" w:hAnsi="Symbol"/>
      </w:rPr>
    </w:lvl>
    <w:lvl w:ilvl="7" w:tplc="6DF85990">
      <w:start w:val="1"/>
      <w:numFmt w:val="bullet"/>
      <w:lvlText w:val="o"/>
      <w:lvlJc w:val="left"/>
      <w:pPr>
        <w:tabs>
          <w:tab w:val="num" w:pos="2272"/>
        </w:tabs>
        <w:ind w:left="2272" w:hanging="284"/>
      </w:pPr>
      <w:rPr>
        <w:rFonts w:hint="default" w:ascii="Courier New" w:hAnsi="Courier New" w:cs="Courier New"/>
      </w:rPr>
    </w:lvl>
    <w:lvl w:ilvl="8" w:tplc="6D2A475C">
      <w:start w:val="1"/>
      <w:numFmt w:val="bullet"/>
      <w:lvlText w:val=""/>
      <w:lvlJc w:val="left"/>
      <w:pPr>
        <w:tabs>
          <w:tab w:val="num" w:pos="2556"/>
        </w:tabs>
        <w:ind w:left="2556" w:hanging="284"/>
      </w:pPr>
      <w:rPr>
        <w:rFonts w:hint="default" w:ascii="Wingdings" w:hAnsi="Wingdings"/>
      </w:rPr>
    </w:lvl>
  </w:abstractNum>
  <w:abstractNum w:abstractNumId="8" w15:restartNumberingAfterBreak="0">
    <w:nsid w:val="60B708EB"/>
    <w:multiLevelType w:val="hybridMultilevel"/>
    <w:tmpl w:val="FD5412C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9" w15:restartNumberingAfterBreak="0">
    <w:nsid w:val="64625F03"/>
    <w:multiLevelType w:val="hybridMultilevel"/>
    <w:tmpl w:val="7A44197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65F379C0"/>
    <w:multiLevelType w:val="hybridMultilevel"/>
    <w:tmpl w:val="240C579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2">
    <w:abstractNumId w:val="11"/>
  </w:num>
  <w:num w:numId="1" w16cid:durableId="1932228393">
    <w:abstractNumId w:val="2"/>
  </w:num>
  <w:num w:numId="2" w16cid:durableId="71662714">
    <w:abstractNumId w:val="10"/>
  </w:num>
  <w:num w:numId="3" w16cid:durableId="1073815517">
    <w:abstractNumId w:val="0"/>
  </w:num>
  <w:num w:numId="4" w16cid:durableId="1333723897">
    <w:abstractNumId w:val="1"/>
  </w:num>
  <w:num w:numId="5" w16cid:durableId="1533761076">
    <w:abstractNumId w:val="6"/>
  </w:num>
  <w:num w:numId="6" w16cid:durableId="1088579956">
    <w:abstractNumId w:val="4"/>
  </w:num>
  <w:num w:numId="7" w16cid:durableId="6949508">
    <w:abstractNumId w:val="5"/>
  </w:num>
  <w:num w:numId="8" w16cid:durableId="993021281">
    <w:abstractNumId w:val="9"/>
  </w:num>
  <w:num w:numId="9" w16cid:durableId="53623115">
    <w:abstractNumId w:val="8"/>
  </w:num>
  <w:num w:numId="10" w16cid:durableId="107161951">
    <w:abstractNumId w:val="3"/>
  </w:num>
  <w:num w:numId="11" w16cid:durableId="14759483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trackRevisions w:val="false"/>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41B"/>
    <w:rsid w:val="00006F67"/>
    <w:rsid w:val="0001165E"/>
    <w:rsid w:val="00045871"/>
    <w:rsid w:val="00046601"/>
    <w:rsid w:val="00062E0F"/>
    <w:rsid w:val="00067443"/>
    <w:rsid w:val="00076375"/>
    <w:rsid w:val="00080C9D"/>
    <w:rsid w:val="00093EBA"/>
    <w:rsid w:val="000945D5"/>
    <w:rsid w:val="000947C4"/>
    <w:rsid w:val="000A6481"/>
    <w:rsid w:val="000A7C86"/>
    <w:rsid w:val="000B002C"/>
    <w:rsid w:val="000B08CD"/>
    <w:rsid w:val="000C2F9A"/>
    <w:rsid w:val="000C38B8"/>
    <w:rsid w:val="000C71DB"/>
    <w:rsid w:val="00102C2A"/>
    <w:rsid w:val="00110B7A"/>
    <w:rsid w:val="00122F28"/>
    <w:rsid w:val="00137088"/>
    <w:rsid w:val="00151635"/>
    <w:rsid w:val="00177B5E"/>
    <w:rsid w:val="00177DCF"/>
    <w:rsid w:val="0018150B"/>
    <w:rsid w:val="00185C2C"/>
    <w:rsid w:val="00186B5D"/>
    <w:rsid w:val="001A23D8"/>
    <w:rsid w:val="001A2C62"/>
    <w:rsid w:val="001A6C07"/>
    <w:rsid w:val="001B1168"/>
    <w:rsid w:val="001B4D9F"/>
    <w:rsid w:val="001D7BDE"/>
    <w:rsid w:val="001F7BD9"/>
    <w:rsid w:val="00210FD2"/>
    <w:rsid w:val="00242370"/>
    <w:rsid w:val="00247942"/>
    <w:rsid w:val="00293F51"/>
    <w:rsid w:val="00297003"/>
    <w:rsid w:val="002A7CA1"/>
    <w:rsid w:val="002B64D9"/>
    <w:rsid w:val="00322426"/>
    <w:rsid w:val="0033272B"/>
    <w:rsid w:val="0033306F"/>
    <w:rsid w:val="00334B83"/>
    <w:rsid w:val="0034626C"/>
    <w:rsid w:val="00366DCD"/>
    <w:rsid w:val="00373849"/>
    <w:rsid w:val="00376455"/>
    <w:rsid w:val="00376611"/>
    <w:rsid w:val="00377B4B"/>
    <w:rsid w:val="00411035"/>
    <w:rsid w:val="00424274"/>
    <w:rsid w:val="00450121"/>
    <w:rsid w:val="004510DA"/>
    <w:rsid w:val="00472A50"/>
    <w:rsid w:val="00477F99"/>
    <w:rsid w:val="00482CE5"/>
    <w:rsid w:val="0048462B"/>
    <w:rsid w:val="004A6096"/>
    <w:rsid w:val="004C11F7"/>
    <w:rsid w:val="004C2785"/>
    <w:rsid w:val="004E1599"/>
    <w:rsid w:val="004F42E4"/>
    <w:rsid w:val="00500906"/>
    <w:rsid w:val="00507E9D"/>
    <w:rsid w:val="00516169"/>
    <w:rsid w:val="005256A4"/>
    <w:rsid w:val="005461BC"/>
    <w:rsid w:val="00546F30"/>
    <w:rsid w:val="00563F5B"/>
    <w:rsid w:val="00571234"/>
    <w:rsid w:val="00575297"/>
    <w:rsid w:val="005E4DBB"/>
    <w:rsid w:val="005E647A"/>
    <w:rsid w:val="005F6011"/>
    <w:rsid w:val="006278C8"/>
    <w:rsid w:val="00636C8E"/>
    <w:rsid w:val="00660951"/>
    <w:rsid w:val="006676E5"/>
    <w:rsid w:val="00673121"/>
    <w:rsid w:val="0067434F"/>
    <w:rsid w:val="006B68EE"/>
    <w:rsid w:val="006B7B53"/>
    <w:rsid w:val="006D34F1"/>
    <w:rsid w:val="006E7BA9"/>
    <w:rsid w:val="0070170F"/>
    <w:rsid w:val="007041BE"/>
    <w:rsid w:val="00753B08"/>
    <w:rsid w:val="00766B27"/>
    <w:rsid w:val="00782F7B"/>
    <w:rsid w:val="007862BA"/>
    <w:rsid w:val="00791789"/>
    <w:rsid w:val="007A1E6D"/>
    <w:rsid w:val="007A6E64"/>
    <w:rsid w:val="007C0AD2"/>
    <w:rsid w:val="007C575B"/>
    <w:rsid w:val="007D0B27"/>
    <w:rsid w:val="007E3365"/>
    <w:rsid w:val="007F4F54"/>
    <w:rsid w:val="00802306"/>
    <w:rsid w:val="00822822"/>
    <w:rsid w:val="008401DA"/>
    <w:rsid w:val="00855CDF"/>
    <w:rsid w:val="00866176"/>
    <w:rsid w:val="008834BB"/>
    <w:rsid w:val="008D3D71"/>
    <w:rsid w:val="008D4DB9"/>
    <w:rsid w:val="008F43EF"/>
    <w:rsid w:val="009376D0"/>
    <w:rsid w:val="0095339F"/>
    <w:rsid w:val="00957E82"/>
    <w:rsid w:val="009701D7"/>
    <w:rsid w:val="0098162E"/>
    <w:rsid w:val="009A581D"/>
    <w:rsid w:val="009A7D1A"/>
    <w:rsid w:val="009C729B"/>
    <w:rsid w:val="009D5A04"/>
    <w:rsid w:val="009F054E"/>
    <w:rsid w:val="009F0783"/>
    <w:rsid w:val="00A17883"/>
    <w:rsid w:val="00A237E4"/>
    <w:rsid w:val="00A256FC"/>
    <w:rsid w:val="00A315EA"/>
    <w:rsid w:val="00A53DDE"/>
    <w:rsid w:val="00A54D6D"/>
    <w:rsid w:val="00A618A1"/>
    <w:rsid w:val="00A672F2"/>
    <w:rsid w:val="00AA0C5D"/>
    <w:rsid w:val="00AA2A22"/>
    <w:rsid w:val="00AD69DD"/>
    <w:rsid w:val="00AF1F21"/>
    <w:rsid w:val="00B14081"/>
    <w:rsid w:val="00B1509A"/>
    <w:rsid w:val="00B150B2"/>
    <w:rsid w:val="00B314B7"/>
    <w:rsid w:val="00B32ACA"/>
    <w:rsid w:val="00B42154"/>
    <w:rsid w:val="00B463D6"/>
    <w:rsid w:val="00B87F0C"/>
    <w:rsid w:val="00B95F87"/>
    <w:rsid w:val="00B9764B"/>
    <w:rsid w:val="00BA3AEA"/>
    <w:rsid w:val="00BA433A"/>
    <w:rsid w:val="00BB3356"/>
    <w:rsid w:val="00BF2E8B"/>
    <w:rsid w:val="00BF52DA"/>
    <w:rsid w:val="00C159E1"/>
    <w:rsid w:val="00C15EA2"/>
    <w:rsid w:val="00C24CDE"/>
    <w:rsid w:val="00C32FF9"/>
    <w:rsid w:val="00C44710"/>
    <w:rsid w:val="00C627F8"/>
    <w:rsid w:val="00C81991"/>
    <w:rsid w:val="00C84CCE"/>
    <w:rsid w:val="00C946AF"/>
    <w:rsid w:val="00C9584F"/>
    <w:rsid w:val="00CA55AE"/>
    <w:rsid w:val="00CE6D1A"/>
    <w:rsid w:val="00D07BA7"/>
    <w:rsid w:val="00D14B7A"/>
    <w:rsid w:val="00D1552D"/>
    <w:rsid w:val="00D4665B"/>
    <w:rsid w:val="00DA4875"/>
    <w:rsid w:val="00DB2918"/>
    <w:rsid w:val="00DB3484"/>
    <w:rsid w:val="00DB3E3E"/>
    <w:rsid w:val="00DC11F8"/>
    <w:rsid w:val="00DC4756"/>
    <w:rsid w:val="00DC5E17"/>
    <w:rsid w:val="00DD0D56"/>
    <w:rsid w:val="00DD15EA"/>
    <w:rsid w:val="00DE7F1B"/>
    <w:rsid w:val="00E07ED1"/>
    <w:rsid w:val="00E3498B"/>
    <w:rsid w:val="00E523F8"/>
    <w:rsid w:val="00E55ACF"/>
    <w:rsid w:val="00E66DFA"/>
    <w:rsid w:val="00E86317"/>
    <w:rsid w:val="00EA57BF"/>
    <w:rsid w:val="00EA5E66"/>
    <w:rsid w:val="00EB3CA6"/>
    <w:rsid w:val="00EF3A13"/>
    <w:rsid w:val="00EF6DAB"/>
    <w:rsid w:val="00F022C0"/>
    <w:rsid w:val="00F037A5"/>
    <w:rsid w:val="00F200C7"/>
    <w:rsid w:val="00F50B3E"/>
    <w:rsid w:val="00F52C93"/>
    <w:rsid w:val="00F600B6"/>
    <w:rsid w:val="00F64D32"/>
    <w:rsid w:val="00F64F05"/>
    <w:rsid w:val="00FA441B"/>
    <w:rsid w:val="00FB2C1D"/>
    <w:rsid w:val="00FC17FE"/>
    <w:rsid w:val="00FD000F"/>
    <w:rsid w:val="00FD593A"/>
    <w:rsid w:val="00FF53D7"/>
    <w:rsid w:val="00FF7BE4"/>
    <w:rsid w:val="024EA690"/>
    <w:rsid w:val="02623246"/>
    <w:rsid w:val="0265D0D9"/>
    <w:rsid w:val="02A998D8"/>
    <w:rsid w:val="02AB3FAB"/>
    <w:rsid w:val="04BF6055"/>
    <w:rsid w:val="0659855C"/>
    <w:rsid w:val="065DCC3E"/>
    <w:rsid w:val="06A67B9E"/>
    <w:rsid w:val="071F2AA8"/>
    <w:rsid w:val="07812695"/>
    <w:rsid w:val="08A2775C"/>
    <w:rsid w:val="09AF0078"/>
    <w:rsid w:val="09C10C04"/>
    <w:rsid w:val="0B0708DA"/>
    <w:rsid w:val="0B25F6B9"/>
    <w:rsid w:val="0B9906C7"/>
    <w:rsid w:val="0C111768"/>
    <w:rsid w:val="0C3AA512"/>
    <w:rsid w:val="0E9C4673"/>
    <w:rsid w:val="0ED04CD3"/>
    <w:rsid w:val="0FD7AFEB"/>
    <w:rsid w:val="1089CEBD"/>
    <w:rsid w:val="112AC10A"/>
    <w:rsid w:val="115EE869"/>
    <w:rsid w:val="1262DAEA"/>
    <w:rsid w:val="12713D71"/>
    <w:rsid w:val="13C2C22E"/>
    <w:rsid w:val="13E148D8"/>
    <w:rsid w:val="149C7884"/>
    <w:rsid w:val="14B2B115"/>
    <w:rsid w:val="15188D06"/>
    <w:rsid w:val="158885B6"/>
    <w:rsid w:val="159833EF"/>
    <w:rsid w:val="16561428"/>
    <w:rsid w:val="16BD50DE"/>
    <w:rsid w:val="16D32BE2"/>
    <w:rsid w:val="16FA62F0"/>
    <w:rsid w:val="17245617"/>
    <w:rsid w:val="19CAB3E8"/>
    <w:rsid w:val="19EB11E7"/>
    <w:rsid w:val="1B79FF32"/>
    <w:rsid w:val="1BC4BE0A"/>
    <w:rsid w:val="1C781728"/>
    <w:rsid w:val="1D93979B"/>
    <w:rsid w:val="1EB68544"/>
    <w:rsid w:val="2141FD91"/>
    <w:rsid w:val="21D74D37"/>
    <w:rsid w:val="22479152"/>
    <w:rsid w:val="22776825"/>
    <w:rsid w:val="232057DD"/>
    <w:rsid w:val="241A1E41"/>
    <w:rsid w:val="259EA980"/>
    <w:rsid w:val="2AAA9201"/>
    <w:rsid w:val="2ADF2AB3"/>
    <w:rsid w:val="2BC3CAB0"/>
    <w:rsid w:val="2CC7A49D"/>
    <w:rsid w:val="2E0193A8"/>
    <w:rsid w:val="2EC42F40"/>
    <w:rsid w:val="2EEBA59B"/>
    <w:rsid w:val="2F318327"/>
    <w:rsid w:val="2FF3A37F"/>
    <w:rsid w:val="30D48C71"/>
    <w:rsid w:val="315464A4"/>
    <w:rsid w:val="33E523FE"/>
    <w:rsid w:val="3465B834"/>
    <w:rsid w:val="352694B4"/>
    <w:rsid w:val="36458D65"/>
    <w:rsid w:val="37AF2325"/>
    <w:rsid w:val="39DE4DC4"/>
    <w:rsid w:val="39EC89A6"/>
    <w:rsid w:val="3A4F643B"/>
    <w:rsid w:val="3A8057C1"/>
    <w:rsid w:val="3ACE794F"/>
    <w:rsid w:val="3AE59AF7"/>
    <w:rsid w:val="3B652D18"/>
    <w:rsid w:val="3B90AE8D"/>
    <w:rsid w:val="3BB90C46"/>
    <w:rsid w:val="3D287645"/>
    <w:rsid w:val="3D756E98"/>
    <w:rsid w:val="3E53C7D4"/>
    <w:rsid w:val="3EE710E7"/>
    <w:rsid w:val="3F63BD50"/>
    <w:rsid w:val="3FDA5A9E"/>
    <w:rsid w:val="4043D52A"/>
    <w:rsid w:val="40C8642B"/>
    <w:rsid w:val="412E7DDA"/>
    <w:rsid w:val="418B0FED"/>
    <w:rsid w:val="419BB1E6"/>
    <w:rsid w:val="41D82C52"/>
    <w:rsid w:val="41DA080D"/>
    <w:rsid w:val="428659A9"/>
    <w:rsid w:val="42ABDE09"/>
    <w:rsid w:val="43576ECE"/>
    <w:rsid w:val="437D8E0E"/>
    <w:rsid w:val="441063E0"/>
    <w:rsid w:val="445E70B0"/>
    <w:rsid w:val="45012B32"/>
    <w:rsid w:val="454264DD"/>
    <w:rsid w:val="455B4B2C"/>
    <w:rsid w:val="4719500F"/>
    <w:rsid w:val="47B01044"/>
    <w:rsid w:val="47C8FD93"/>
    <w:rsid w:val="4859151C"/>
    <w:rsid w:val="48D48699"/>
    <w:rsid w:val="48E049E2"/>
    <w:rsid w:val="48F2B8EA"/>
    <w:rsid w:val="495ECCF4"/>
    <w:rsid w:val="4998D5C0"/>
    <w:rsid w:val="49A2517C"/>
    <w:rsid w:val="4A3ACA45"/>
    <w:rsid w:val="4AB309C9"/>
    <w:rsid w:val="4BE87E74"/>
    <w:rsid w:val="4C1D8C1B"/>
    <w:rsid w:val="4C30358A"/>
    <w:rsid w:val="4C91DDBD"/>
    <w:rsid w:val="4EB88B15"/>
    <w:rsid w:val="4F14E9C6"/>
    <w:rsid w:val="4F87203E"/>
    <w:rsid w:val="4FFF1C89"/>
    <w:rsid w:val="50545B76"/>
    <w:rsid w:val="505507F1"/>
    <w:rsid w:val="51E37292"/>
    <w:rsid w:val="51F0D852"/>
    <w:rsid w:val="52BF876B"/>
    <w:rsid w:val="52EEDD07"/>
    <w:rsid w:val="53A3415A"/>
    <w:rsid w:val="549D0F17"/>
    <w:rsid w:val="55239A22"/>
    <w:rsid w:val="5527CC99"/>
    <w:rsid w:val="561C3767"/>
    <w:rsid w:val="57140B53"/>
    <w:rsid w:val="571AB938"/>
    <w:rsid w:val="57C48CAA"/>
    <w:rsid w:val="5810E1DC"/>
    <w:rsid w:val="58FAAB13"/>
    <w:rsid w:val="592CFF14"/>
    <w:rsid w:val="5A28358C"/>
    <w:rsid w:val="5AF506EC"/>
    <w:rsid w:val="5B126041"/>
    <w:rsid w:val="5C019ED7"/>
    <w:rsid w:val="5C7613D4"/>
    <w:rsid w:val="5E5F24A8"/>
    <w:rsid w:val="5EA567B3"/>
    <w:rsid w:val="5EA8D3E0"/>
    <w:rsid w:val="5F101028"/>
    <w:rsid w:val="602F81E2"/>
    <w:rsid w:val="611BC79D"/>
    <w:rsid w:val="620EE9A2"/>
    <w:rsid w:val="62225A20"/>
    <w:rsid w:val="62C69EA0"/>
    <w:rsid w:val="631583D0"/>
    <w:rsid w:val="63273A9E"/>
    <w:rsid w:val="6452C771"/>
    <w:rsid w:val="64BB83E1"/>
    <w:rsid w:val="64CB446A"/>
    <w:rsid w:val="651324D8"/>
    <w:rsid w:val="67C233B4"/>
    <w:rsid w:val="6A786951"/>
    <w:rsid w:val="6BEF16AB"/>
    <w:rsid w:val="6C4877B7"/>
    <w:rsid w:val="6C54A169"/>
    <w:rsid w:val="6C6A5542"/>
    <w:rsid w:val="6E9113C6"/>
    <w:rsid w:val="6F0C1B09"/>
    <w:rsid w:val="6FCBE19C"/>
    <w:rsid w:val="6FD6B261"/>
    <w:rsid w:val="6FE0C72F"/>
    <w:rsid w:val="700D1479"/>
    <w:rsid w:val="7032AF1B"/>
    <w:rsid w:val="7235F63E"/>
    <w:rsid w:val="728C62C6"/>
    <w:rsid w:val="73BDBAEF"/>
    <w:rsid w:val="7490FB27"/>
    <w:rsid w:val="749ACBE8"/>
    <w:rsid w:val="756D2A80"/>
    <w:rsid w:val="76369C49"/>
    <w:rsid w:val="772DEE06"/>
    <w:rsid w:val="7779AB3F"/>
    <w:rsid w:val="782F3AAC"/>
    <w:rsid w:val="78B759B9"/>
    <w:rsid w:val="78EC5EB6"/>
    <w:rsid w:val="79597FCF"/>
    <w:rsid w:val="79646C4A"/>
    <w:rsid w:val="79A59745"/>
    <w:rsid w:val="7B0A0D6C"/>
    <w:rsid w:val="7C2A32A2"/>
    <w:rsid w:val="7C97A3AD"/>
    <w:rsid w:val="7CA68A48"/>
    <w:rsid w:val="7EC27AC0"/>
    <w:rsid w:val="7F4CEA6D"/>
    <w:rsid w:val="7F52F5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986DEE"/>
  <w15:docId w15:val="{20422F80-D3AF-4E6F-99A8-F39F5C27B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GridTable1Light1" w:customStyle="1">
    <w:name w:val="Grid Table 1 Light1"/>
    <w:basedOn w:val="TableNormal"/>
    <w:uiPriority w:val="46"/>
    <w:rsid w:val="00FA441B"/>
    <w:pPr>
      <w:spacing w:after="0" w:line="240" w:lineRule="auto"/>
    </w:pPr>
    <w:tblPr>
      <w:tblStyleRowBandSize w:val="1"/>
      <w:tblStyleColBandSize w:val="1"/>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Pr>
    <w:tblStylePr w:type="firstRow">
      <w:rPr>
        <w:b/>
        <w:bCs/>
      </w:rPr>
      <w:tblPr/>
      <w:tcPr>
        <w:tcBorders>
          <w:bottom w:val="single" w:color="666666" w:sz="12" w:space="0"/>
        </w:tcBorders>
      </w:tcPr>
    </w:tblStylePr>
    <w:tblStylePr w:type="lastRow">
      <w:rPr>
        <w:b/>
        <w:bCs/>
      </w:rPr>
      <w:tblPr/>
      <w:tcPr>
        <w:tcBorders>
          <w:top w:val="double" w:color="666666" w:sz="2" w:space="0"/>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1A2C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1A2C62"/>
  </w:style>
  <w:style w:type="paragraph" w:styleId="Footer">
    <w:name w:val="footer"/>
    <w:basedOn w:val="Normal"/>
    <w:link w:val="FooterChar"/>
    <w:uiPriority w:val="99"/>
    <w:unhideWhenUsed/>
    <w:rsid w:val="001A2C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1A2C62"/>
  </w:style>
  <w:style w:type="paragraph" w:styleId="BalloonText">
    <w:name w:val="Balloon Text"/>
    <w:basedOn w:val="Normal"/>
    <w:link w:val="BalloonTextChar"/>
    <w:uiPriority w:val="99"/>
    <w:semiHidden/>
    <w:unhideWhenUsed/>
    <w:rsid w:val="001B1168"/>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1B1168"/>
    <w:rPr>
      <w:rFonts w:ascii="Tahoma" w:hAnsi="Tahoma" w:cs="Tahoma"/>
      <w:sz w:val="16"/>
      <w:szCs w:val="16"/>
    </w:rPr>
  </w:style>
  <w:style w:type="paragraph" w:styleId="ListParagraph">
    <w:name w:val="List Paragraph"/>
    <w:basedOn w:val="Normal"/>
    <w:uiPriority w:val="34"/>
    <w:qFormat/>
    <w:rsid w:val="006D34F1"/>
    <w:pPr>
      <w:ind w:left="720"/>
      <w:contextualSpacing/>
    </w:pPr>
  </w:style>
  <w:style w:type="character" w:styleId="Bulletslevel1CharChar" w:customStyle="1">
    <w:name w:val="Bullets level 1 Char Char"/>
    <w:link w:val="Bulletslevel1"/>
    <w:locked/>
    <w:rsid w:val="00571234"/>
    <w:rPr>
      <w:sz w:val="21"/>
      <w:szCs w:val="21"/>
      <w:lang w:val="en-AU" w:eastAsia="en-AU"/>
    </w:rPr>
  </w:style>
  <w:style w:type="paragraph" w:styleId="Bulletslevel1" w:customStyle="1">
    <w:name w:val="Bullets level 1"/>
    <w:basedOn w:val="Normal"/>
    <w:link w:val="Bulletslevel1CharChar"/>
    <w:rsid w:val="00571234"/>
    <w:pPr>
      <w:numPr>
        <w:numId w:val="11"/>
      </w:numPr>
      <w:spacing w:before="120" w:after="0" w:line="260" w:lineRule="atLeast"/>
    </w:pPr>
    <w:rPr>
      <w:sz w:val="21"/>
      <w:szCs w:val="21"/>
      <w:lang w:val="en-AU" w:eastAsia="en-AU"/>
    </w:rPr>
  </w:style>
  <w:style w:type="paragraph" w:styleId="Bulletslevel2" w:customStyle="1">
    <w:name w:val="Bullets level 2"/>
    <w:basedOn w:val="Normal"/>
    <w:rsid w:val="00571234"/>
    <w:pPr>
      <w:numPr>
        <w:ilvl w:val="1"/>
        <w:numId w:val="11"/>
      </w:numPr>
      <w:spacing w:before="120" w:after="0" w:line="260" w:lineRule="atLeast"/>
    </w:pPr>
    <w:rPr>
      <w:rFonts w:ascii="Arial" w:hAnsi="Arial" w:eastAsia="Times New Roman" w:cs="Times New Roman"/>
      <w:sz w:val="21"/>
      <w:szCs w:val="21"/>
      <w:lang w:val="en-AU" w:eastAsia="en-AU"/>
    </w:rPr>
  </w:style>
  <w:style w:type="paragraph" w:styleId="Bulletslevel3" w:customStyle="1">
    <w:name w:val="Bullets level 3"/>
    <w:basedOn w:val="Normal"/>
    <w:rsid w:val="00571234"/>
    <w:pPr>
      <w:numPr>
        <w:ilvl w:val="2"/>
        <w:numId w:val="11"/>
      </w:numPr>
      <w:spacing w:before="120" w:after="0" w:line="260" w:lineRule="atLeast"/>
    </w:pPr>
    <w:rPr>
      <w:rFonts w:ascii="Arial" w:hAnsi="Arial" w:eastAsia="Times New Roman" w:cs="Times New Roman"/>
      <w:sz w:val="21"/>
      <w:szCs w:val="21"/>
      <w:lang w:val="en-AU" w:eastAsia="en-AU"/>
    </w:rPr>
  </w:style>
  <w:style w:type="numbering" w:styleId="BulletsList" w:customStyle="1">
    <w:name w:val="BulletsList"/>
    <w:uiPriority w:val="99"/>
    <w:rsid w:val="00571234"/>
    <w:pPr>
      <w:numPr>
        <w:numId w:val="11"/>
      </w:numPr>
    </w:pPr>
  </w:style>
  <w:style w:type="character" w:styleId="e24kjd" w:customStyle="1">
    <w:name w:val="e24kjd"/>
    <w:basedOn w:val="DefaultParagraphFont"/>
    <w:rsid w:val="00B95F87"/>
  </w:style>
  <w:style w:type="paragraph" w:styleId="NoSpacing">
    <w:name w:val="No Spacing"/>
    <w:uiPriority w:val="1"/>
    <w:qFormat/>
    <w:rsid w:val="00D1552D"/>
    <w:pPr>
      <w:spacing w:after="0" w:line="240" w:lineRule="auto"/>
    </w:pPr>
  </w:style>
  <w:style w:type="table" w:styleId="TableGrid">
    <w:name w:val="Table Grid"/>
    <w:basedOn w:val="TableNormal"/>
    <w:uiPriority w:val="59"/>
    <w:rsid w:val="00AA2A22"/>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F200C7"/>
    <w:rPr>
      <w:i/>
      <w:iCs/>
    </w:rPr>
  </w:style>
  <w:style w:type="character" w:styleId="Hyperlink">
    <w:name w:val="Hyperlink"/>
    <w:basedOn w:val="DefaultParagraphFont"/>
    <w:uiPriority w:val="99"/>
    <w:unhideWhenUsed/>
    <w:rsid w:val="00F200C7"/>
    <w:rPr>
      <w:color w:val="0000FF"/>
      <w:u w:val="single"/>
    </w:rPr>
  </w:style>
  <w:style w:type="character" w:styleId="normaltextrun" w:customStyle="1">
    <w:name w:val="normaltextrun"/>
    <w:basedOn w:val="DefaultParagraphFont"/>
    <w:rsid w:val="00A237E4"/>
  </w:style>
  <w:style w:type="character" w:styleId="eop" w:customStyle="1">
    <w:name w:val="eop"/>
    <w:basedOn w:val="DefaultParagraphFont"/>
    <w:rsid w:val="00A237E4"/>
  </w:style>
  <w:style w:type="paragraph" w:styleId="paragraph" w:customStyle="1">
    <w:name w:val="paragraph"/>
    <w:basedOn w:val="Normal"/>
    <w:rsid w:val="00DA487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cxw13812106" w:customStyle="1">
    <w:name w:val="scxw13812106"/>
    <w:basedOn w:val="DefaultParagraphFont"/>
    <w:rsid w:val="00373849"/>
  </w:style>
  <w:style w:type="character" w:styleId="scxw214735620" w:customStyle="1">
    <w:name w:val="scxw214735620"/>
    <w:basedOn w:val="DefaultParagraphFont"/>
    <w:rsid w:val="00B421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785532">
      <w:bodyDiv w:val="1"/>
      <w:marLeft w:val="0"/>
      <w:marRight w:val="0"/>
      <w:marTop w:val="0"/>
      <w:marBottom w:val="0"/>
      <w:divBdr>
        <w:top w:val="none" w:sz="0" w:space="0" w:color="auto"/>
        <w:left w:val="none" w:sz="0" w:space="0" w:color="auto"/>
        <w:bottom w:val="none" w:sz="0" w:space="0" w:color="auto"/>
        <w:right w:val="none" w:sz="0" w:space="0" w:color="auto"/>
      </w:divBdr>
      <w:divsChild>
        <w:div w:id="1009333902">
          <w:marLeft w:val="0"/>
          <w:marRight w:val="0"/>
          <w:marTop w:val="0"/>
          <w:marBottom w:val="0"/>
          <w:divBdr>
            <w:top w:val="none" w:sz="0" w:space="0" w:color="auto"/>
            <w:left w:val="none" w:sz="0" w:space="0" w:color="auto"/>
            <w:bottom w:val="none" w:sz="0" w:space="0" w:color="auto"/>
            <w:right w:val="none" w:sz="0" w:space="0" w:color="auto"/>
          </w:divBdr>
          <w:divsChild>
            <w:div w:id="592711059">
              <w:marLeft w:val="0"/>
              <w:marRight w:val="0"/>
              <w:marTop w:val="0"/>
              <w:marBottom w:val="0"/>
              <w:divBdr>
                <w:top w:val="none" w:sz="0" w:space="0" w:color="auto"/>
                <w:left w:val="none" w:sz="0" w:space="0" w:color="auto"/>
                <w:bottom w:val="none" w:sz="0" w:space="0" w:color="auto"/>
                <w:right w:val="none" w:sz="0" w:space="0" w:color="auto"/>
              </w:divBdr>
            </w:div>
            <w:div w:id="1250578033">
              <w:marLeft w:val="0"/>
              <w:marRight w:val="0"/>
              <w:marTop w:val="0"/>
              <w:marBottom w:val="0"/>
              <w:divBdr>
                <w:top w:val="none" w:sz="0" w:space="0" w:color="auto"/>
                <w:left w:val="none" w:sz="0" w:space="0" w:color="auto"/>
                <w:bottom w:val="none" w:sz="0" w:space="0" w:color="auto"/>
                <w:right w:val="none" w:sz="0" w:space="0" w:color="auto"/>
              </w:divBdr>
            </w:div>
            <w:div w:id="1828669968">
              <w:marLeft w:val="0"/>
              <w:marRight w:val="0"/>
              <w:marTop w:val="0"/>
              <w:marBottom w:val="0"/>
              <w:divBdr>
                <w:top w:val="none" w:sz="0" w:space="0" w:color="auto"/>
                <w:left w:val="none" w:sz="0" w:space="0" w:color="auto"/>
                <w:bottom w:val="none" w:sz="0" w:space="0" w:color="auto"/>
                <w:right w:val="none" w:sz="0" w:space="0" w:color="auto"/>
              </w:divBdr>
            </w:div>
            <w:div w:id="1585258743">
              <w:marLeft w:val="0"/>
              <w:marRight w:val="0"/>
              <w:marTop w:val="0"/>
              <w:marBottom w:val="0"/>
              <w:divBdr>
                <w:top w:val="none" w:sz="0" w:space="0" w:color="auto"/>
                <w:left w:val="none" w:sz="0" w:space="0" w:color="auto"/>
                <w:bottom w:val="none" w:sz="0" w:space="0" w:color="auto"/>
                <w:right w:val="none" w:sz="0" w:space="0" w:color="auto"/>
              </w:divBdr>
            </w:div>
            <w:div w:id="1108156740">
              <w:marLeft w:val="0"/>
              <w:marRight w:val="0"/>
              <w:marTop w:val="0"/>
              <w:marBottom w:val="0"/>
              <w:divBdr>
                <w:top w:val="none" w:sz="0" w:space="0" w:color="auto"/>
                <w:left w:val="none" w:sz="0" w:space="0" w:color="auto"/>
                <w:bottom w:val="none" w:sz="0" w:space="0" w:color="auto"/>
                <w:right w:val="none" w:sz="0" w:space="0" w:color="auto"/>
              </w:divBdr>
            </w:div>
            <w:div w:id="936060040">
              <w:marLeft w:val="0"/>
              <w:marRight w:val="0"/>
              <w:marTop w:val="0"/>
              <w:marBottom w:val="0"/>
              <w:divBdr>
                <w:top w:val="none" w:sz="0" w:space="0" w:color="auto"/>
                <w:left w:val="none" w:sz="0" w:space="0" w:color="auto"/>
                <w:bottom w:val="none" w:sz="0" w:space="0" w:color="auto"/>
                <w:right w:val="none" w:sz="0" w:space="0" w:color="auto"/>
              </w:divBdr>
            </w:div>
            <w:div w:id="161433293">
              <w:marLeft w:val="0"/>
              <w:marRight w:val="0"/>
              <w:marTop w:val="0"/>
              <w:marBottom w:val="0"/>
              <w:divBdr>
                <w:top w:val="none" w:sz="0" w:space="0" w:color="auto"/>
                <w:left w:val="none" w:sz="0" w:space="0" w:color="auto"/>
                <w:bottom w:val="none" w:sz="0" w:space="0" w:color="auto"/>
                <w:right w:val="none" w:sz="0" w:space="0" w:color="auto"/>
              </w:divBdr>
            </w:div>
            <w:div w:id="1421222159">
              <w:marLeft w:val="0"/>
              <w:marRight w:val="0"/>
              <w:marTop w:val="0"/>
              <w:marBottom w:val="0"/>
              <w:divBdr>
                <w:top w:val="none" w:sz="0" w:space="0" w:color="auto"/>
                <w:left w:val="none" w:sz="0" w:space="0" w:color="auto"/>
                <w:bottom w:val="none" w:sz="0" w:space="0" w:color="auto"/>
                <w:right w:val="none" w:sz="0" w:space="0" w:color="auto"/>
              </w:divBdr>
            </w:div>
            <w:div w:id="1358123428">
              <w:marLeft w:val="0"/>
              <w:marRight w:val="0"/>
              <w:marTop w:val="0"/>
              <w:marBottom w:val="0"/>
              <w:divBdr>
                <w:top w:val="none" w:sz="0" w:space="0" w:color="auto"/>
                <w:left w:val="none" w:sz="0" w:space="0" w:color="auto"/>
                <w:bottom w:val="none" w:sz="0" w:space="0" w:color="auto"/>
                <w:right w:val="none" w:sz="0" w:space="0" w:color="auto"/>
              </w:divBdr>
            </w:div>
          </w:divsChild>
        </w:div>
        <w:div w:id="497385333">
          <w:marLeft w:val="0"/>
          <w:marRight w:val="0"/>
          <w:marTop w:val="0"/>
          <w:marBottom w:val="0"/>
          <w:divBdr>
            <w:top w:val="none" w:sz="0" w:space="0" w:color="auto"/>
            <w:left w:val="none" w:sz="0" w:space="0" w:color="auto"/>
            <w:bottom w:val="none" w:sz="0" w:space="0" w:color="auto"/>
            <w:right w:val="none" w:sz="0" w:space="0" w:color="auto"/>
          </w:divBdr>
          <w:divsChild>
            <w:div w:id="1880624388">
              <w:marLeft w:val="0"/>
              <w:marRight w:val="0"/>
              <w:marTop w:val="0"/>
              <w:marBottom w:val="0"/>
              <w:divBdr>
                <w:top w:val="none" w:sz="0" w:space="0" w:color="auto"/>
                <w:left w:val="none" w:sz="0" w:space="0" w:color="auto"/>
                <w:bottom w:val="none" w:sz="0" w:space="0" w:color="auto"/>
                <w:right w:val="none" w:sz="0" w:space="0" w:color="auto"/>
              </w:divBdr>
            </w:div>
            <w:div w:id="1417097447">
              <w:marLeft w:val="0"/>
              <w:marRight w:val="0"/>
              <w:marTop w:val="0"/>
              <w:marBottom w:val="0"/>
              <w:divBdr>
                <w:top w:val="none" w:sz="0" w:space="0" w:color="auto"/>
                <w:left w:val="none" w:sz="0" w:space="0" w:color="auto"/>
                <w:bottom w:val="none" w:sz="0" w:space="0" w:color="auto"/>
                <w:right w:val="none" w:sz="0" w:space="0" w:color="auto"/>
              </w:divBdr>
            </w:div>
            <w:div w:id="697242618">
              <w:marLeft w:val="0"/>
              <w:marRight w:val="0"/>
              <w:marTop w:val="0"/>
              <w:marBottom w:val="0"/>
              <w:divBdr>
                <w:top w:val="none" w:sz="0" w:space="0" w:color="auto"/>
                <w:left w:val="none" w:sz="0" w:space="0" w:color="auto"/>
                <w:bottom w:val="none" w:sz="0" w:space="0" w:color="auto"/>
                <w:right w:val="none" w:sz="0" w:space="0" w:color="auto"/>
              </w:divBdr>
            </w:div>
            <w:div w:id="1724714642">
              <w:marLeft w:val="0"/>
              <w:marRight w:val="0"/>
              <w:marTop w:val="0"/>
              <w:marBottom w:val="0"/>
              <w:divBdr>
                <w:top w:val="none" w:sz="0" w:space="0" w:color="auto"/>
                <w:left w:val="none" w:sz="0" w:space="0" w:color="auto"/>
                <w:bottom w:val="none" w:sz="0" w:space="0" w:color="auto"/>
                <w:right w:val="none" w:sz="0" w:space="0" w:color="auto"/>
              </w:divBdr>
            </w:div>
            <w:div w:id="329530267">
              <w:marLeft w:val="0"/>
              <w:marRight w:val="0"/>
              <w:marTop w:val="0"/>
              <w:marBottom w:val="0"/>
              <w:divBdr>
                <w:top w:val="none" w:sz="0" w:space="0" w:color="auto"/>
                <w:left w:val="none" w:sz="0" w:space="0" w:color="auto"/>
                <w:bottom w:val="none" w:sz="0" w:space="0" w:color="auto"/>
                <w:right w:val="none" w:sz="0" w:space="0" w:color="auto"/>
              </w:divBdr>
            </w:div>
            <w:div w:id="1426223986">
              <w:marLeft w:val="0"/>
              <w:marRight w:val="0"/>
              <w:marTop w:val="0"/>
              <w:marBottom w:val="0"/>
              <w:divBdr>
                <w:top w:val="none" w:sz="0" w:space="0" w:color="auto"/>
                <w:left w:val="none" w:sz="0" w:space="0" w:color="auto"/>
                <w:bottom w:val="none" w:sz="0" w:space="0" w:color="auto"/>
                <w:right w:val="none" w:sz="0" w:space="0" w:color="auto"/>
              </w:divBdr>
            </w:div>
            <w:div w:id="2004970421">
              <w:marLeft w:val="0"/>
              <w:marRight w:val="0"/>
              <w:marTop w:val="0"/>
              <w:marBottom w:val="0"/>
              <w:divBdr>
                <w:top w:val="none" w:sz="0" w:space="0" w:color="auto"/>
                <w:left w:val="none" w:sz="0" w:space="0" w:color="auto"/>
                <w:bottom w:val="none" w:sz="0" w:space="0" w:color="auto"/>
                <w:right w:val="none" w:sz="0" w:space="0" w:color="auto"/>
              </w:divBdr>
            </w:div>
            <w:div w:id="875702037">
              <w:marLeft w:val="0"/>
              <w:marRight w:val="0"/>
              <w:marTop w:val="0"/>
              <w:marBottom w:val="0"/>
              <w:divBdr>
                <w:top w:val="none" w:sz="0" w:space="0" w:color="auto"/>
                <w:left w:val="none" w:sz="0" w:space="0" w:color="auto"/>
                <w:bottom w:val="none" w:sz="0" w:space="0" w:color="auto"/>
                <w:right w:val="none" w:sz="0" w:space="0" w:color="auto"/>
              </w:divBdr>
            </w:div>
            <w:div w:id="1906338353">
              <w:marLeft w:val="0"/>
              <w:marRight w:val="0"/>
              <w:marTop w:val="0"/>
              <w:marBottom w:val="0"/>
              <w:divBdr>
                <w:top w:val="none" w:sz="0" w:space="0" w:color="auto"/>
                <w:left w:val="none" w:sz="0" w:space="0" w:color="auto"/>
                <w:bottom w:val="none" w:sz="0" w:space="0" w:color="auto"/>
                <w:right w:val="none" w:sz="0" w:space="0" w:color="auto"/>
              </w:divBdr>
            </w:div>
            <w:div w:id="316804899">
              <w:marLeft w:val="0"/>
              <w:marRight w:val="0"/>
              <w:marTop w:val="0"/>
              <w:marBottom w:val="0"/>
              <w:divBdr>
                <w:top w:val="none" w:sz="0" w:space="0" w:color="auto"/>
                <w:left w:val="none" w:sz="0" w:space="0" w:color="auto"/>
                <w:bottom w:val="none" w:sz="0" w:space="0" w:color="auto"/>
                <w:right w:val="none" w:sz="0" w:space="0" w:color="auto"/>
              </w:divBdr>
            </w:div>
            <w:div w:id="1044476740">
              <w:marLeft w:val="0"/>
              <w:marRight w:val="0"/>
              <w:marTop w:val="0"/>
              <w:marBottom w:val="0"/>
              <w:divBdr>
                <w:top w:val="none" w:sz="0" w:space="0" w:color="auto"/>
                <w:left w:val="none" w:sz="0" w:space="0" w:color="auto"/>
                <w:bottom w:val="none" w:sz="0" w:space="0" w:color="auto"/>
                <w:right w:val="none" w:sz="0" w:space="0" w:color="auto"/>
              </w:divBdr>
            </w:div>
            <w:div w:id="641891195">
              <w:marLeft w:val="0"/>
              <w:marRight w:val="0"/>
              <w:marTop w:val="0"/>
              <w:marBottom w:val="0"/>
              <w:divBdr>
                <w:top w:val="none" w:sz="0" w:space="0" w:color="auto"/>
                <w:left w:val="none" w:sz="0" w:space="0" w:color="auto"/>
                <w:bottom w:val="none" w:sz="0" w:space="0" w:color="auto"/>
                <w:right w:val="none" w:sz="0" w:space="0" w:color="auto"/>
              </w:divBdr>
            </w:div>
          </w:divsChild>
        </w:div>
        <w:div w:id="912202258">
          <w:marLeft w:val="0"/>
          <w:marRight w:val="0"/>
          <w:marTop w:val="0"/>
          <w:marBottom w:val="0"/>
          <w:divBdr>
            <w:top w:val="none" w:sz="0" w:space="0" w:color="auto"/>
            <w:left w:val="none" w:sz="0" w:space="0" w:color="auto"/>
            <w:bottom w:val="none" w:sz="0" w:space="0" w:color="auto"/>
            <w:right w:val="none" w:sz="0" w:space="0" w:color="auto"/>
          </w:divBdr>
          <w:divsChild>
            <w:div w:id="1560705582">
              <w:marLeft w:val="0"/>
              <w:marRight w:val="0"/>
              <w:marTop w:val="0"/>
              <w:marBottom w:val="0"/>
              <w:divBdr>
                <w:top w:val="none" w:sz="0" w:space="0" w:color="auto"/>
                <w:left w:val="none" w:sz="0" w:space="0" w:color="auto"/>
                <w:bottom w:val="none" w:sz="0" w:space="0" w:color="auto"/>
                <w:right w:val="none" w:sz="0" w:space="0" w:color="auto"/>
              </w:divBdr>
            </w:div>
            <w:div w:id="1632634822">
              <w:marLeft w:val="0"/>
              <w:marRight w:val="0"/>
              <w:marTop w:val="0"/>
              <w:marBottom w:val="0"/>
              <w:divBdr>
                <w:top w:val="none" w:sz="0" w:space="0" w:color="auto"/>
                <w:left w:val="none" w:sz="0" w:space="0" w:color="auto"/>
                <w:bottom w:val="none" w:sz="0" w:space="0" w:color="auto"/>
                <w:right w:val="none" w:sz="0" w:space="0" w:color="auto"/>
              </w:divBdr>
            </w:div>
            <w:div w:id="1228569163">
              <w:marLeft w:val="0"/>
              <w:marRight w:val="0"/>
              <w:marTop w:val="0"/>
              <w:marBottom w:val="0"/>
              <w:divBdr>
                <w:top w:val="none" w:sz="0" w:space="0" w:color="auto"/>
                <w:left w:val="none" w:sz="0" w:space="0" w:color="auto"/>
                <w:bottom w:val="none" w:sz="0" w:space="0" w:color="auto"/>
                <w:right w:val="none" w:sz="0" w:space="0" w:color="auto"/>
              </w:divBdr>
            </w:div>
            <w:div w:id="1250776264">
              <w:marLeft w:val="0"/>
              <w:marRight w:val="0"/>
              <w:marTop w:val="0"/>
              <w:marBottom w:val="0"/>
              <w:divBdr>
                <w:top w:val="none" w:sz="0" w:space="0" w:color="auto"/>
                <w:left w:val="none" w:sz="0" w:space="0" w:color="auto"/>
                <w:bottom w:val="none" w:sz="0" w:space="0" w:color="auto"/>
                <w:right w:val="none" w:sz="0" w:space="0" w:color="auto"/>
              </w:divBdr>
            </w:div>
            <w:div w:id="71443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862689">
      <w:bodyDiv w:val="1"/>
      <w:marLeft w:val="0"/>
      <w:marRight w:val="0"/>
      <w:marTop w:val="0"/>
      <w:marBottom w:val="0"/>
      <w:divBdr>
        <w:top w:val="none" w:sz="0" w:space="0" w:color="auto"/>
        <w:left w:val="none" w:sz="0" w:space="0" w:color="auto"/>
        <w:bottom w:val="none" w:sz="0" w:space="0" w:color="auto"/>
        <w:right w:val="none" w:sz="0" w:space="0" w:color="auto"/>
      </w:divBdr>
    </w:div>
    <w:div w:id="205484213">
      <w:bodyDiv w:val="1"/>
      <w:marLeft w:val="0"/>
      <w:marRight w:val="0"/>
      <w:marTop w:val="0"/>
      <w:marBottom w:val="0"/>
      <w:divBdr>
        <w:top w:val="none" w:sz="0" w:space="0" w:color="auto"/>
        <w:left w:val="none" w:sz="0" w:space="0" w:color="auto"/>
        <w:bottom w:val="none" w:sz="0" w:space="0" w:color="auto"/>
        <w:right w:val="none" w:sz="0" w:space="0" w:color="auto"/>
      </w:divBdr>
    </w:div>
    <w:div w:id="323552705">
      <w:bodyDiv w:val="1"/>
      <w:marLeft w:val="0"/>
      <w:marRight w:val="0"/>
      <w:marTop w:val="0"/>
      <w:marBottom w:val="0"/>
      <w:divBdr>
        <w:top w:val="none" w:sz="0" w:space="0" w:color="auto"/>
        <w:left w:val="none" w:sz="0" w:space="0" w:color="auto"/>
        <w:bottom w:val="none" w:sz="0" w:space="0" w:color="auto"/>
        <w:right w:val="none" w:sz="0" w:space="0" w:color="auto"/>
      </w:divBdr>
      <w:divsChild>
        <w:div w:id="614289645">
          <w:marLeft w:val="0"/>
          <w:marRight w:val="0"/>
          <w:marTop w:val="0"/>
          <w:marBottom w:val="0"/>
          <w:divBdr>
            <w:top w:val="none" w:sz="0" w:space="0" w:color="auto"/>
            <w:left w:val="none" w:sz="0" w:space="0" w:color="auto"/>
            <w:bottom w:val="none" w:sz="0" w:space="0" w:color="auto"/>
            <w:right w:val="none" w:sz="0" w:space="0" w:color="auto"/>
          </w:divBdr>
        </w:div>
        <w:div w:id="1192182079">
          <w:marLeft w:val="0"/>
          <w:marRight w:val="0"/>
          <w:marTop w:val="0"/>
          <w:marBottom w:val="0"/>
          <w:divBdr>
            <w:top w:val="none" w:sz="0" w:space="0" w:color="auto"/>
            <w:left w:val="none" w:sz="0" w:space="0" w:color="auto"/>
            <w:bottom w:val="none" w:sz="0" w:space="0" w:color="auto"/>
            <w:right w:val="none" w:sz="0" w:space="0" w:color="auto"/>
          </w:divBdr>
        </w:div>
        <w:div w:id="475877649">
          <w:marLeft w:val="0"/>
          <w:marRight w:val="0"/>
          <w:marTop w:val="0"/>
          <w:marBottom w:val="0"/>
          <w:divBdr>
            <w:top w:val="none" w:sz="0" w:space="0" w:color="auto"/>
            <w:left w:val="none" w:sz="0" w:space="0" w:color="auto"/>
            <w:bottom w:val="none" w:sz="0" w:space="0" w:color="auto"/>
            <w:right w:val="none" w:sz="0" w:space="0" w:color="auto"/>
          </w:divBdr>
        </w:div>
        <w:div w:id="523791115">
          <w:marLeft w:val="0"/>
          <w:marRight w:val="0"/>
          <w:marTop w:val="0"/>
          <w:marBottom w:val="0"/>
          <w:divBdr>
            <w:top w:val="none" w:sz="0" w:space="0" w:color="auto"/>
            <w:left w:val="none" w:sz="0" w:space="0" w:color="auto"/>
            <w:bottom w:val="none" w:sz="0" w:space="0" w:color="auto"/>
            <w:right w:val="none" w:sz="0" w:space="0" w:color="auto"/>
          </w:divBdr>
        </w:div>
        <w:div w:id="832527613">
          <w:marLeft w:val="0"/>
          <w:marRight w:val="0"/>
          <w:marTop w:val="0"/>
          <w:marBottom w:val="0"/>
          <w:divBdr>
            <w:top w:val="none" w:sz="0" w:space="0" w:color="auto"/>
            <w:left w:val="none" w:sz="0" w:space="0" w:color="auto"/>
            <w:bottom w:val="none" w:sz="0" w:space="0" w:color="auto"/>
            <w:right w:val="none" w:sz="0" w:space="0" w:color="auto"/>
          </w:divBdr>
        </w:div>
        <w:div w:id="2051033596">
          <w:marLeft w:val="0"/>
          <w:marRight w:val="0"/>
          <w:marTop w:val="0"/>
          <w:marBottom w:val="0"/>
          <w:divBdr>
            <w:top w:val="none" w:sz="0" w:space="0" w:color="auto"/>
            <w:left w:val="none" w:sz="0" w:space="0" w:color="auto"/>
            <w:bottom w:val="none" w:sz="0" w:space="0" w:color="auto"/>
            <w:right w:val="none" w:sz="0" w:space="0" w:color="auto"/>
          </w:divBdr>
        </w:div>
        <w:div w:id="1790513219">
          <w:marLeft w:val="0"/>
          <w:marRight w:val="0"/>
          <w:marTop w:val="0"/>
          <w:marBottom w:val="0"/>
          <w:divBdr>
            <w:top w:val="none" w:sz="0" w:space="0" w:color="auto"/>
            <w:left w:val="none" w:sz="0" w:space="0" w:color="auto"/>
            <w:bottom w:val="none" w:sz="0" w:space="0" w:color="auto"/>
            <w:right w:val="none" w:sz="0" w:space="0" w:color="auto"/>
          </w:divBdr>
        </w:div>
        <w:div w:id="1671985126">
          <w:marLeft w:val="0"/>
          <w:marRight w:val="0"/>
          <w:marTop w:val="0"/>
          <w:marBottom w:val="0"/>
          <w:divBdr>
            <w:top w:val="none" w:sz="0" w:space="0" w:color="auto"/>
            <w:left w:val="none" w:sz="0" w:space="0" w:color="auto"/>
            <w:bottom w:val="none" w:sz="0" w:space="0" w:color="auto"/>
            <w:right w:val="none" w:sz="0" w:space="0" w:color="auto"/>
          </w:divBdr>
        </w:div>
        <w:div w:id="1672217699">
          <w:marLeft w:val="0"/>
          <w:marRight w:val="0"/>
          <w:marTop w:val="0"/>
          <w:marBottom w:val="0"/>
          <w:divBdr>
            <w:top w:val="none" w:sz="0" w:space="0" w:color="auto"/>
            <w:left w:val="none" w:sz="0" w:space="0" w:color="auto"/>
            <w:bottom w:val="none" w:sz="0" w:space="0" w:color="auto"/>
            <w:right w:val="none" w:sz="0" w:space="0" w:color="auto"/>
          </w:divBdr>
        </w:div>
        <w:div w:id="1529172876">
          <w:marLeft w:val="0"/>
          <w:marRight w:val="0"/>
          <w:marTop w:val="0"/>
          <w:marBottom w:val="0"/>
          <w:divBdr>
            <w:top w:val="none" w:sz="0" w:space="0" w:color="auto"/>
            <w:left w:val="none" w:sz="0" w:space="0" w:color="auto"/>
            <w:bottom w:val="none" w:sz="0" w:space="0" w:color="auto"/>
            <w:right w:val="none" w:sz="0" w:space="0" w:color="auto"/>
          </w:divBdr>
        </w:div>
        <w:div w:id="1167208499">
          <w:marLeft w:val="0"/>
          <w:marRight w:val="0"/>
          <w:marTop w:val="0"/>
          <w:marBottom w:val="0"/>
          <w:divBdr>
            <w:top w:val="none" w:sz="0" w:space="0" w:color="auto"/>
            <w:left w:val="none" w:sz="0" w:space="0" w:color="auto"/>
            <w:bottom w:val="none" w:sz="0" w:space="0" w:color="auto"/>
            <w:right w:val="none" w:sz="0" w:space="0" w:color="auto"/>
          </w:divBdr>
        </w:div>
        <w:div w:id="557975053">
          <w:marLeft w:val="0"/>
          <w:marRight w:val="0"/>
          <w:marTop w:val="0"/>
          <w:marBottom w:val="0"/>
          <w:divBdr>
            <w:top w:val="none" w:sz="0" w:space="0" w:color="auto"/>
            <w:left w:val="none" w:sz="0" w:space="0" w:color="auto"/>
            <w:bottom w:val="none" w:sz="0" w:space="0" w:color="auto"/>
            <w:right w:val="none" w:sz="0" w:space="0" w:color="auto"/>
          </w:divBdr>
        </w:div>
        <w:div w:id="704059225">
          <w:marLeft w:val="0"/>
          <w:marRight w:val="0"/>
          <w:marTop w:val="0"/>
          <w:marBottom w:val="0"/>
          <w:divBdr>
            <w:top w:val="none" w:sz="0" w:space="0" w:color="auto"/>
            <w:left w:val="none" w:sz="0" w:space="0" w:color="auto"/>
            <w:bottom w:val="none" w:sz="0" w:space="0" w:color="auto"/>
            <w:right w:val="none" w:sz="0" w:space="0" w:color="auto"/>
          </w:divBdr>
        </w:div>
        <w:div w:id="1390961952">
          <w:marLeft w:val="0"/>
          <w:marRight w:val="0"/>
          <w:marTop w:val="0"/>
          <w:marBottom w:val="0"/>
          <w:divBdr>
            <w:top w:val="none" w:sz="0" w:space="0" w:color="auto"/>
            <w:left w:val="none" w:sz="0" w:space="0" w:color="auto"/>
            <w:bottom w:val="none" w:sz="0" w:space="0" w:color="auto"/>
            <w:right w:val="none" w:sz="0" w:space="0" w:color="auto"/>
          </w:divBdr>
        </w:div>
      </w:divsChild>
    </w:div>
    <w:div w:id="432673532">
      <w:bodyDiv w:val="1"/>
      <w:marLeft w:val="0"/>
      <w:marRight w:val="0"/>
      <w:marTop w:val="0"/>
      <w:marBottom w:val="0"/>
      <w:divBdr>
        <w:top w:val="none" w:sz="0" w:space="0" w:color="auto"/>
        <w:left w:val="none" w:sz="0" w:space="0" w:color="auto"/>
        <w:bottom w:val="none" w:sz="0" w:space="0" w:color="auto"/>
        <w:right w:val="none" w:sz="0" w:space="0" w:color="auto"/>
      </w:divBdr>
    </w:div>
    <w:div w:id="654184560">
      <w:bodyDiv w:val="1"/>
      <w:marLeft w:val="0"/>
      <w:marRight w:val="0"/>
      <w:marTop w:val="0"/>
      <w:marBottom w:val="0"/>
      <w:divBdr>
        <w:top w:val="none" w:sz="0" w:space="0" w:color="auto"/>
        <w:left w:val="none" w:sz="0" w:space="0" w:color="auto"/>
        <w:bottom w:val="none" w:sz="0" w:space="0" w:color="auto"/>
        <w:right w:val="none" w:sz="0" w:space="0" w:color="auto"/>
      </w:divBdr>
    </w:div>
    <w:div w:id="690684007">
      <w:bodyDiv w:val="1"/>
      <w:marLeft w:val="0"/>
      <w:marRight w:val="0"/>
      <w:marTop w:val="0"/>
      <w:marBottom w:val="0"/>
      <w:divBdr>
        <w:top w:val="none" w:sz="0" w:space="0" w:color="auto"/>
        <w:left w:val="none" w:sz="0" w:space="0" w:color="auto"/>
        <w:bottom w:val="none" w:sz="0" w:space="0" w:color="auto"/>
        <w:right w:val="none" w:sz="0" w:space="0" w:color="auto"/>
      </w:divBdr>
      <w:divsChild>
        <w:div w:id="1061562156">
          <w:marLeft w:val="0"/>
          <w:marRight w:val="0"/>
          <w:marTop w:val="0"/>
          <w:marBottom w:val="0"/>
          <w:divBdr>
            <w:top w:val="none" w:sz="0" w:space="0" w:color="auto"/>
            <w:left w:val="none" w:sz="0" w:space="0" w:color="auto"/>
            <w:bottom w:val="none" w:sz="0" w:space="0" w:color="auto"/>
            <w:right w:val="none" w:sz="0" w:space="0" w:color="auto"/>
          </w:divBdr>
          <w:divsChild>
            <w:div w:id="1413357477">
              <w:marLeft w:val="0"/>
              <w:marRight w:val="0"/>
              <w:marTop w:val="0"/>
              <w:marBottom w:val="0"/>
              <w:divBdr>
                <w:top w:val="none" w:sz="0" w:space="0" w:color="auto"/>
                <w:left w:val="none" w:sz="0" w:space="0" w:color="auto"/>
                <w:bottom w:val="none" w:sz="0" w:space="0" w:color="auto"/>
                <w:right w:val="none" w:sz="0" w:space="0" w:color="auto"/>
              </w:divBdr>
            </w:div>
            <w:div w:id="279802705">
              <w:marLeft w:val="0"/>
              <w:marRight w:val="0"/>
              <w:marTop w:val="0"/>
              <w:marBottom w:val="0"/>
              <w:divBdr>
                <w:top w:val="none" w:sz="0" w:space="0" w:color="auto"/>
                <w:left w:val="none" w:sz="0" w:space="0" w:color="auto"/>
                <w:bottom w:val="none" w:sz="0" w:space="0" w:color="auto"/>
                <w:right w:val="none" w:sz="0" w:space="0" w:color="auto"/>
              </w:divBdr>
            </w:div>
            <w:div w:id="602500088">
              <w:marLeft w:val="0"/>
              <w:marRight w:val="0"/>
              <w:marTop w:val="0"/>
              <w:marBottom w:val="0"/>
              <w:divBdr>
                <w:top w:val="none" w:sz="0" w:space="0" w:color="auto"/>
                <w:left w:val="none" w:sz="0" w:space="0" w:color="auto"/>
                <w:bottom w:val="none" w:sz="0" w:space="0" w:color="auto"/>
                <w:right w:val="none" w:sz="0" w:space="0" w:color="auto"/>
              </w:divBdr>
            </w:div>
            <w:div w:id="1012760131">
              <w:marLeft w:val="0"/>
              <w:marRight w:val="0"/>
              <w:marTop w:val="0"/>
              <w:marBottom w:val="0"/>
              <w:divBdr>
                <w:top w:val="none" w:sz="0" w:space="0" w:color="auto"/>
                <w:left w:val="none" w:sz="0" w:space="0" w:color="auto"/>
                <w:bottom w:val="none" w:sz="0" w:space="0" w:color="auto"/>
                <w:right w:val="none" w:sz="0" w:space="0" w:color="auto"/>
              </w:divBdr>
            </w:div>
            <w:div w:id="164981008">
              <w:marLeft w:val="0"/>
              <w:marRight w:val="0"/>
              <w:marTop w:val="0"/>
              <w:marBottom w:val="0"/>
              <w:divBdr>
                <w:top w:val="none" w:sz="0" w:space="0" w:color="auto"/>
                <w:left w:val="none" w:sz="0" w:space="0" w:color="auto"/>
                <w:bottom w:val="none" w:sz="0" w:space="0" w:color="auto"/>
                <w:right w:val="none" w:sz="0" w:space="0" w:color="auto"/>
              </w:divBdr>
            </w:div>
            <w:div w:id="779186939">
              <w:marLeft w:val="0"/>
              <w:marRight w:val="0"/>
              <w:marTop w:val="0"/>
              <w:marBottom w:val="0"/>
              <w:divBdr>
                <w:top w:val="none" w:sz="0" w:space="0" w:color="auto"/>
                <w:left w:val="none" w:sz="0" w:space="0" w:color="auto"/>
                <w:bottom w:val="none" w:sz="0" w:space="0" w:color="auto"/>
                <w:right w:val="none" w:sz="0" w:space="0" w:color="auto"/>
              </w:divBdr>
            </w:div>
            <w:div w:id="679309658">
              <w:marLeft w:val="0"/>
              <w:marRight w:val="0"/>
              <w:marTop w:val="0"/>
              <w:marBottom w:val="0"/>
              <w:divBdr>
                <w:top w:val="none" w:sz="0" w:space="0" w:color="auto"/>
                <w:left w:val="none" w:sz="0" w:space="0" w:color="auto"/>
                <w:bottom w:val="none" w:sz="0" w:space="0" w:color="auto"/>
                <w:right w:val="none" w:sz="0" w:space="0" w:color="auto"/>
              </w:divBdr>
            </w:div>
            <w:div w:id="822046140">
              <w:marLeft w:val="0"/>
              <w:marRight w:val="0"/>
              <w:marTop w:val="0"/>
              <w:marBottom w:val="0"/>
              <w:divBdr>
                <w:top w:val="none" w:sz="0" w:space="0" w:color="auto"/>
                <w:left w:val="none" w:sz="0" w:space="0" w:color="auto"/>
                <w:bottom w:val="none" w:sz="0" w:space="0" w:color="auto"/>
                <w:right w:val="none" w:sz="0" w:space="0" w:color="auto"/>
              </w:divBdr>
            </w:div>
            <w:div w:id="1960918621">
              <w:marLeft w:val="0"/>
              <w:marRight w:val="0"/>
              <w:marTop w:val="0"/>
              <w:marBottom w:val="0"/>
              <w:divBdr>
                <w:top w:val="none" w:sz="0" w:space="0" w:color="auto"/>
                <w:left w:val="none" w:sz="0" w:space="0" w:color="auto"/>
                <w:bottom w:val="none" w:sz="0" w:space="0" w:color="auto"/>
                <w:right w:val="none" w:sz="0" w:space="0" w:color="auto"/>
              </w:divBdr>
            </w:div>
            <w:div w:id="80955940">
              <w:marLeft w:val="0"/>
              <w:marRight w:val="0"/>
              <w:marTop w:val="0"/>
              <w:marBottom w:val="0"/>
              <w:divBdr>
                <w:top w:val="none" w:sz="0" w:space="0" w:color="auto"/>
                <w:left w:val="none" w:sz="0" w:space="0" w:color="auto"/>
                <w:bottom w:val="none" w:sz="0" w:space="0" w:color="auto"/>
                <w:right w:val="none" w:sz="0" w:space="0" w:color="auto"/>
              </w:divBdr>
            </w:div>
            <w:div w:id="1819415524">
              <w:marLeft w:val="0"/>
              <w:marRight w:val="0"/>
              <w:marTop w:val="0"/>
              <w:marBottom w:val="0"/>
              <w:divBdr>
                <w:top w:val="none" w:sz="0" w:space="0" w:color="auto"/>
                <w:left w:val="none" w:sz="0" w:space="0" w:color="auto"/>
                <w:bottom w:val="none" w:sz="0" w:space="0" w:color="auto"/>
                <w:right w:val="none" w:sz="0" w:space="0" w:color="auto"/>
              </w:divBdr>
            </w:div>
            <w:div w:id="582683944">
              <w:marLeft w:val="0"/>
              <w:marRight w:val="0"/>
              <w:marTop w:val="0"/>
              <w:marBottom w:val="0"/>
              <w:divBdr>
                <w:top w:val="none" w:sz="0" w:space="0" w:color="auto"/>
                <w:left w:val="none" w:sz="0" w:space="0" w:color="auto"/>
                <w:bottom w:val="none" w:sz="0" w:space="0" w:color="auto"/>
                <w:right w:val="none" w:sz="0" w:space="0" w:color="auto"/>
              </w:divBdr>
            </w:div>
            <w:div w:id="1341156510">
              <w:marLeft w:val="0"/>
              <w:marRight w:val="0"/>
              <w:marTop w:val="0"/>
              <w:marBottom w:val="0"/>
              <w:divBdr>
                <w:top w:val="none" w:sz="0" w:space="0" w:color="auto"/>
                <w:left w:val="none" w:sz="0" w:space="0" w:color="auto"/>
                <w:bottom w:val="none" w:sz="0" w:space="0" w:color="auto"/>
                <w:right w:val="none" w:sz="0" w:space="0" w:color="auto"/>
              </w:divBdr>
            </w:div>
            <w:div w:id="132597452">
              <w:marLeft w:val="0"/>
              <w:marRight w:val="0"/>
              <w:marTop w:val="0"/>
              <w:marBottom w:val="0"/>
              <w:divBdr>
                <w:top w:val="none" w:sz="0" w:space="0" w:color="auto"/>
                <w:left w:val="none" w:sz="0" w:space="0" w:color="auto"/>
                <w:bottom w:val="none" w:sz="0" w:space="0" w:color="auto"/>
                <w:right w:val="none" w:sz="0" w:space="0" w:color="auto"/>
              </w:divBdr>
            </w:div>
            <w:div w:id="588271689">
              <w:marLeft w:val="0"/>
              <w:marRight w:val="0"/>
              <w:marTop w:val="0"/>
              <w:marBottom w:val="0"/>
              <w:divBdr>
                <w:top w:val="none" w:sz="0" w:space="0" w:color="auto"/>
                <w:left w:val="none" w:sz="0" w:space="0" w:color="auto"/>
                <w:bottom w:val="none" w:sz="0" w:space="0" w:color="auto"/>
                <w:right w:val="none" w:sz="0" w:space="0" w:color="auto"/>
              </w:divBdr>
            </w:div>
            <w:div w:id="752507818">
              <w:marLeft w:val="0"/>
              <w:marRight w:val="0"/>
              <w:marTop w:val="0"/>
              <w:marBottom w:val="0"/>
              <w:divBdr>
                <w:top w:val="none" w:sz="0" w:space="0" w:color="auto"/>
                <w:left w:val="none" w:sz="0" w:space="0" w:color="auto"/>
                <w:bottom w:val="none" w:sz="0" w:space="0" w:color="auto"/>
                <w:right w:val="none" w:sz="0" w:space="0" w:color="auto"/>
              </w:divBdr>
            </w:div>
            <w:div w:id="627129162">
              <w:marLeft w:val="0"/>
              <w:marRight w:val="0"/>
              <w:marTop w:val="0"/>
              <w:marBottom w:val="0"/>
              <w:divBdr>
                <w:top w:val="none" w:sz="0" w:space="0" w:color="auto"/>
                <w:left w:val="none" w:sz="0" w:space="0" w:color="auto"/>
                <w:bottom w:val="none" w:sz="0" w:space="0" w:color="auto"/>
                <w:right w:val="none" w:sz="0" w:space="0" w:color="auto"/>
              </w:divBdr>
            </w:div>
            <w:div w:id="667101199">
              <w:marLeft w:val="0"/>
              <w:marRight w:val="0"/>
              <w:marTop w:val="0"/>
              <w:marBottom w:val="0"/>
              <w:divBdr>
                <w:top w:val="none" w:sz="0" w:space="0" w:color="auto"/>
                <w:left w:val="none" w:sz="0" w:space="0" w:color="auto"/>
                <w:bottom w:val="none" w:sz="0" w:space="0" w:color="auto"/>
                <w:right w:val="none" w:sz="0" w:space="0" w:color="auto"/>
              </w:divBdr>
            </w:div>
            <w:div w:id="1392460749">
              <w:marLeft w:val="0"/>
              <w:marRight w:val="0"/>
              <w:marTop w:val="0"/>
              <w:marBottom w:val="0"/>
              <w:divBdr>
                <w:top w:val="none" w:sz="0" w:space="0" w:color="auto"/>
                <w:left w:val="none" w:sz="0" w:space="0" w:color="auto"/>
                <w:bottom w:val="none" w:sz="0" w:space="0" w:color="auto"/>
                <w:right w:val="none" w:sz="0" w:space="0" w:color="auto"/>
              </w:divBdr>
            </w:div>
            <w:div w:id="654535179">
              <w:marLeft w:val="0"/>
              <w:marRight w:val="0"/>
              <w:marTop w:val="0"/>
              <w:marBottom w:val="0"/>
              <w:divBdr>
                <w:top w:val="none" w:sz="0" w:space="0" w:color="auto"/>
                <w:left w:val="none" w:sz="0" w:space="0" w:color="auto"/>
                <w:bottom w:val="none" w:sz="0" w:space="0" w:color="auto"/>
                <w:right w:val="none" w:sz="0" w:space="0" w:color="auto"/>
              </w:divBdr>
            </w:div>
            <w:div w:id="1419214035">
              <w:marLeft w:val="0"/>
              <w:marRight w:val="0"/>
              <w:marTop w:val="0"/>
              <w:marBottom w:val="0"/>
              <w:divBdr>
                <w:top w:val="none" w:sz="0" w:space="0" w:color="auto"/>
                <w:left w:val="none" w:sz="0" w:space="0" w:color="auto"/>
                <w:bottom w:val="none" w:sz="0" w:space="0" w:color="auto"/>
                <w:right w:val="none" w:sz="0" w:space="0" w:color="auto"/>
              </w:divBdr>
            </w:div>
            <w:div w:id="1524706215">
              <w:marLeft w:val="0"/>
              <w:marRight w:val="0"/>
              <w:marTop w:val="0"/>
              <w:marBottom w:val="0"/>
              <w:divBdr>
                <w:top w:val="none" w:sz="0" w:space="0" w:color="auto"/>
                <w:left w:val="none" w:sz="0" w:space="0" w:color="auto"/>
                <w:bottom w:val="none" w:sz="0" w:space="0" w:color="auto"/>
                <w:right w:val="none" w:sz="0" w:space="0" w:color="auto"/>
              </w:divBdr>
            </w:div>
            <w:div w:id="1162165226">
              <w:marLeft w:val="0"/>
              <w:marRight w:val="0"/>
              <w:marTop w:val="0"/>
              <w:marBottom w:val="0"/>
              <w:divBdr>
                <w:top w:val="none" w:sz="0" w:space="0" w:color="auto"/>
                <w:left w:val="none" w:sz="0" w:space="0" w:color="auto"/>
                <w:bottom w:val="none" w:sz="0" w:space="0" w:color="auto"/>
                <w:right w:val="none" w:sz="0" w:space="0" w:color="auto"/>
              </w:divBdr>
            </w:div>
            <w:div w:id="388306751">
              <w:marLeft w:val="0"/>
              <w:marRight w:val="0"/>
              <w:marTop w:val="0"/>
              <w:marBottom w:val="0"/>
              <w:divBdr>
                <w:top w:val="none" w:sz="0" w:space="0" w:color="auto"/>
                <w:left w:val="none" w:sz="0" w:space="0" w:color="auto"/>
                <w:bottom w:val="none" w:sz="0" w:space="0" w:color="auto"/>
                <w:right w:val="none" w:sz="0" w:space="0" w:color="auto"/>
              </w:divBdr>
            </w:div>
            <w:div w:id="1377195712">
              <w:marLeft w:val="0"/>
              <w:marRight w:val="0"/>
              <w:marTop w:val="0"/>
              <w:marBottom w:val="0"/>
              <w:divBdr>
                <w:top w:val="none" w:sz="0" w:space="0" w:color="auto"/>
                <w:left w:val="none" w:sz="0" w:space="0" w:color="auto"/>
                <w:bottom w:val="none" w:sz="0" w:space="0" w:color="auto"/>
                <w:right w:val="none" w:sz="0" w:space="0" w:color="auto"/>
              </w:divBdr>
            </w:div>
            <w:div w:id="776950575">
              <w:marLeft w:val="0"/>
              <w:marRight w:val="0"/>
              <w:marTop w:val="0"/>
              <w:marBottom w:val="0"/>
              <w:divBdr>
                <w:top w:val="none" w:sz="0" w:space="0" w:color="auto"/>
                <w:left w:val="none" w:sz="0" w:space="0" w:color="auto"/>
                <w:bottom w:val="none" w:sz="0" w:space="0" w:color="auto"/>
                <w:right w:val="none" w:sz="0" w:space="0" w:color="auto"/>
              </w:divBdr>
            </w:div>
            <w:div w:id="1507751377">
              <w:marLeft w:val="0"/>
              <w:marRight w:val="0"/>
              <w:marTop w:val="0"/>
              <w:marBottom w:val="0"/>
              <w:divBdr>
                <w:top w:val="none" w:sz="0" w:space="0" w:color="auto"/>
                <w:left w:val="none" w:sz="0" w:space="0" w:color="auto"/>
                <w:bottom w:val="none" w:sz="0" w:space="0" w:color="auto"/>
                <w:right w:val="none" w:sz="0" w:space="0" w:color="auto"/>
              </w:divBdr>
            </w:div>
          </w:divsChild>
        </w:div>
        <w:div w:id="863057949">
          <w:marLeft w:val="0"/>
          <w:marRight w:val="0"/>
          <w:marTop w:val="0"/>
          <w:marBottom w:val="0"/>
          <w:divBdr>
            <w:top w:val="none" w:sz="0" w:space="0" w:color="auto"/>
            <w:left w:val="none" w:sz="0" w:space="0" w:color="auto"/>
            <w:bottom w:val="none" w:sz="0" w:space="0" w:color="auto"/>
            <w:right w:val="none" w:sz="0" w:space="0" w:color="auto"/>
          </w:divBdr>
          <w:divsChild>
            <w:div w:id="1291782742">
              <w:marLeft w:val="0"/>
              <w:marRight w:val="0"/>
              <w:marTop w:val="0"/>
              <w:marBottom w:val="0"/>
              <w:divBdr>
                <w:top w:val="none" w:sz="0" w:space="0" w:color="auto"/>
                <w:left w:val="none" w:sz="0" w:space="0" w:color="auto"/>
                <w:bottom w:val="none" w:sz="0" w:space="0" w:color="auto"/>
                <w:right w:val="none" w:sz="0" w:space="0" w:color="auto"/>
              </w:divBdr>
            </w:div>
            <w:div w:id="455221236">
              <w:marLeft w:val="0"/>
              <w:marRight w:val="0"/>
              <w:marTop w:val="0"/>
              <w:marBottom w:val="0"/>
              <w:divBdr>
                <w:top w:val="none" w:sz="0" w:space="0" w:color="auto"/>
                <w:left w:val="none" w:sz="0" w:space="0" w:color="auto"/>
                <w:bottom w:val="none" w:sz="0" w:space="0" w:color="auto"/>
                <w:right w:val="none" w:sz="0" w:space="0" w:color="auto"/>
              </w:divBdr>
            </w:div>
            <w:div w:id="1743285354">
              <w:marLeft w:val="0"/>
              <w:marRight w:val="0"/>
              <w:marTop w:val="0"/>
              <w:marBottom w:val="0"/>
              <w:divBdr>
                <w:top w:val="none" w:sz="0" w:space="0" w:color="auto"/>
                <w:left w:val="none" w:sz="0" w:space="0" w:color="auto"/>
                <w:bottom w:val="none" w:sz="0" w:space="0" w:color="auto"/>
                <w:right w:val="none" w:sz="0" w:space="0" w:color="auto"/>
              </w:divBdr>
            </w:div>
            <w:div w:id="1212309819">
              <w:marLeft w:val="0"/>
              <w:marRight w:val="0"/>
              <w:marTop w:val="0"/>
              <w:marBottom w:val="0"/>
              <w:divBdr>
                <w:top w:val="none" w:sz="0" w:space="0" w:color="auto"/>
                <w:left w:val="none" w:sz="0" w:space="0" w:color="auto"/>
                <w:bottom w:val="none" w:sz="0" w:space="0" w:color="auto"/>
                <w:right w:val="none" w:sz="0" w:space="0" w:color="auto"/>
              </w:divBdr>
            </w:div>
            <w:div w:id="844395694">
              <w:marLeft w:val="0"/>
              <w:marRight w:val="0"/>
              <w:marTop w:val="0"/>
              <w:marBottom w:val="0"/>
              <w:divBdr>
                <w:top w:val="none" w:sz="0" w:space="0" w:color="auto"/>
                <w:left w:val="none" w:sz="0" w:space="0" w:color="auto"/>
                <w:bottom w:val="none" w:sz="0" w:space="0" w:color="auto"/>
                <w:right w:val="none" w:sz="0" w:space="0" w:color="auto"/>
              </w:divBdr>
            </w:div>
            <w:div w:id="1433744956">
              <w:marLeft w:val="0"/>
              <w:marRight w:val="0"/>
              <w:marTop w:val="0"/>
              <w:marBottom w:val="0"/>
              <w:divBdr>
                <w:top w:val="none" w:sz="0" w:space="0" w:color="auto"/>
                <w:left w:val="none" w:sz="0" w:space="0" w:color="auto"/>
                <w:bottom w:val="none" w:sz="0" w:space="0" w:color="auto"/>
                <w:right w:val="none" w:sz="0" w:space="0" w:color="auto"/>
              </w:divBdr>
            </w:div>
            <w:div w:id="1170214389">
              <w:marLeft w:val="0"/>
              <w:marRight w:val="0"/>
              <w:marTop w:val="0"/>
              <w:marBottom w:val="0"/>
              <w:divBdr>
                <w:top w:val="none" w:sz="0" w:space="0" w:color="auto"/>
                <w:left w:val="none" w:sz="0" w:space="0" w:color="auto"/>
                <w:bottom w:val="none" w:sz="0" w:space="0" w:color="auto"/>
                <w:right w:val="none" w:sz="0" w:space="0" w:color="auto"/>
              </w:divBdr>
            </w:div>
            <w:div w:id="1881746756">
              <w:marLeft w:val="0"/>
              <w:marRight w:val="0"/>
              <w:marTop w:val="0"/>
              <w:marBottom w:val="0"/>
              <w:divBdr>
                <w:top w:val="none" w:sz="0" w:space="0" w:color="auto"/>
                <w:left w:val="none" w:sz="0" w:space="0" w:color="auto"/>
                <w:bottom w:val="none" w:sz="0" w:space="0" w:color="auto"/>
                <w:right w:val="none" w:sz="0" w:space="0" w:color="auto"/>
              </w:divBdr>
            </w:div>
            <w:div w:id="427895080">
              <w:marLeft w:val="0"/>
              <w:marRight w:val="0"/>
              <w:marTop w:val="0"/>
              <w:marBottom w:val="0"/>
              <w:divBdr>
                <w:top w:val="none" w:sz="0" w:space="0" w:color="auto"/>
                <w:left w:val="none" w:sz="0" w:space="0" w:color="auto"/>
                <w:bottom w:val="none" w:sz="0" w:space="0" w:color="auto"/>
                <w:right w:val="none" w:sz="0" w:space="0" w:color="auto"/>
              </w:divBdr>
            </w:div>
            <w:div w:id="2026325787">
              <w:marLeft w:val="0"/>
              <w:marRight w:val="0"/>
              <w:marTop w:val="0"/>
              <w:marBottom w:val="0"/>
              <w:divBdr>
                <w:top w:val="none" w:sz="0" w:space="0" w:color="auto"/>
                <w:left w:val="none" w:sz="0" w:space="0" w:color="auto"/>
                <w:bottom w:val="none" w:sz="0" w:space="0" w:color="auto"/>
                <w:right w:val="none" w:sz="0" w:space="0" w:color="auto"/>
              </w:divBdr>
            </w:div>
            <w:div w:id="2060279120">
              <w:marLeft w:val="0"/>
              <w:marRight w:val="0"/>
              <w:marTop w:val="0"/>
              <w:marBottom w:val="0"/>
              <w:divBdr>
                <w:top w:val="none" w:sz="0" w:space="0" w:color="auto"/>
                <w:left w:val="none" w:sz="0" w:space="0" w:color="auto"/>
                <w:bottom w:val="none" w:sz="0" w:space="0" w:color="auto"/>
                <w:right w:val="none" w:sz="0" w:space="0" w:color="auto"/>
              </w:divBdr>
            </w:div>
            <w:div w:id="1500272058">
              <w:marLeft w:val="0"/>
              <w:marRight w:val="0"/>
              <w:marTop w:val="0"/>
              <w:marBottom w:val="0"/>
              <w:divBdr>
                <w:top w:val="none" w:sz="0" w:space="0" w:color="auto"/>
                <w:left w:val="none" w:sz="0" w:space="0" w:color="auto"/>
                <w:bottom w:val="none" w:sz="0" w:space="0" w:color="auto"/>
                <w:right w:val="none" w:sz="0" w:space="0" w:color="auto"/>
              </w:divBdr>
            </w:div>
            <w:div w:id="1954314107">
              <w:marLeft w:val="0"/>
              <w:marRight w:val="0"/>
              <w:marTop w:val="0"/>
              <w:marBottom w:val="0"/>
              <w:divBdr>
                <w:top w:val="none" w:sz="0" w:space="0" w:color="auto"/>
                <w:left w:val="none" w:sz="0" w:space="0" w:color="auto"/>
                <w:bottom w:val="none" w:sz="0" w:space="0" w:color="auto"/>
                <w:right w:val="none" w:sz="0" w:space="0" w:color="auto"/>
              </w:divBdr>
            </w:div>
            <w:div w:id="1674842496">
              <w:marLeft w:val="0"/>
              <w:marRight w:val="0"/>
              <w:marTop w:val="0"/>
              <w:marBottom w:val="0"/>
              <w:divBdr>
                <w:top w:val="none" w:sz="0" w:space="0" w:color="auto"/>
                <w:left w:val="none" w:sz="0" w:space="0" w:color="auto"/>
                <w:bottom w:val="none" w:sz="0" w:space="0" w:color="auto"/>
                <w:right w:val="none" w:sz="0" w:space="0" w:color="auto"/>
              </w:divBdr>
            </w:div>
            <w:div w:id="1706711520">
              <w:marLeft w:val="0"/>
              <w:marRight w:val="0"/>
              <w:marTop w:val="0"/>
              <w:marBottom w:val="0"/>
              <w:divBdr>
                <w:top w:val="none" w:sz="0" w:space="0" w:color="auto"/>
                <w:left w:val="none" w:sz="0" w:space="0" w:color="auto"/>
                <w:bottom w:val="none" w:sz="0" w:space="0" w:color="auto"/>
                <w:right w:val="none" w:sz="0" w:space="0" w:color="auto"/>
              </w:divBdr>
            </w:div>
            <w:div w:id="35936663">
              <w:marLeft w:val="0"/>
              <w:marRight w:val="0"/>
              <w:marTop w:val="0"/>
              <w:marBottom w:val="0"/>
              <w:divBdr>
                <w:top w:val="none" w:sz="0" w:space="0" w:color="auto"/>
                <w:left w:val="none" w:sz="0" w:space="0" w:color="auto"/>
                <w:bottom w:val="none" w:sz="0" w:space="0" w:color="auto"/>
                <w:right w:val="none" w:sz="0" w:space="0" w:color="auto"/>
              </w:divBdr>
            </w:div>
            <w:div w:id="100417638">
              <w:marLeft w:val="0"/>
              <w:marRight w:val="0"/>
              <w:marTop w:val="0"/>
              <w:marBottom w:val="0"/>
              <w:divBdr>
                <w:top w:val="none" w:sz="0" w:space="0" w:color="auto"/>
                <w:left w:val="none" w:sz="0" w:space="0" w:color="auto"/>
                <w:bottom w:val="none" w:sz="0" w:space="0" w:color="auto"/>
                <w:right w:val="none" w:sz="0" w:space="0" w:color="auto"/>
              </w:divBdr>
            </w:div>
            <w:div w:id="576599006">
              <w:marLeft w:val="0"/>
              <w:marRight w:val="0"/>
              <w:marTop w:val="0"/>
              <w:marBottom w:val="0"/>
              <w:divBdr>
                <w:top w:val="none" w:sz="0" w:space="0" w:color="auto"/>
                <w:left w:val="none" w:sz="0" w:space="0" w:color="auto"/>
                <w:bottom w:val="none" w:sz="0" w:space="0" w:color="auto"/>
                <w:right w:val="none" w:sz="0" w:space="0" w:color="auto"/>
              </w:divBdr>
            </w:div>
          </w:divsChild>
        </w:div>
        <w:div w:id="2041081439">
          <w:marLeft w:val="0"/>
          <w:marRight w:val="0"/>
          <w:marTop w:val="0"/>
          <w:marBottom w:val="0"/>
          <w:divBdr>
            <w:top w:val="none" w:sz="0" w:space="0" w:color="auto"/>
            <w:left w:val="none" w:sz="0" w:space="0" w:color="auto"/>
            <w:bottom w:val="none" w:sz="0" w:space="0" w:color="auto"/>
            <w:right w:val="none" w:sz="0" w:space="0" w:color="auto"/>
          </w:divBdr>
          <w:divsChild>
            <w:div w:id="1290475066">
              <w:marLeft w:val="0"/>
              <w:marRight w:val="0"/>
              <w:marTop w:val="0"/>
              <w:marBottom w:val="0"/>
              <w:divBdr>
                <w:top w:val="none" w:sz="0" w:space="0" w:color="auto"/>
                <w:left w:val="none" w:sz="0" w:space="0" w:color="auto"/>
                <w:bottom w:val="none" w:sz="0" w:space="0" w:color="auto"/>
                <w:right w:val="none" w:sz="0" w:space="0" w:color="auto"/>
              </w:divBdr>
            </w:div>
            <w:div w:id="1168012101">
              <w:marLeft w:val="0"/>
              <w:marRight w:val="0"/>
              <w:marTop w:val="0"/>
              <w:marBottom w:val="0"/>
              <w:divBdr>
                <w:top w:val="none" w:sz="0" w:space="0" w:color="auto"/>
                <w:left w:val="none" w:sz="0" w:space="0" w:color="auto"/>
                <w:bottom w:val="none" w:sz="0" w:space="0" w:color="auto"/>
                <w:right w:val="none" w:sz="0" w:space="0" w:color="auto"/>
              </w:divBdr>
            </w:div>
            <w:div w:id="1536648964">
              <w:marLeft w:val="0"/>
              <w:marRight w:val="0"/>
              <w:marTop w:val="0"/>
              <w:marBottom w:val="0"/>
              <w:divBdr>
                <w:top w:val="none" w:sz="0" w:space="0" w:color="auto"/>
                <w:left w:val="none" w:sz="0" w:space="0" w:color="auto"/>
                <w:bottom w:val="none" w:sz="0" w:space="0" w:color="auto"/>
                <w:right w:val="none" w:sz="0" w:space="0" w:color="auto"/>
              </w:divBdr>
            </w:div>
            <w:div w:id="892161833">
              <w:marLeft w:val="0"/>
              <w:marRight w:val="0"/>
              <w:marTop w:val="0"/>
              <w:marBottom w:val="0"/>
              <w:divBdr>
                <w:top w:val="none" w:sz="0" w:space="0" w:color="auto"/>
                <w:left w:val="none" w:sz="0" w:space="0" w:color="auto"/>
                <w:bottom w:val="none" w:sz="0" w:space="0" w:color="auto"/>
                <w:right w:val="none" w:sz="0" w:space="0" w:color="auto"/>
              </w:divBdr>
            </w:div>
            <w:div w:id="1955477355">
              <w:marLeft w:val="0"/>
              <w:marRight w:val="0"/>
              <w:marTop w:val="0"/>
              <w:marBottom w:val="0"/>
              <w:divBdr>
                <w:top w:val="none" w:sz="0" w:space="0" w:color="auto"/>
                <w:left w:val="none" w:sz="0" w:space="0" w:color="auto"/>
                <w:bottom w:val="none" w:sz="0" w:space="0" w:color="auto"/>
                <w:right w:val="none" w:sz="0" w:space="0" w:color="auto"/>
              </w:divBdr>
            </w:div>
            <w:div w:id="314840262">
              <w:marLeft w:val="0"/>
              <w:marRight w:val="0"/>
              <w:marTop w:val="0"/>
              <w:marBottom w:val="0"/>
              <w:divBdr>
                <w:top w:val="none" w:sz="0" w:space="0" w:color="auto"/>
                <w:left w:val="none" w:sz="0" w:space="0" w:color="auto"/>
                <w:bottom w:val="none" w:sz="0" w:space="0" w:color="auto"/>
                <w:right w:val="none" w:sz="0" w:space="0" w:color="auto"/>
              </w:divBdr>
            </w:div>
            <w:div w:id="1795636705">
              <w:marLeft w:val="0"/>
              <w:marRight w:val="0"/>
              <w:marTop w:val="0"/>
              <w:marBottom w:val="0"/>
              <w:divBdr>
                <w:top w:val="none" w:sz="0" w:space="0" w:color="auto"/>
                <w:left w:val="none" w:sz="0" w:space="0" w:color="auto"/>
                <w:bottom w:val="none" w:sz="0" w:space="0" w:color="auto"/>
                <w:right w:val="none" w:sz="0" w:space="0" w:color="auto"/>
              </w:divBdr>
            </w:div>
            <w:div w:id="1766077994">
              <w:marLeft w:val="0"/>
              <w:marRight w:val="0"/>
              <w:marTop w:val="0"/>
              <w:marBottom w:val="0"/>
              <w:divBdr>
                <w:top w:val="none" w:sz="0" w:space="0" w:color="auto"/>
                <w:left w:val="none" w:sz="0" w:space="0" w:color="auto"/>
                <w:bottom w:val="none" w:sz="0" w:space="0" w:color="auto"/>
                <w:right w:val="none" w:sz="0" w:space="0" w:color="auto"/>
              </w:divBdr>
            </w:div>
            <w:div w:id="2000839876">
              <w:marLeft w:val="0"/>
              <w:marRight w:val="0"/>
              <w:marTop w:val="0"/>
              <w:marBottom w:val="0"/>
              <w:divBdr>
                <w:top w:val="none" w:sz="0" w:space="0" w:color="auto"/>
                <w:left w:val="none" w:sz="0" w:space="0" w:color="auto"/>
                <w:bottom w:val="none" w:sz="0" w:space="0" w:color="auto"/>
                <w:right w:val="none" w:sz="0" w:space="0" w:color="auto"/>
              </w:divBdr>
            </w:div>
            <w:div w:id="1628394003">
              <w:marLeft w:val="0"/>
              <w:marRight w:val="0"/>
              <w:marTop w:val="0"/>
              <w:marBottom w:val="0"/>
              <w:divBdr>
                <w:top w:val="none" w:sz="0" w:space="0" w:color="auto"/>
                <w:left w:val="none" w:sz="0" w:space="0" w:color="auto"/>
                <w:bottom w:val="none" w:sz="0" w:space="0" w:color="auto"/>
                <w:right w:val="none" w:sz="0" w:space="0" w:color="auto"/>
              </w:divBdr>
            </w:div>
            <w:div w:id="1062601444">
              <w:marLeft w:val="0"/>
              <w:marRight w:val="0"/>
              <w:marTop w:val="0"/>
              <w:marBottom w:val="0"/>
              <w:divBdr>
                <w:top w:val="none" w:sz="0" w:space="0" w:color="auto"/>
                <w:left w:val="none" w:sz="0" w:space="0" w:color="auto"/>
                <w:bottom w:val="none" w:sz="0" w:space="0" w:color="auto"/>
                <w:right w:val="none" w:sz="0" w:space="0" w:color="auto"/>
              </w:divBdr>
            </w:div>
            <w:div w:id="2048210846">
              <w:marLeft w:val="0"/>
              <w:marRight w:val="0"/>
              <w:marTop w:val="0"/>
              <w:marBottom w:val="0"/>
              <w:divBdr>
                <w:top w:val="none" w:sz="0" w:space="0" w:color="auto"/>
                <w:left w:val="none" w:sz="0" w:space="0" w:color="auto"/>
                <w:bottom w:val="none" w:sz="0" w:space="0" w:color="auto"/>
                <w:right w:val="none" w:sz="0" w:space="0" w:color="auto"/>
              </w:divBdr>
            </w:div>
            <w:div w:id="1020935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686050">
      <w:bodyDiv w:val="1"/>
      <w:marLeft w:val="0"/>
      <w:marRight w:val="0"/>
      <w:marTop w:val="0"/>
      <w:marBottom w:val="0"/>
      <w:divBdr>
        <w:top w:val="none" w:sz="0" w:space="0" w:color="auto"/>
        <w:left w:val="none" w:sz="0" w:space="0" w:color="auto"/>
        <w:bottom w:val="none" w:sz="0" w:space="0" w:color="auto"/>
        <w:right w:val="none" w:sz="0" w:space="0" w:color="auto"/>
      </w:divBdr>
      <w:divsChild>
        <w:div w:id="1075736903">
          <w:marLeft w:val="0"/>
          <w:marRight w:val="0"/>
          <w:marTop w:val="0"/>
          <w:marBottom w:val="0"/>
          <w:divBdr>
            <w:top w:val="none" w:sz="0" w:space="0" w:color="auto"/>
            <w:left w:val="none" w:sz="0" w:space="0" w:color="auto"/>
            <w:bottom w:val="none" w:sz="0" w:space="0" w:color="auto"/>
            <w:right w:val="none" w:sz="0" w:space="0" w:color="auto"/>
          </w:divBdr>
        </w:div>
        <w:div w:id="1483621584">
          <w:marLeft w:val="0"/>
          <w:marRight w:val="0"/>
          <w:marTop w:val="0"/>
          <w:marBottom w:val="0"/>
          <w:divBdr>
            <w:top w:val="none" w:sz="0" w:space="0" w:color="auto"/>
            <w:left w:val="none" w:sz="0" w:space="0" w:color="auto"/>
            <w:bottom w:val="none" w:sz="0" w:space="0" w:color="auto"/>
            <w:right w:val="none" w:sz="0" w:space="0" w:color="auto"/>
          </w:divBdr>
        </w:div>
        <w:div w:id="1838885472">
          <w:marLeft w:val="0"/>
          <w:marRight w:val="0"/>
          <w:marTop w:val="0"/>
          <w:marBottom w:val="0"/>
          <w:divBdr>
            <w:top w:val="none" w:sz="0" w:space="0" w:color="auto"/>
            <w:left w:val="none" w:sz="0" w:space="0" w:color="auto"/>
            <w:bottom w:val="none" w:sz="0" w:space="0" w:color="auto"/>
            <w:right w:val="none" w:sz="0" w:space="0" w:color="auto"/>
          </w:divBdr>
        </w:div>
        <w:div w:id="816386697">
          <w:marLeft w:val="0"/>
          <w:marRight w:val="0"/>
          <w:marTop w:val="0"/>
          <w:marBottom w:val="0"/>
          <w:divBdr>
            <w:top w:val="none" w:sz="0" w:space="0" w:color="auto"/>
            <w:left w:val="none" w:sz="0" w:space="0" w:color="auto"/>
            <w:bottom w:val="none" w:sz="0" w:space="0" w:color="auto"/>
            <w:right w:val="none" w:sz="0" w:space="0" w:color="auto"/>
          </w:divBdr>
        </w:div>
        <w:div w:id="242952093">
          <w:marLeft w:val="0"/>
          <w:marRight w:val="0"/>
          <w:marTop w:val="0"/>
          <w:marBottom w:val="0"/>
          <w:divBdr>
            <w:top w:val="none" w:sz="0" w:space="0" w:color="auto"/>
            <w:left w:val="none" w:sz="0" w:space="0" w:color="auto"/>
            <w:bottom w:val="none" w:sz="0" w:space="0" w:color="auto"/>
            <w:right w:val="none" w:sz="0" w:space="0" w:color="auto"/>
          </w:divBdr>
        </w:div>
      </w:divsChild>
    </w:div>
    <w:div w:id="1042946553">
      <w:bodyDiv w:val="1"/>
      <w:marLeft w:val="0"/>
      <w:marRight w:val="0"/>
      <w:marTop w:val="0"/>
      <w:marBottom w:val="0"/>
      <w:divBdr>
        <w:top w:val="none" w:sz="0" w:space="0" w:color="auto"/>
        <w:left w:val="none" w:sz="0" w:space="0" w:color="auto"/>
        <w:bottom w:val="none" w:sz="0" w:space="0" w:color="auto"/>
        <w:right w:val="none" w:sz="0" w:space="0" w:color="auto"/>
      </w:divBdr>
      <w:divsChild>
        <w:div w:id="785999557">
          <w:marLeft w:val="0"/>
          <w:marRight w:val="0"/>
          <w:marTop w:val="0"/>
          <w:marBottom w:val="0"/>
          <w:divBdr>
            <w:top w:val="none" w:sz="0" w:space="0" w:color="auto"/>
            <w:left w:val="none" w:sz="0" w:space="0" w:color="auto"/>
            <w:bottom w:val="none" w:sz="0" w:space="0" w:color="auto"/>
            <w:right w:val="none" w:sz="0" w:space="0" w:color="auto"/>
          </w:divBdr>
        </w:div>
        <w:div w:id="1222591557">
          <w:marLeft w:val="0"/>
          <w:marRight w:val="0"/>
          <w:marTop w:val="0"/>
          <w:marBottom w:val="0"/>
          <w:divBdr>
            <w:top w:val="none" w:sz="0" w:space="0" w:color="auto"/>
            <w:left w:val="none" w:sz="0" w:space="0" w:color="auto"/>
            <w:bottom w:val="none" w:sz="0" w:space="0" w:color="auto"/>
            <w:right w:val="none" w:sz="0" w:space="0" w:color="auto"/>
          </w:divBdr>
        </w:div>
        <w:div w:id="606813967">
          <w:marLeft w:val="0"/>
          <w:marRight w:val="0"/>
          <w:marTop w:val="0"/>
          <w:marBottom w:val="0"/>
          <w:divBdr>
            <w:top w:val="none" w:sz="0" w:space="0" w:color="auto"/>
            <w:left w:val="none" w:sz="0" w:space="0" w:color="auto"/>
            <w:bottom w:val="none" w:sz="0" w:space="0" w:color="auto"/>
            <w:right w:val="none" w:sz="0" w:space="0" w:color="auto"/>
          </w:divBdr>
        </w:div>
      </w:divsChild>
    </w:div>
    <w:div w:id="1413971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liverpoolmuseums.org.uk/collections/social-history/blitz" TargetMode="External" Id="rId11" /><Relationship Type="http://schemas.openxmlformats.org/officeDocument/2006/relationships/styles" Target="styles.xml" Id="rId5" /><Relationship Type="http://schemas.openxmlformats.org/officeDocument/2006/relationships/hyperlink" Target="https://en.wikipedia.org/wiki/Liverpool_Blitz"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D2D18BC7FD9AF4BA899B8CF57D60A1D" ma:contentTypeVersion="17" ma:contentTypeDescription="Create a new document." ma:contentTypeScope="" ma:versionID="1553585708c9a20723724968d0c2d515">
  <xsd:schema xmlns:xsd="http://www.w3.org/2001/XMLSchema" xmlns:xs="http://www.w3.org/2001/XMLSchema" xmlns:p="http://schemas.microsoft.com/office/2006/metadata/properties" xmlns:ns2="bfc4dd73-3918-4af3-9ee4-513bf486aaf6" xmlns:ns3="57071b66-d99f-467f-a4ad-bfdc1d1ddb35" targetNamespace="http://schemas.microsoft.com/office/2006/metadata/properties" ma:root="true" ma:fieldsID="2930386eff5d8b90a32da6c8054a12c1" ns2:_="" ns3:_="">
    <xsd:import namespace="bfc4dd73-3918-4af3-9ee4-513bf486aaf6"/>
    <xsd:import namespace="57071b66-d99f-467f-a4ad-bfdc1d1ddb35"/>
    <xsd:element name="properties">
      <xsd:complexType>
        <xsd:sequence>
          <xsd:element name="documentManagement">
            <xsd:complexType>
              <xsd:all>
                <xsd:element ref="ns2:MediaServiceMetadata" minOccurs="0"/>
                <xsd:element ref="ns2:MediaServiceFastMetadata" minOccurs="0"/>
                <xsd:element ref="ns2:Image" minOccurs="0"/>
                <xsd:element ref="ns2:MediaServiceAutoKeyPoints" minOccurs="0"/>
                <xsd:element ref="ns2:MediaServiceKeyPoints" minOccurs="0"/>
                <xsd:element ref="ns2:_Flow_SignoffStatus" minOccurs="0"/>
                <xsd:element ref="ns3:SharedWithUsers" minOccurs="0"/>
                <xsd:element ref="ns3:SharedWithDetail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c4dd73-3918-4af3-9ee4-513bf486aa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Image" ma:index="10" nillable="true" ma:displayName="Image" ma:format="Hyperlink" ma:internalName="Imag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_Flow_SignoffStatus" ma:index="13" nillable="true" ma:displayName="Sign-off status" ma:internalName="Sign_x002d_off_x0020_status">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28dc3b29-df34-4d7c-9005-6dba83765c2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57071b66-d99f-467f-a4ad-bfdc1d1ddb3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7a9b27ee-097c-4868-b97e-7ab42726d199}" ma:internalName="TaxCatchAll" ma:showField="CatchAllData" ma:web="57071b66-d99f-467f-a4ad-bfdc1d1ddb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Flow_SignoffStatus xmlns="bfc4dd73-3918-4af3-9ee4-513bf486aaf6" xsi:nil="true"/>
    <Image xmlns="bfc4dd73-3918-4af3-9ee4-513bf486aaf6">
      <Url xsi:nil="true"/>
      <Description xsi:nil="true"/>
    </Image>
    <TaxCatchAll xmlns="57071b66-d99f-467f-a4ad-bfdc1d1ddb35" xsi:nil="true"/>
    <lcf76f155ced4ddcb4097134ff3c332f xmlns="bfc4dd73-3918-4af3-9ee4-513bf486aa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E936AE1-5545-4FE2-ADAF-2ED617F429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c4dd73-3918-4af3-9ee4-513bf486aaf6"/>
    <ds:schemaRef ds:uri="57071b66-d99f-467f-a4ad-bfdc1d1dd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55E47B-67C9-4F84-8142-88A5F4470B89}">
  <ds:schemaRefs>
    <ds:schemaRef ds:uri="http://schemas.microsoft.com/office/2006/metadata/properties"/>
    <ds:schemaRef ds:uri="http://schemas.microsoft.com/office/infopath/2007/PartnerControls"/>
    <ds:schemaRef ds:uri="bfc4dd73-3918-4af3-9ee4-513bf486aaf6"/>
    <ds:schemaRef ds:uri="57071b66-d99f-467f-a4ad-bfdc1d1ddb35"/>
  </ds:schemaRefs>
</ds:datastoreItem>
</file>

<file path=customXml/itemProps3.xml><?xml version="1.0" encoding="utf-8"?>
<ds:datastoreItem xmlns:ds="http://schemas.openxmlformats.org/officeDocument/2006/customXml" ds:itemID="{9F4B6DD7-A0F8-486F-AFCE-ABC3F44734C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Kathryn Zuger</dc:creator>
  <cp:lastModifiedBy>Emmett Doherty</cp:lastModifiedBy>
  <cp:revision>71</cp:revision>
  <dcterms:created xsi:type="dcterms:W3CDTF">2023-03-23T14:27:00Z</dcterms:created>
  <dcterms:modified xsi:type="dcterms:W3CDTF">2023-06-20T15:30:52Z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0x0101000D2D18BC7FD9AF4BA899B8CF57D60A1D</vt:lpwstr>
  </property>
  <property fmtid="{D5CDD505-2E9C-101B-9397-08002B2CF9AE}" pid="3" name="MediaServiceImageTags">
    <vt:lpwstr/>
  </property>
</Properties>
</file>