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5AE" w:rsidRDefault="00CA55AE" w14:paraId="66E42F31" w14:textId="38DA43B7"/>
    <w:tbl>
      <w:tblPr>
        <w:tblStyle w:val="TableGrid"/>
        <w:tblW w:w="0" w:type="auto"/>
        <w:tblLook w:val="04A0" w:firstRow="1" w:lastRow="0" w:firstColumn="1" w:lastColumn="0" w:noHBand="0" w:noVBand="1"/>
      </w:tblPr>
      <w:tblGrid>
        <w:gridCol w:w="1427"/>
        <w:gridCol w:w="3671"/>
        <w:gridCol w:w="6379"/>
        <w:gridCol w:w="4217"/>
      </w:tblGrid>
      <w:tr w:rsidRPr="00F200C7" w:rsidR="00CA55AE" w:rsidTr="24176301" w14:paraId="465FE26A" w14:textId="77777777">
        <w:tc>
          <w:tcPr>
            <w:tcW w:w="15694" w:type="dxa"/>
            <w:gridSpan w:val="4"/>
            <w:shd w:val="clear" w:color="auto" w:fill="CCC0D9" w:themeFill="accent4" w:themeFillTint="66"/>
            <w:tcMar/>
          </w:tcPr>
          <w:p w:rsidRPr="00F200C7" w:rsidR="00334B83" w:rsidP="00334B83" w:rsidRDefault="00334B83" w14:paraId="4D9B1C06" w14:textId="54706AD3">
            <w:pPr>
              <w:rPr>
                <w:rFonts w:ascii="Century Gothic" w:hAnsi="Century Gothic" w:cs="Arial"/>
                <w:b/>
                <w:u w:val="single"/>
              </w:rPr>
            </w:pPr>
            <w:r w:rsidRPr="00F200C7">
              <w:rPr>
                <w:rFonts w:ascii="Century Gothic" w:hAnsi="Century Gothic" w:cs="Arial"/>
                <w:b/>
                <w:u w:val="single"/>
              </w:rPr>
              <w:t xml:space="preserve">History  MTO  </w:t>
            </w:r>
            <w:r w:rsidR="004701D0">
              <w:rPr>
                <w:rFonts w:ascii="Century Gothic" w:hAnsi="Century Gothic" w:cs="Arial"/>
                <w:b/>
                <w:u w:val="single"/>
              </w:rPr>
              <w:t>Local History of Runcorn</w:t>
            </w:r>
            <w:r w:rsidR="00973008">
              <w:rPr>
                <w:rFonts w:ascii="Century Gothic" w:hAnsi="Century Gothic" w:cs="Arial"/>
                <w:b/>
                <w:u w:val="single"/>
              </w:rPr>
              <w:t xml:space="preserve"> Year 4 Palace Fields Primary</w:t>
            </w:r>
          </w:p>
          <w:p w:rsidRPr="00F200C7" w:rsidR="00CA55AE" w:rsidP="004A6096" w:rsidRDefault="00CA55AE" w14:paraId="5AF36468" w14:textId="0B3484F8">
            <w:pPr>
              <w:rPr>
                <w:rFonts w:ascii="Century Gothic" w:hAnsi="Century Gothic" w:cs="Arial"/>
                <w:b/>
                <w:u w:val="single"/>
              </w:rPr>
            </w:pPr>
          </w:p>
        </w:tc>
      </w:tr>
      <w:tr w:rsidRPr="00F200C7" w:rsidR="00CA55AE" w:rsidTr="24176301" w14:paraId="6BD1C129" w14:textId="77777777">
        <w:tc>
          <w:tcPr>
            <w:tcW w:w="5098" w:type="dxa"/>
            <w:gridSpan w:val="2"/>
            <w:shd w:val="clear" w:color="auto" w:fill="CCC0D9" w:themeFill="accent4" w:themeFillTint="66"/>
            <w:tcMar/>
          </w:tcPr>
          <w:p w:rsidRPr="00F200C7" w:rsidR="00CA55AE" w:rsidP="00C45508" w:rsidRDefault="00CA55AE" w14:paraId="677DE747" w14:textId="77777777">
            <w:pPr>
              <w:rPr>
                <w:rFonts w:ascii="Century Gothic" w:hAnsi="Century Gothic"/>
                <w:b/>
                <w:u w:val="single"/>
              </w:rPr>
            </w:pPr>
            <w:r w:rsidRPr="00F200C7">
              <w:rPr>
                <w:rFonts w:ascii="Century Gothic" w:hAnsi="Century Gothic"/>
                <w:b/>
                <w:u w:val="single"/>
              </w:rPr>
              <w:t xml:space="preserve">National Curriculum </w:t>
            </w:r>
          </w:p>
        </w:tc>
        <w:tc>
          <w:tcPr>
            <w:tcW w:w="10596" w:type="dxa"/>
            <w:gridSpan w:val="2"/>
            <w:shd w:val="clear" w:color="auto" w:fill="FFFFFF" w:themeFill="background1"/>
            <w:tcMar/>
          </w:tcPr>
          <w:p w:rsidRPr="004701D0" w:rsidR="00CA55AE" w:rsidP="004701D0" w:rsidRDefault="004701D0" w14:paraId="0272090C" w14:textId="5137D17D">
            <w:pPr>
              <w:shd w:val="clear" w:color="auto" w:fill="FFFFFF" w:themeFill="background1"/>
              <w:contextualSpacing/>
              <w:rPr>
                <w:rFonts w:ascii="Century Gothic" w:hAnsi="Century Gothic" w:eastAsia="Century Gothic" w:cs="Century Gothic"/>
                <w:b/>
                <w:bCs/>
                <w:color w:val="000000"/>
                <w:sz w:val="20"/>
                <w:szCs w:val="20"/>
                <w:lang w:eastAsia="en-GB"/>
              </w:rPr>
            </w:pPr>
            <w:r>
              <w:rPr>
                <w:rStyle w:val="normaltextrun"/>
                <w:rFonts w:ascii="Century Gothic" w:hAnsi="Century Gothic"/>
                <w:color w:val="000000"/>
              </w:rPr>
              <w:t>Pupils should</w:t>
            </w:r>
            <w:r>
              <w:rPr>
                <w:rFonts w:ascii="Century Gothic" w:hAnsi="Century Gothic" w:eastAsia="Century Gothic" w:cs="Century Gothic"/>
                <w:b/>
                <w:bCs/>
                <w:color w:val="000000"/>
                <w:sz w:val="20"/>
                <w:szCs w:val="20"/>
                <w:lang w:eastAsia="en-GB"/>
              </w:rPr>
              <w:t xml:space="preserve"> </w:t>
            </w:r>
            <w:r w:rsidRPr="468FADE4">
              <w:rPr>
                <w:rFonts w:ascii="Century Gothic" w:hAnsi="Century Gothic" w:eastAsia="Century Gothic" w:cs="Century Gothic"/>
                <w:color w:val="000000" w:themeColor="text1"/>
                <w:sz w:val="20"/>
                <w:szCs w:val="20"/>
                <w:lang w:eastAsia="en-GB"/>
              </w:rPr>
              <w:t>study of an aspect or theme in British history that extends pupils’ chronological knowledge beyond 1066</w:t>
            </w:r>
          </w:p>
        </w:tc>
      </w:tr>
      <w:tr w:rsidRPr="00F200C7" w:rsidR="00F037A5" w:rsidTr="24176301" w14:paraId="7381B707" w14:textId="77777777">
        <w:tc>
          <w:tcPr>
            <w:tcW w:w="5098"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68EC3DC0" w14:textId="77777777">
            <w:pPr>
              <w:rPr>
                <w:rFonts w:ascii="Century Gothic" w:hAnsi="Century Gothic"/>
              </w:rPr>
            </w:pPr>
            <w:r w:rsidRPr="00F200C7">
              <w:rPr>
                <w:rFonts w:ascii="Century Gothic" w:hAnsi="Century Gothic" w:cs="Arial"/>
                <w:b/>
                <w:u w:val="single"/>
              </w:rPr>
              <w:t>Sticky Knowledge</w:t>
            </w:r>
          </w:p>
        </w:tc>
        <w:tc>
          <w:tcPr>
            <w:tcW w:w="6379"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4A09E942" w14:textId="77777777">
            <w:pPr>
              <w:rPr>
                <w:rFonts w:ascii="Century Gothic" w:hAnsi="Century Gothic"/>
              </w:rPr>
            </w:pPr>
            <w:r w:rsidRPr="00F200C7">
              <w:rPr>
                <w:rFonts w:ascii="Century Gothic" w:hAnsi="Century Gothic" w:cs="Arial"/>
                <w:b/>
                <w:u w:val="single"/>
              </w:rPr>
              <w:t>Disciplinary Knowledge</w:t>
            </w:r>
          </w:p>
        </w:tc>
        <w:tc>
          <w:tcPr>
            <w:tcW w:w="4217"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1C2FDEC4" w14:textId="77777777">
            <w:pPr>
              <w:rPr>
                <w:rFonts w:ascii="Century Gothic" w:hAnsi="Century Gothic"/>
              </w:rPr>
            </w:pPr>
            <w:r w:rsidRPr="00F200C7">
              <w:rPr>
                <w:rFonts w:ascii="Century Gothic" w:hAnsi="Century Gothic" w:eastAsia="Times New Roman" w:cs="Arial"/>
                <w:b/>
                <w:color w:val="000000" w:themeColor="text1"/>
                <w:u w:val="single"/>
                <w:lang w:eastAsia="en-GB"/>
              </w:rPr>
              <w:t>Concepts</w:t>
            </w:r>
          </w:p>
        </w:tc>
      </w:tr>
      <w:tr w:rsidRPr="00F200C7" w:rsidR="00F200C7" w:rsidTr="24176301" w14:paraId="02C2FA34" w14:textId="77777777">
        <w:trPr>
          <w:trHeight w:val="509"/>
        </w:trPr>
        <w:tc>
          <w:tcPr>
            <w:tcW w:w="5098" w:type="dxa"/>
            <w:gridSpan w:val="2"/>
            <w:shd w:val="clear" w:color="auto" w:fill="FFFFFF" w:themeFill="background1"/>
            <w:tcMar/>
          </w:tcPr>
          <w:p w:rsidR="00A237E4" w:rsidP="00A237E4" w:rsidRDefault="00A237E4" w14:paraId="624C7C0C" w14:textId="47726ABD">
            <w:pPr>
              <w:rPr>
                <w:rFonts w:ascii="Century Gothic" w:hAnsi="Century Gothic"/>
              </w:rPr>
            </w:pPr>
          </w:p>
          <w:p w:rsidRPr="00A237E4" w:rsidR="00A237E4" w:rsidP="00A237E4" w:rsidRDefault="00A237E4" w14:paraId="0B75C1C2" w14:textId="77777777">
            <w:pPr>
              <w:rPr>
                <w:rFonts w:ascii="Century Gothic" w:hAnsi="Century Gothic"/>
              </w:rPr>
            </w:pPr>
          </w:p>
          <w:p w:rsidRPr="00A237E4" w:rsidR="00A237E4" w:rsidP="00A237E4" w:rsidRDefault="00A237E4" w14:paraId="47590C8B" w14:textId="77777777">
            <w:pPr>
              <w:rPr>
                <w:rFonts w:ascii="Century Gothic" w:hAnsi="Century Gothic"/>
              </w:rPr>
            </w:pPr>
          </w:p>
          <w:p w:rsidRPr="00A237E4" w:rsidR="00A237E4" w:rsidP="004701D0" w:rsidRDefault="00A237E4" w14:paraId="1ADD1E09" w14:textId="656C7D9A">
            <w:pPr>
              <w:rPr>
                <w:rFonts w:ascii="Century Gothic" w:hAnsi="Century Gothic"/>
              </w:rPr>
            </w:pPr>
            <w:r w:rsidRPr="00A237E4">
              <w:rPr>
                <w:rFonts w:ascii="Century Gothic" w:hAnsi="Century Gothic"/>
              </w:rPr>
              <w:t xml:space="preserve"> </w:t>
            </w:r>
          </w:p>
          <w:p w:rsidR="00A237E4" w:rsidP="00A237E4" w:rsidRDefault="00A237E4" w14:paraId="2FD5EC9A" w14:textId="0F9EB40A">
            <w:pPr>
              <w:rPr>
                <w:rFonts w:ascii="Century Gothic" w:hAnsi="Century Gothic"/>
              </w:rPr>
            </w:pPr>
            <w:r w:rsidRPr="00A237E4">
              <w:rPr>
                <w:rFonts w:ascii="Century Gothic" w:hAnsi="Century Gothic"/>
              </w:rPr>
              <w:t xml:space="preserve"> </w:t>
            </w:r>
            <w:r w:rsidR="00B33507">
              <w:rPr>
                <w:rFonts w:ascii="Century Gothic" w:hAnsi="Century Gothic"/>
              </w:rPr>
              <w:t xml:space="preserve">The building of the Manchester Ship Canal is significant </w:t>
            </w:r>
            <w:r w:rsidR="00973008">
              <w:rPr>
                <w:rFonts w:ascii="Century Gothic" w:hAnsi="Century Gothic"/>
              </w:rPr>
              <w:t xml:space="preserve">to the development of Runcorn. </w:t>
            </w:r>
          </w:p>
          <w:p w:rsidR="00B33507" w:rsidP="00A237E4" w:rsidRDefault="00B33507" w14:paraId="63D6C3C7" w14:textId="02C54389">
            <w:pPr>
              <w:rPr>
                <w:rFonts w:ascii="Century Gothic" w:hAnsi="Century Gothic"/>
              </w:rPr>
            </w:pPr>
            <w:r>
              <w:rPr>
                <w:rFonts w:ascii="Century Gothic" w:hAnsi="Century Gothic"/>
              </w:rPr>
              <w:t>Industrial revolut</w:t>
            </w:r>
            <w:r w:rsidR="00973008">
              <w:rPr>
                <w:rFonts w:ascii="Century Gothic" w:hAnsi="Century Gothic"/>
              </w:rPr>
              <w:t xml:space="preserve">ion </w:t>
            </w:r>
            <w:r>
              <w:rPr>
                <w:rFonts w:ascii="Century Gothic" w:hAnsi="Century Gothic"/>
              </w:rPr>
              <w:t xml:space="preserve"> Queen Victoria. Reign </w:t>
            </w:r>
          </w:p>
          <w:p w:rsidR="00B33507" w:rsidP="00A237E4" w:rsidRDefault="00B33507" w14:paraId="15A71FE5" w14:textId="0AEBB119">
            <w:pPr>
              <w:rPr>
                <w:rFonts w:ascii="Century Gothic" w:hAnsi="Century Gothic"/>
              </w:rPr>
            </w:pPr>
            <w:r>
              <w:rPr>
                <w:rFonts w:ascii="Century Gothic" w:hAnsi="Century Gothic"/>
              </w:rPr>
              <w:t xml:space="preserve">The ‘New Town’ housing development had a significant impact on the development of Runcorn. </w:t>
            </w:r>
          </w:p>
          <w:p w:rsidR="00B33507" w:rsidP="00A237E4" w:rsidRDefault="00B33507" w14:paraId="5873F88B" w14:textId="6D4FF943">
            <w:pPr>
              <w:rPr>
                <w:rFonts w:ascii="Century Gothic" w:hAnsi="Century Gothic"/>
              </w:rPr>
            </w:pPr>
            <w:r>
              <w:rPr>
                <w:rFonts w:ascii="Century Gothic" w:hAnsi="Century Gothic"/>
              </w:rPr>
              <w:t xml:space="preserve">From the late 1800’s Runcorn had grown into an important industrialised town in the North West. </w:t>
            </w:r>
          </w:p>
          <w:p w:rsidR="00B33507" w:rsidP="00A237E4" w:rsidRDefault="00B33507" w14:paraId="2C3D66CE" w14:textId="39EB2EEE">
            <w:pPr>
              <w:rPr>
                <w:rFonts w:ascii="Century Gothic" w:hAnsi="Century Gothic"/>
              </w:rPr>
            </w:pPr>
            <w:r>
              <w:rPr>
                <w:rFonts w:ascii="Century Gothic" w:hAnsi="Century Gothic"/>
              </w:rPr>
              <w:t>The New Town was developed from 1964-1979</w:t>
            </w:r>
          </w:p>
          <w:p w:rsidR="00B33507" w:rsidP="00A237E4" w:rsidRDefault="00B33507" w14:paraId="0E7427CC" w14:textId="340B9BB8">
            <w:pPr>
              <w:rPr>
                <w:rFonts w:ascii="Century Gothic" w:hAnsi="Century Gothic"/>
              </w:rPr>
            </w:pPr>
            <w:r>
              <w:rPr>
                <w:rFonts w:ascii="Century Gothic" w:hAnsi="Century Gothic"/>
              </w:rPr>
              <w:t xml:space="preserve">In 1971 The Busway was opened. </w:t>
            </w:r>
          </w:p>
          <w:p w:rsidR="00B33507" w:rsidP="00A237E4" w:rsidRDefault="00B33507" w14:paraId="3C61BB62" w14:textId="015CE31D">
            <w:pPr>
              <w:rPr>
                <w:rFonts w:ascii="Century Gothic" w:hAnsi="Century Gothic"/>
              </w:rPr>
            </w:pPr>
            <w:r>
              <w:rPr>
                <w:rFonts w:ascii="Century Gothic" w:hAnsi="Century Gothic"/>
              </w:rPr>
              <w:t>The Shopping City was opened in 1972</w:t>
            </w:r>
          </w:p>
          <w:p w:rsidRPr="00A237E4" w:rsidR="00B33507" w:rsidP="00A237E4" w:rsidRDefault="00B33507" w14:paraId="109B67CA" w14:textId="788F12A7">
            <w:pPr>
              <w:rPr>
                <w:rFonts w:ascii="Century Gothic" w:hAnsi="Century Gothic"/>
              </w:rPr>
            </w:pPr>
            <w:r>
              <w:rPr>
                <w:rFonts w:ascii="Century Gothic" w:hAnsi="Century Gothic"/>
              </w:rPr>
              <w:t xml:space="preserve">Runcorn’s population increased significantly from 1961. </w:t>
            </w:r>
          </w:p>
          <w:p w:rsidRPr="00A237E4" w:rsidR="00A237E4" w:rsidP="00A237E4" w:rsidRDefault="00A237E4" w14:paraId="3CE2A5AA" w14:textId="77777777">
            <w:pPr>
              <w:rPr>
                <w:rFonts w:ascii="Century Gothic" w:hAnsi="Century Gothic"/>
              </w:rPr>
            </w:pPr>
          </w:p>
          <w:p w:rsidR="00F200C7" w:rsidP="00A237E4" w:rsidRDefault="000B7095" w14:paraId="199D5D36" w14:textId="77777777">
            <w:pPr>
              <w:rPr>
                <w:rFonts w:ascii="Century Gothic" w:hAnsi="Century Gothic"/>
              </w:rPr>
            </w:pPr>
            <w:r>
              <w:rPr>
                <w:rFonts w:ascii="Century Gothic" w:hAnsi="Century Gothic"/>
              </w:rPr>
              <w:t>The building of the Jubilee Bridge  had a significant impact on the development of Runcorn</w:t>
            </w:r>
          </w:p>
          <w:p w:rsidRPr="00F200C7" w:rsidR="000B7095" w:rsidP="00A237E4" w:rsidRDefault="000B7095" w14:paraId="30892D00" w14:textId="45063305">
            <w:pPr>
              <w:rPr>
                <w:rFonts w:ascii="Century Gothic" w:hAnsi="Century Gothic"/>
              </w:rPr>
            </w:pPr>
            <w:r>
              <w:rPr>
                <w:rFonts w:ascii="Century Gothic" w:hAnsi="Century Gothic"/>
              </w:rPr>
              <w:t>The building of the Mersey G</w:t>
            </w:r>
            <w:r w:rsidR="00973008">
              <w:rPr>
                <w:rFonts w:ascii="Century Gothic" w:hAnsi="Century Gothic"/>
              </w:rPr>
              <w:t>ateway Bride had a significan</w:t>
            </w:r>
            <w:r>
              <w:rPr>
                <w:rFonts w:ascii="Century Gothic" w:hAnsi="Century Gothic"/>
              </w:rPr>
              <w:t xml:space="preserve">t on the development of Runcorn. </w:t>
            </w:r>
          </w:p>
        </w:tc>
        <w:tc>
          <w:tcPr>
            <w:tcW w:w="6379" w:type="dxa"/>
            <w:shd w:val="clear" w:color="auto" w:fill="FFFFFF" w:themeFill="background1"/>
            <w:tcMar/>
          </w:tcPr>
          <w:p w:rsidRPr="00F200C7" w:rsidR="00F200C7" w:rsidP="00F200C7" w:rsidRDefault="00F200C7" w14:paraId="735B5367"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Chronological Understanding</w:t>
            </w:r>
          </w:p>
          <w:p w:rsidR="00F200C7" w:rsidP="00F200C7" w:rsidRDefault="00F200C7" w14:paraId="119B90EE" w14:textId="794A15B4">
            <w:pPr>
              <w:rPr>
                <w:rFonts w:ascii="Century Gothic" w:hAnsi="Century Gothic" w:eastAsia="Century Gothic" w:cs="Century Gothic"/>
              </w:rPr>
            </w:pPr>
            <w:r w:rsidRPr="00F200C7">
              <w:rPr>
                <w:rFonts w:ascii="Century Gothic" w:hAnsi="Century Gothic" w:eastAsia="Century Gothic" w:cs="Century Gothic"/>
              </w:rPr>
              <w:t>I can place multiple historical events on a timeline, stating most dates accurately and giving details about key events.</w:t>
            </w:r>
          </w:p>
          <w:p w:rsidRPr="00F200C7" w:rsidR="00151635" w:rsidP="00F200C7" w:rsidRDefault="00151635" w14:paraId="2A2F8B89" w14:textId="77777777">
            <w:pPr>
              <w:rPr>
                <w:rFonts w:ascii="Century Gothic" w:hAnsi="Century Gothic" w:eastAsia="Century Gothic" w:cs="Century Gothic"/>
              </w:rPr>
            </w:pPr>
          </w:p>
          <w:p w:rsidR="00F200C7" w:rsidP="00F200C7" w:rsidRDefault="00F200C7" w14:paraId="1813AD57" w14:textId="77777777">
            <w:pPr>
              <w:rPr>
                <w:rFonts w:ascii="Century Gothic" w:hAnsi="Century Gothic" w:eastAsia="Century Gothic" w:cs="Century Gothic"/>
              </w:rPr>
            </w:pPr>
            <w:r w:rsidRPr="00F200C7">
              <w:rPr>
                <w:rFonts w:ascii="Century Gothic" w:hAnsi="Century Gothic" w:eastAsia="Century Gothic" w:cs="Century Gothic"/>
              </w:rPr>
              <w:t>I can represent periods of history using accurate scaling, including overlapping periods of history where relevant.</w:t>
            </w:r>
          </w:p>
          <w:p w:rsidRPr="00F200C7" w:rsidR="00151635" w:rsidP="00F200C7" w:rsidRDefault="00151635" w14:paraId="57EB5A5C" w14:textId="77777777">
            <w:pPr>
              <w:rPr>
                <w:rFonts w:ascii="Century Gothic" w:hAnsi="Century Gothic" w:eastAsia="Century Gothic" w:cs="Century Gothic"/>
              </w:rPr>
            </w:pPr>
          </w:p>
          <w:p w:rsidRPr="00F200C7" w:rsidR="00F200C7" w:rsidP="00F200C7" w:rsidRDefault="00F200C7" w14:paraId="45EDA2E5"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Interpretation of historical concepts</w:t>
            </w:r>
          </w:p>
          <w:p w:rsidRPr="00F200C7" w:rsidR="00F200C7" w:rsidP="00F200C7" w:rsidRDefault="00F200C7" w14:paraId="488EFF30" w14:textId="77777777">
            <w:pPr>
              <w:rPr>
                <w:rFonts w:ascii="Century Gothic" w:hAnsi="Century Gothic" w:eastAsia="Century Gothic" w:cs="Century Gothic"/>
              </w:rPr>
            </w:pPr>
            <w:r w:rsidRPr="00F200C7">
              <w:rPr>
                <w:rFonts w:ascii="Century Gothic" w:hAnsi="Century Gothic" w:eastAsia="Century Gothic" w:cs="Century Gothic"/>
              </w:rPr>
              <w:t>I can explain the achievements and follies of societies.</w:t>
            </w:r>
          </w:p>
          <w:p w:rsidR="00F200C7" w:rsidP="00F200C7" w:rsidRDefault="00F200C7" w14:paraId="30E09FAB" w14:textId="6CA5E2C0">
            <w:pPr>
              <w:rPr>
                <w:rFonts w:ascii="Century Gothic" w:hAnsi="Century Gothic" w:eastAsia="Century Gothic" w:cs="Century Gothic"/>
              </w:rPr>
            </w:pPr>
            <w:r w:rsidRPr="00F200C7">
              <w:rPr>
                <w:rFonts w:ascii="Century Gothic" w:hAnsi="Century Gothic" w:eastAsia="Century Gothic" w:cs="Century Gothic"/>
              </w:rPr>
              <w:t>I can describe and compare the nature of societies.</w:t>
            </w:r>
          </w:p>
          <w:p w:rsidR="00641709" w:rsidP="00F200C7" w:rsidRDefault="00641709" w14:paraId="32F8D4A4" w14:textId="14511D66">
            <w:pPr>
              <w:rPr>
                <w:rFonts w:ascii="Century Gothic" w:hAnsi="Century Gothic" w:eastAsia="Century Gothic" w:cs="Century Gothic"/>
              </w:rPr>
            </w:pPr>
            <w:r>
              <w:rPr>
                <w:rFonts w:ascii="Century Gothic" w:hAnsi="Century Gothic" w:eastAsia="Century Gothic" w:cs="Century Gothic"/>
              </w:rPr>
              <w:t xml:space="preserve">I can draw meaning about what life was like in the past from a range of sources and artefacts. </w:t>
            </w:r>
          </w:p>
          <w:p w:rsidR="00151635" w:rsidP="00F200C7" w:rsidRDefault="00151635" w14:paraId="5AEC1213" w14:textId="1A8C30E8">
            <w:pPr>
              <w:rPr>
                <w:rFonts w:ascii="Century Gothic" w:hAnsi="Century Gothic" w:eastAsia="Century Gothic" w:cs="Century Gothic"/>
              </w:rPr>
            </w:pPr>
          </w:p>
          <w:p w:rsidRPr="00F200C7" w:rsidR="00DB2918" w:rsidP="00F200C7" w:rsidRDefault="00DB2918" w14:paraId="0F3CE690" w14:textId="77777777">
            <w:pPr>
              <w:rPr>
                <w:rFonts w:ascii="Century Gothic" w:hAnsi="Century Gothic" w:eastAsia="Century Gothic" w:cs="Century Gothic"/>
              </w:rPr>
            </w:pPr>
          </w:p>
          <w:p w:rsidRPr="00F200C7" w:rsidR="00F200C7" w:rsidP="00F200C7" w:rsidRDefault="00F200C7" w14:paraId="345A24AF"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Historical Enquiry</w:t>
            </w:r>
          </w:p>
          <w:p w:rsidR="00F200C7" w:rsidP="00F200C7" w:rsidRDefault="00F200C7" w14:paraId="013E24F2" w14:textId="77777777">
            <w:pPr>
              <w:rPr>
                <w:rFonts w:ascii="Century Gothic" w:hAnsi="Century Gothic" w:eastAsia="Century Gothic" w:cs="Century Gothic"/>
              </w:rPr>
            </w:pPr>
            <w:r w:rsidRPr="00F200C7">
              <w:rPr>
                <w:rFonts w:ascii="Century Gothic" w:hAnsi="Century Gothic" w:eastAsia="Century Gothic" w:cs="Century Gothic"/>
              </w:rPr>
              <w:t>I can draw meaning from historical artefacts and explain their historic significance in detail</w:t>
            </w:r>
          </w:p>
          <w:p w:rsidRPr="00F200C7" w:rsidR="00641709" w:rsidP="00F200C7" w:rsidRDefault="00641709" w14:paraId="18AF1756" w14:textId="1FE5B082">
            <w:pPr>
              <w:rPr>
                <w:rFonts w:ascii="Century Gothic" w:hAnsi="Century Gothic" w:eastAsia="Century Gothic" w:cs="Century Gothic"/>
              </w:rPr>
            </w:pPr>
          </w:p>
          <w:p w:rsidRPr="00F200C7" w:rsidR="00F200C7" w:rsidP="00F200C7" w:rsidRDefault="00F200C7" w14:paraId="481C0372" w14:textId="22F002BD">
            <w:pPr>
              <w:rPr>
                <w:rFonts w:ascii="Century Gothic" w:hAnsi="Century Gothic" w:eastAsia="Century Gothic" w:cs="Century Gothic"/>
              </w:rPr>
            </w:pPr>
            <w:r w:rsidRPr="00F200C7">
              <w:rPr>
                <w:rFonts w:ascii="Century Gothic" w:hAnsi="Century Gothic" w:eastAsia="Century Gothic" w:cs="Century Gothic"/>
              </w:rPr>
              <w:t>I can identify primary and secondary sources and</w:t>
            </w:r>
            <w:r w:rsidR="00641709">
              <w:rPr>
                <w:rFonts w:ascii="Century Gothic" w:hAnsi="Century Gothic" w:eastAsia="Century Gothic" w:cs="Century Gothic"/>
              </w:rPr>
              <w:t xml:space="preserve"> use the to infer meaning from the past</w:t>
            </w:r>
            <w:r w:rsidRPr="00F200C7">
              <w:rPr>
                <w:rFonts w:ascii="Century Gothic" w:hAnsi="Century Gothic" w:eastAsia="Century Gothic" w:cs="Century Gothic"/>
              </w:rPr>
              <w:t>.</w:t>
            </w:r>
          </w:p>
          <w:p w:rsidRPr="00F200C7" w:rsidR="00F200C7" w:rsidP="00641709" w:rsidRDefault="00F200C7" w14:paraId="75B289CD" w14:textId="5F9AF325">
            <w:pPr>
              <w:pStyle w:val="paragraph"/>
              <w:spacing w:before="0" w:beforeAutospacing="0" w:after="0" w:afterAutospacing="0"/>
              <w:jc w:val="center"/>
              <w:rPr>
                <w:rFonts w:ascii="Century Gothic" w:hAnsi="Century Gothic"/>
              </w:rPr>
            </w:pPr>
          </w:p>
        </w:tc>
        <w:tc>
          <w:tcPr>
            <w:tcW w:w="4217" w:type="dxa"/>
            <w:shd w:val="clear" w:color="auto" w:fill="FFFFFF" w:themeFill="background1"/>
            <w:tcMar/>
          </w:tcPr>
          <w:p w:rsidRPr="00F200C7" w:rsidR="00F200C7" w:rsidP="00F200C7" w:rsidRDefault="00F200C7" w14:paraId="7B42A145" w14:textId="786539DC">
            <w:pPr>
              <w:shd w:val="clear" w:color="auto" w:fill="FFFFFF" w:themeFill="background1"/>
              <w:rPr>
                <w:rFonts w:ascii="Century Gothic" w:hAnsi="Century Gothic"/>
              </w:rPr>
            </w:pPr>
            <w:r w:rsidRPr="00F200C7">
              <w:rPr>
                <w:rFonts w:ascii="Century Gothic" w:hAnsi="Century Gothic"/>
                <w:b/>
              </w:rPr>
              <w:t xml:space="preserve">Chronology </w:t>
            </w:r>
            <w:r w:rsidRPr="00F200C7">
              <w:rPr>
                <w:rFonts w:ascii="Century Gothic" w:hAnsi="Century Gothic"/>
              </w:rPr>
              <w:t>–Stone age, Bronze and Iron Age Britain, Ancient Egypt, Local History, Roman Britain</w:t>
            </w:r>
          </w:p>
          <w:p w:rsidRPr="00366DCD" w:rsidR="00F200C7" w:rsidP="00F200C7" w:rsidRDefault="00F200C7" w14:paraId="4631C210" w14:textId="77777777">
            <w:pPr>
              <w:shd w:val="clear" w:color="auto" w:fill="FFFFFF" w:themeFill="background1"/>
              <w:rPr>
                <w:rFonts w:ascii="Century Gothic" w:hAnsi="Century Gothic"/>
                <w:b/>
              </w:rPr>
            </w:pPr>
            <w:r w:rsidRPr="00366DCD">
              <w:rPr>
                <w:rFonts w:ascii="Century Gothic" w:hAnsi="Century Gothic"/>
                <w:b/>
              </w:rPr>
              <w:t>In this topic:</w:t>
            </w:r>
          </w:p>
          <w:p w:rsidR="00F200C7" w:rsidP="00F200C7" w:rsidRDefault="004701D0" w14:paraId="7DEEAC29" w14:textId="700E2EC8">
            <w:pPr>
              <w:shd w:val="clear" w:color="auto" w:fill="FFFFFF" w:themeFill="background1"/>
              <w:rPr>
                <w:rFonts w:ascii="Century Gothic" w:hAnsi="Century Gothic"/>
              </w:rPr>
            </w:pPr>
            <w:r>
              <w:rPr>
                <w:rFonts w:ascii="Century Gothic" w:hAnsi="Century Gothic"/>
              </w:rPr>
              <w:t xml:space="preserve">To analyse the development of Runcorn over the last century. </w:t>
            </w:r>
          </w:p>
          <w:p w:rsidRPr="00F200C7" w:rsidR="004701D0" w:rsidP="00F200C7" w:rsidRDefault="004701D0" w14:paraId="6B259EAC" w14:textId="2EF20869">
            <w:pPr>
              <w:shd w:val="clear" w:color="auto" w:fill="FFFFFF" w:themeFill="background1"/>
              <w:rPr>
                <w:rFonts w:ascii="Century Gothic" w:hAnsi="Century Gothic"/>
              </w:rPr>
            </w:pPr>
            <w:r>
              <w:rPr>
                <w:rFonts w:ascii="Century Gothic" w:hAnsi="Century Gothic"/>
              </w:rPr>
              <w:t xml:space="preserve">To observe and discuss features of Runcorn on a range of maps from different periods of time. </w:t>
            </w:r>
          </w:p>
          <w:p w:rsidRPr="00F200C7" w:rsidR="00F200C7" w:rsidP="00F200C7" w:rsidRDefault="00F200C7" w14:paraId="484FA49E" w14:textId="77777777">
            <w:pPr>
              <w:shd w:val="clear" w:color="auto" w:fill="FFFFFF" w:themeFill="background1"/>
              <w:rPr>
                <w:rFonts w:ascii="Century Gothic" w:hAnsi="Century Gothic"/>
              </w:rPr>
            </w:pPr>
            <w:r w:rsidRPr="00F200C7">
              <w:rPr>
                <w:rFonts w:ascii="Century Gothic" w:hAnsi="Century Gothic"/>
              </w:rPr>
              <w:br/>
            </w:r>
            <w:r w:rsidRPr="00F200C7">
              <w:rPr>
                <w:rFonts w:ascii="Century Gothic" w:hAnsi="Century Gothic"/>
                <w:b/>
              </w:rPr>
              <w:t>Legacy</w:t>
            </w:r>
            <w:r w:rsidRPr="00F200C7">
              <w:rPr>
                <w:rFonts w:ascii="Century Gothic" w:hAnsi="Century Gothic"/>
              </w:rPr>
              <w:t xml:space="preserve"> –Stone age, Bronze and Iron Age Britain, Ancient Egypt and the history of Liverpool, Roman history </w:t>
            </w:r>
          </w:p>
          <w:p w:rsidR="00A256FC" w:rsidP="00F200C7" w:rsidRDefault="00F200C7" w14:paraId="63D0DF35" w14:textId="5DF0B350">
            <w:pPr>
              <w:shd w:val="clear" w:color="auto" w:fill="FFFFFF" w:themeFill="background1"/>
              <w:rPr>
                <w:rFonts w:ascii="Century Gothic" w:hAnsi="Century Gothic"/>
              </w:rPr>
            </w:pPr>
            <w:r w:rsidRPr="00366DCD">
              <w:rPr>
                <w:rFonts w:ascii="Century Gothic" w:hAnsi="Century Gothic"/>
                <w:b/>
              </w:rPr>
              <w:t>In this topic</w:t>
            </w:r>
            <w:r w:rsidRPr="00F200C7">
              <w:rPr>
                <w:rFonts w:ascii="Century Gothic" w:hAnsi="Century Gothic"/>
              </w:rPr>
              <w:t xml:space="preserve"> –</w:t>
            </w:r>
            <w:r w:rsidR="00345A45">
              <w:rPr>
                <w:rFonts w:ascii="Century Gothic" w:hAnsi="Century Gothic"/>
              </w:rPr>
              <w:t xml:space="preserve">How the development of Runcorn has had an impact on life today. How our local area has changed over time. What impact has the changes had on our local area. </w:t>
            </w:r>
          </w:p>
          <w:p w:rsidR="00A256FC" w:rsidP="00F200C7" w:rsidRDefault="00A256FC" w14:paraId="04329800" w14:textId="23FDF5D1">
            <w:pPr>
              <w:shd w:val="clear" w:color="auto" w:fill="FFFFFF" w:themeFill="background1"/>
              <w:rPr>
                <w:rFonts w:ascii="Century Gothic" w:hAnsi="Century Gothic"/>
              </w:rPr>
            </w:pPr>
          </w:p>
          <w:p w:rsidRPr="00973008" w:rsidR="00973008" w:rsidP="00345A45" w:rsidRDefault="00A256FC" w14:paraId="0D0FDB2B" w14:textId="77777777">
            <w:pPr>
              <w:shd w:val="clear" w:color="auto" w:fill="FFFFFF" w:themeFill="background1"/>
              <w:rPr>
                <w:rStyle w:val="GridTable1Light1"/>
                <w:rFonts w:ascii="Century" w:hAnsi="Century" w:cstheme="minorHAnsi"/>
                <w:b/>
                <w:bCs/>
                <w:i/>
                <w:iCs/>
                <w:color w:val="5F6368"/>
                <w:shd w:val="clear" w:color="auto" w:fill="FFFFFF"/>
              </w:rPr>
            </w:pPr>
            <w:r w:rsidRPr="00A256FC">
              <w:rPr>
                <w:rFonts w:ascii="Century Gothic" w:hAnsi="Century Gothic"/>
                <w:b/>
                <w:bCs/>
              </w:rPr>
              <w:t>Monarchy, aristocracy and nobility</w:t>
            </w:r>
            <w:r>
              <w:rPr>
                <w:rFonts w:ascii="Century Gothic" w:hAnsi="Century Gothic"/>
              </w:rPr>
              <w:t xml:space="preserve"> –</w:t>
            </w:r>
            <w:r w:rsidR="00345A45">
              <w:rPr>
                <w:rStyle w:val="GridTable1Light1"/>
                <w:rFonts w:ascii="Arial" w:hAnsi="Arial" w:cs="Arial"/>
                <w:b/>
                <w:bCs/>
                <w:i/>
                <w:iCs/>
                <w:color w:val="5F6368"/>
                <w:sz w:val="21"/>
                <w:szCs w:val="21"/>
                <w:shd w:val="clear" w:color="auto" w:fill="FFFFFF"/>
              </w:rPr>
              <w:t xml:space="preserve"> </w:t>
            </w:r>
            <w:r w:rsidRPr="00973008" w:rsidR="00973008">
              <w:rPr>
                <w:rStyle w:val="GridTable1Light1"/>
                <w:rFonts w:ascii="Century" w:hAnsi="Century" w:cstheme="minorHAnsi"/>
                <w:b/>
                <w:bCs/>
                <w:i/>
                <w:iCs/>
                <w:color w:val="5F6368"/>
                <w:shd w:val="clear" w:color="auto" w:fill="FFFFFF"/>
              </w:rPr>
              <w:t>In this topic</w:t>
            </w:r>
          </w:p>
          <w:p w:rsidRPr="00973008" w:rsidR="00345A45" w:rsidP="00345A45" w:rsidRDefault="00345A45" w14:paraId="16B88ADE" w14:textId="68548219">
            <w:pPr>
              <w:shd w:val="clear" w:color="auto" w:fill="FFFFFF" w:themeFill="background1"/>
              <w:rPr>
                <w:rFonts w:ascii="Century" w:hAnsi="Century"/>
              </w:rPr>
            </w:pPr>
            <w:r w:rsidRPr="00973008">
              <w:rPr>
                <w:rStyle w:val="Emphasis"/>
                <w:rFonts w:ascii="Century" w:hAnsi="Century" w:cstheme="minorHAnsi"/>
                <w:b/>
                <w:bCs/>
                <w:i w:val="0"/>
                <w:iCs w:val="0"/>
                <w:color w:val="5F6368"/>
                <w:shd w:val="clear" w:color="auto" w:fill="FFFFFF"/>
              </w:rPr>
              <w:t>Runcorn</w:t>
            </w:r>
            <w:r w:rsidRPr="00973008">
              <w:rPr>
                <w:rFonts w:ascii="Century" w:hAnsi="Century" w:cstheme="minorHAnsi"/>
                <w:color w:val="4D5156"/>
                <w:shd w:val="clear" w:color="auto" w:fill="FFFFFF"/>
              </w:rPr>
              <w:t> was founded by Ethelfleda in 915 AD as a fortification to guard against </w:t>
            </w:r>
            <w:r w:rsidRPr="00973008">
              <w:rPr>
                <w:rStyle w:val="Emphasis"/>
                <w:rFonts w:ascii="Century" w:hAnsi="Century" w:cstheme="minorHAnsi"/>
                <w:b/>
                <w:bCs/>
                <w:i w:val="0"/>
                <w:iCs w:val="0"/>
                <w:color w:val="5F6368"/>
                <w:shd w:val="clear" w:color="auto" w:fill="FFFFFF"/>
              </w:rPr>
              <w:t>Viking</w:t>
            </w:r>
            <w:r w:rsidRPr="00973008">
              <w:rPr>
                <w:rFonts w:ascii="Century" w:hAnsi="Century" w:cstheme="minorHAnsi"/>
                <w:color w:val="4D5156"/>
                <w:shd w:val="clear" w:color="auto" w:fill="FFFFFF"/>
              </w:rPr>
              <w:t> invasion at a narrowing of the River Mersey</w:t>
            </w:r>
            <w:r w:rsidRPr="00973008">
              <w:rPr>
                <w:rFonts w:ascii="Century" w:hAnsi="Century" w:cs="Arial"/>
                <w:color w:val="4D5156"/>
                <w:shd w:val="clear" w:color="auto" w:fill="FFFFFF"/>
              </w:rPr>
              <w:t>.</w:t>
            </w:r>
            <w:r w:rsidRPr="00973008">
              <w:rPr>
                <w:rFonts w:ascii="Century" w:hAnsi="Century"/>
              </w:rPr>
              <w:t xml:space="preserve"> </w:t>
            </w:r>
          </w:p>
          <w:p w:rsidR="00345A45" w:rsidP="00345A45" w:rsidRDefault="00345A45" w14:paraId="308D8B47" w14:textId="0445E9AC">
            <w:pPr>
              <w:shd w:val="clear" w:color="auto" w:fill="FFFFFF" w:themeFill="background1"/>
              <w:rPr>
                <w:rFonts w:ascii="Century Gothic" w:hAnsi="Century Gothic"/>
                <w:b/>
              </w:rPr>
            </w:pPr>
            <w:r w:rsidRPr="00345A45">
              <w:rPr>
                <w:rFonts w:ascii="Century Gothic" w:hAnsi="Century Gothic"/>
                <w:b/>
              </w:rPr>
              <w:t>Trade</w:t>
            </w:r>
          </w:p>
          <w:p w:rsidR="00345A45" w:rsidP="00345A45" w:rsidRDefault="00345A45" w14:paraId="09222841" w14:textId="6CD031DC">
            <w:pPr>
              <w:shd w:val="clear" w:color="auto" w:fill="FFFFFF" w:themeFill="background1"/>
              <w:rPr>
                <w:rFonts w:ascii="Century Gothic" w:hAnsi="Century Gothic"/>
                <w:b/>
              </w:rPr>
            </w:pPr>
            <w:r>
              <w:rPr>
                <w:rFonts w:ascii="Century Gothic" w:hAnsi="Century Gothic"/>
                <w:b/>
              </w:rPr>
              <w:t>In this topic</w:t>
            </w:r>
          </w:p>
          <w:p w:rsidR="00345A45" w:rsidP="00345A45" w:rsidRDefault="00345A45" w14:paraId="7B476746" w14:textId="77777777">
            <w:pPr>
              <w:shd w:val="clear" w:color="auto" w:fill="FFFFFF" w:themeFill="background1"/>
              <w:rPr>
                <w:rFonts w:ascii="Century Gothic" w:hAnsi="Century Gothic"/>
              </w:rPr>
            </w:pPr>
            <w:r>
              <w:rPr>
                <w:rFonts w:ascii="Century Gothic" w:hAnsi="Century Gothic"/>
              </w:rPr>
              <w:t>Manchester Ship Canal</w:t>
            </w:r>
          </w:p>
          <w:p w:rsidR="00345A45" w:rsidP="00345A45" w:rsidRDefault="00345A45" w14:paraId="01D44F1B" w14:textId="77777777">
            <w:pPr>
              <w:shd w:val="clear" w:color="auto" w:fill="FFFFFF" w:themeFill="background1"/>
              <w:rPr>
                <w:rFonts w:ascii="Century Gothic" w:hAnsi="Century Gothic"/>
              </w:rPr>
            </w:pPr>
            <w:r>
              <w:rPr>
                <w:rFonts w:ascii="Century Gothic" w:hAnsi="Century Gothic"/>
              </w:rPr>
              <w:t>Development of New Town</w:t>
            </w:r>
          </w:p>
          <w:p w:rsidRPr="00345A45" w:rsidR="00345A45" w:rsidP="00345A45" w:rsidRDefault="00345A45" w14:paraId="418ABEB5" w14:textId="521162D8">
            <w:pPr>
              <w:shd w:val="clear" w:color="auto" w:fill="FFFFFF" w:themeFill="background1"/>
              <w:rPr>
                <w:rFonts w:ascii="Century Gothic" w:hAnsi="Century Gothic"/>
              </w:rPr>
            </w:pPr>
            <w:r>
              <w:rPr>
                <w:rFonts w:ascii="Century Gothic" w:hAnsi="Century Gothic"/>
              </w:rPr>
              <w:t xml:space="preserve">Building of the Jubilee and Mersey Gateway Bridge. </w:t>
            </w:r>
          </w:p>
        </w:tc>
      </w:tr>
      <w:tr w:rsidRPr="00F200C7" w:rsidR="008834BB" w:rsidTr="24176301"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F200C7" w:rsidR="008834BB" w:rsidP="008834BB" w:rsidRDefault="008834BB" w14:paraId="58134D5F" w14:textId="2AF6AE7E">
            <w:pPr>
              <w:pStyle w:val="NoSpacing"/>
              <w:rPr>
                <w:rFonts w:ascii="Century Gothic" w:hAnsi="Century Gothic"/>
                <w:b/>
                <w:u w:val="single"/>
                <w:lang w:eastAsia="en-GB"/>
              </w:rPr>
            </w:pPr>
            <w:r w:rsidRPr="00F200C7">
              <w:rPr>
                <w:rFonts w:ascii="Century Gothic" w:hAnsi="Century Gothic"/>
                <w:b/>
                <w:u w:val="single"/>
                <w:lang w:eastAsia="en-GB"/>
              </w:rPr>
              <w:t>Trust ten Vocabulary and Definition</w:t>
            </w:r>
          </w:p>
        </w:tc>
      </w:tr>
      <w:tr w:rsidRPr="00F200C7" w:rsidR="008834BB" w:rsidTr="24176301" w14:paraId="1EB214FE" w14:textId="77777777">
        <w:tc>
          <w:tcPr>
            <w:tcW w:w="15694" w:type="dxa"/>
            <w:gridSpan w:val="4"/>
            <w:tcBorders>
              <w:top w:val="single" w:color="auto" w:sz="4" w:space="0"/>
              <w:bottom w:val="single" w:color="auto" w:sz="4" w:space="0"/>
            </w:tcBorders>
            <w:shd w:val="clear" w:color="auto" w:fill="FFFFFF" w:themeFill="background1"/>
            <w:tcMar/>
          </w:tcPr>
          <w:p w:rsidR="24176301" w:rsidP="24176301" w:rsidRDefault="24176301" w14:paraId="0A27B169" w14:textId="015C6EEA">
            <w:pPr>
              <w:pStyle w:val="NoSpacing"/>
              <w:rPr>
                <w:rFonts w:ascii="Century Gothic" w:hAnsi="Century Gothic"/>
              </w:rPr>
            </w:pPr>
          </w:p>
          <w:p w:rsidR="527D029E" w:rsidP="24176301" w:rsidRDefault="527D029E" w14:paraId="2D0F214F" w14:textId="27CC21CD">
            <w:pPr>
              <w:spacing w:after="0" w:afterAutospacing="on"/>
              <w:rPr>
                <w:rFonts w:ascii="Century" w:hAnsi="Century" w:eastAsia="Century" w:cs="Century"/>
                <w:noProof w:val="0"/>
                <w:color w:val="000000" w:themeColor="text1" w:themeTint="FF" w:themeShade="FF"/>
                <w:sz w:val="28"/>
                <w:szCs w:val="28"/>
                <w:lang w:val="en-GB"/>
              </w:rPr>
            </w:pPr>
            <w:r w:rsidRPr="24176301" w:rsidR="527D029E">
              <w:rPr>
                <w:rFonts w:ascii="Century" w:hAnsi="Century" w:eastAsia="Century" w:cs="Century"/>
                <w:noProof w:val="0"/>
                <w:color w:val="000000" w:themeColor="text1" w:themeTint="FF" w:themeShade="FF"/>
                <w:sz w:val="28"/>
                <w:szCs w:val="28"/>
                <w:lang w:val="en-GB"/>
              </w:rPr>
              <w:t>descendants - a person, plant or animal that is descended from a particular ancestor.</w:t>
            </w:r>
          </w:p>
          <w:p w:rsidR="527D029E" w:rsidP="24176301" w:rsidRDefault="527D029E" w14:paraId="2C3F4AE1" w14:textId="7F6020E7">
            <w:pPr>
              <w:spacing w:after="0" w:afterAutospacing="on"/>
              <w:rPr>
                <w:rFonts w:ascii="Century" w:hAnsi="Century" w:eastAsia="Century" w:cs="Century"/>
                <w:noProof w:val="0"/>
                <w:color w:val="000000" w:themeColor="text1" w:themeTint="FF" w:themeShade="FF"/>
                <w:sz w:val="28"/>
                <w:szCs w:val="28"/>
                <w:lang w:val="en-GB"/>
              </w:rPr>
            </w:pPr>
            <w:r w:rsidRPr="24176301" w:rsidR="527D029E">
              <w:rPr>
                <w:rFonts w:ascii="Century" w:hAnsi="Century" w:eastAsia="Century" w:cs="Century"/>
                <w:noProof w:val="0"/>
                <w:color w:val="000000" w:themeColor="text1" w:themeTint="FF" w:themeShade="FF"/>
                <w:sz w:val="28"/>
                <w:szCs w:val="28"/>
                <w:lang w:val="en-GB"/>
              </w:rPr>
              <w:t>industry – the activity of process of turning raw materials into finished products, or a particular business that does this.</w:t>
            </w:r>
          </w:p>
          <w:p w:rsidRPr="00763F62" w:rsidR="00763F62" w:rsidP="24176301" w:rsidRDefault="00763F62" w14:paraId="1E0AFE37" w14:textId="19E7CF9A">
            <w:pPr>
              <w:pStyle w:val="NoSpacing"/>
              <w:spacing w:after="0" w:afterAutospacing="on"/>
              <w:rPr>
                <w:rFonts w:ascii="Century" w:hAnsi="Century" w:cs="Arial"/>
                <w:color w:val="auto"/>
                <w:sz w:val="28"/>
                <w:szCs w:val="28"/>
              </w:rPr>
            </w:pPr>
            <w:r w:rsidRPr="24176301" w:rsidR="3CC5613B">
              <w:rPr>
                <w:rFonts w:ascii="Century" w:hAnsi="Century" w:eastAsia="Century" w:cs="Century"/>
                <w:color w:val="auto"/>
                <w:sz w:val="28"/>
                <w:szCs w:val="28"/>
              </w:rPr>
              <w:t xml:space="preserve">i</w:t>
            </w:r>
            <w:r w:rsidRPr="24176301" w:rsidR="00763F62">
              <w:rPr>
                <w:rFonts w:ascii="Century" w:hAnsi="Century" w:eastAsia="Century" w:cs="Century"/>
                <w:color w:val="auto"/>
                <w:sz w:val="28"/>
                <w:szCs w:val="28"/>
              </w:rPr>
              <w:t xml:space="preserve">n</w:t>
            </w:r>
            <w:r w:rsidRPr="4EE50731" w:rsidR="00763F62">
              <w:rPr>
                <w:rFonts w:ascii="Century" w:hAnsi="Century"/>
                <w:color w:val="auto"/>
                <w:sz w:val="28"/>
                <w:szCs w:val="28"/>
              </w:rPr>
              <w:t xml:space="preserve">frastructure </w:t>
            </w:r>
            <w:r w:rsidRPr="4EE50731" w:rsidR="00763F62">
              <w:rPr>
                <w:rFonts w:ascii="Century" w:hAnsi="Century"/>
                <w:color w:val="auto"/>
                <w:sz w:val="28"/>
                <w:szCs w:val="28"/>
              </w:rPr>
              <w:t xml:space="preserve">-</w:t>
            </w:r>
            <w:r w:rsidRPr="4EE50731" w:rsidR="00763F62">
              <w:rPr>
                <w:rFonts w:ascii="Century" w:hAnsi="Century" w:cs="Arial"/>
                <w:color w:val="auto"/>
                <w:sz w:val="28"/>
                <w:szCs w:val="28"/>
                <w:shd w:val="clear" w:color="auto" w:fill="FFFFFF"/>
              </w:rPr>
              <w:t> </w:t>
            </w:r>
            <w:r w:rsidRPr="4EE50731" w:rsidR="2F8C737F">
              <w:rPr>
                <w:rFonts w:ascii="Century" w:hAnsi="Century" w:cs="Arial"/>
                <w:color w:val="auto"/>
                <w:sz w:val="28"/>
                <w:szCs w:val="28"/>
                <w:shd w:val="clear" w:color="auto" w:fill="FFFFFF"/>
              </w:rPr>
              <w:t>all</w:t>
            </w:r>
            <w:r w:rsidRPr="4EE50731" w:rsidR="2F8C737F">
              <w:rPr>
                <w:rFonts w:ascii="Century" w:hAnsi="Century" w:cs="Arial"/>
                <w:color w:val="auto"/>
                <w:sz w:val="28"/>
                <w:szCs w:val="28"/>
                <w:shd w:val="clear" w:color="auto" w:fill="FFFFFF"/>
              </w:rPr>
              <w:t xml:space="preserve"> the basic systems that have been created in a country, especially </w:t>
            </w:r>
            <w:r w:rsidRPr="4EE50731" w:rsidR="65968E07">
              <w:rPr>
                <w:rFonts w:ascii="Century" w:hAnsi="Century" w:cs="Arial"/>
                <w:color w:val="auto"/>
                <w:sz w:val="28"/>
                <w:szCs w:val="28"/>
                <w:shd w:val="clear" w:color="auto" w:fill="FFFFFF"/>
              </w:rPr>
              <w:t xml:space="preserve">thr</w:t>
            </w:r>
            <w:r w:rsidRPr="4EE50731" w:rsidR="2F8C737F">
              <w:rPr>
                <w:rFonts w:ascii="Century" w:hAnsi="Century" w:cs="Arial"/>
                <w:color w:val="auto"/>
                <w:sz w:val="28"/>
                <w:szCs w:val="28"/>
                <w:shd w:val="clear" w:color="auto" w:fill="FFFFFF"/>
              </w:rPr>
              <w:t>ough</w:t>
            </w:r>
            <w:r w:rsidRPr="4EE50731" w:rsidR="2F8C737F">
              <w:rPr>
                <w:rFonts w:ascii="Century" w:hAnsi="Century" w:cs="Arial"/>
                <w:color w:val="auto"/>
                <w:sz w:val="28"/>
                <w:szCs w:val="28"/>
                <w:shd w:val="clear" w:color="auto" w:fill="FFFFFF"/>
              </w:rPr>
              <w:t xml:space="preserve"> technology and engineering, that allow it to function well and develop</w:t>
            </w:r>
            <w:r w:rsidRPr="4EE50731" w:rsidR="201F1E0F">
              <w:rPr>
                <w:rFonts w:ascii="Century" w:hAnsi="Century" w:cs="Arial"/>
                <w:color w:val="auto"/>
                <w:sz w:val="28"/>
                <w:szCs w:val="28"/>
                <w:shd w:val="clear" w:color="auto" w:fill="FFFFFF"/>
              </w:rPr>
              <w:t xml:space="preserve"> </w:t>
            </w:r>
            <w:r w:rsidRPr="4EE50731" w:rsidR="201F1E0F">
              <w:rPr>
                <w:rFonts w:ascii="Century" w:hAnsi="Century" w:cs="Arial"/>
                <w:color w:val="auto"/>
                <w:sz w:val="28"/>
                <w:szCs w:val="28"/>
                <w:shd w:val="clear" w:color="auto" w:fill="FFFFFF"/>
              </w:rPr>
              <w:t xml:space="preserve">e</w:t>
            </w:r>
            <w:r w:rsidRPr="4EE50731" w:rsidR="2F8C737F">
              <w:rPr>
                <w:rFonts w:ascii="Century" w:hAnsi="Century" w:cs="Arial"/>
                <w:color w:val="auto"/>
                <w:sz w:val="28"/>
                <w:szCs w:val="28"/>
                <w:shd w:val="clear" w:color="auto" w:fill="FFFFFF"/>
              </w:rPr>
              <w:t xml:space="preserve">g</w:t>
            </w:r>
            <w:r w:rsidRPr="4EE50731" w:rsidR="42CD510E">
              <w:rPr>
                <w:rFonts w:ascii="Century" w:hAnsi="Century" w:cs="Arial"/>
                <w:color w:val="auto"/>
                <w:sz w:val="28"/>
                <w:szCs w:val="28"/>
                <w:shd w:val="clear" w:color="auto" w:fill="FFFFFF"/>
              </w:rPr>
              <w:t xml:space="preserve">.</w:t>
            </w:r>
            <w:r w:rsidRPr="4EE50731" w:rsidR="2F8C737F">
              <w:rPr>
                <w:rFonts w:ascii="Century" w:hAnsi="Century" w:cs="Arial"/>
                <w:color w:val="auto"/>
                <w:sz w:val="28"/>
                <w:szCs w:val="28"/>
                <w:shd w:val="clear" w:color="auto" w:fill="FFFFFF"/>
              </w:rPr>
              <w:t xml:space="preserve"> roads, bridges</w:t>
            </w:r>
          </w:p>
          <w:p w:rsidRPr="00763F62" w:rsidR="00763F62" w:rsidP="00A17883" w:rsidRDefault="00763F62" w14:paraId="0412D846" w14:textId="61334551">
            <w:pPr>
              <w:pStyle w:val="NoSpacing"/>
              <w:rPr>
                <w:rFonts w:ascii="Century" w:hAnsi="Century"/>
                <w:sz w:val="28"/>
                <w:szCs w:val="28"/>
              </w:rPr>
            </w:pPr>
            <w:r w:rsidRPr="4EE50731" w:rsidR="042756A0">
              <w:rPr>
                <w:rFonts w:ascii="Century" w:hAnsi="Century"/>
                <w:sz w:val="28"/>
                <w:szCs w:val="28"/>
              </w:rPr>
              <w:t>c</w:t>
            </w:r>
            <w:r w:rsidRPr="4EE50731" w:rsidR="00763F62">
              <w:rPr>
                <w:rFonts w:ascii="Century" w:hAnsi="Century"/>
                <w:sz w:val="28"/>
                <w:szCs w:val="28"/>
              </w:rPr>
              <w:t xml:space="preserve">ivil </w:t>
            </w:r>
            <w:r w:rsidRPr="4EE50731" w:rsidR="40CCAB76">
              <w:rPr>
                <w:rFonts w:ascii="Century" w:hAnsi="Century"/>
                <w:sz w:val="28"/>
                <w:szCs w:val="28"/>
              </w:rPr>
              <w:t>e</w:t>
            </w:r>
            <w:r w:rsidRPr="4EE50731" w:rsidR="00763F62">
              <w:rPr>
                <w:rFonts w:ascii="Century" w:hAnsi="Century"/>
                <w:sz w:val="28"/>
                <w:szCs w:val="28"/>
              </w:rPr>
              <w:t xml:space="preserve">ngineer - </w:t>
            </w:r>
            <w:r w:rsidRPr="4EE50731" w:rsidR="00763F62">
              <w:rPr>
                <w:rFonts w:ascii="Century" w:hAnsi="Century" w:cs="Arial"/>
                <w:color w:val="040C28"/>
                <w:sz w:val="28"/>
                <w:szCs w:val="28"/>
              </w:rPr>
              <w:t>the work of designing and building infrastructure</w:t>
            </w:r>
          </w:p>
          <w:p w:rsidRPr="00763F62" w:rsidR="00763F62" w:rsidP="00A17883" w:rsidRDefault="00763F62" w14:paraId="5DB26AB7" w14:textId="0908D689">
            <w:pPr>
              <w:pStyle w:val="NoSpacing"/>
              <w:rPr>
                <w:rFonts w:ascii="Century" w:hAnsi="Century"/>
                <w:sz w:val="28"/>
                <w:szCs w:val="28"/>
              </w:rPr>
            </w:pPr>
            <w:r w:rsidRPr="24176301" w:rsidR="004A7017">
              <w:rPr>
                <w:rFonts w:ascii="Century" w:hAnsi="Century"/>
                <w:sz w:val="28"/>
                <w:szCs w:val="28"/>
              </w:rPr>
              <w:t>a</w:t>
            </w:r>
            <w:r w:rsidRPr="24176301" w:rsidR="00763F62">
              <w:rPr>
                <w:rFonts w:ascii="Century" w:hAnsi="Century"/>
                <w:sz w:val="28"/>
                <w:szCs w:val="28"/>
              </w:rPr>
              <w:t xml:space="preserve">rch </w:t>
            </w:r>
            <w:r w:rsidRPr="24176301" w:rsidR="00763F62">
              <w:rPr>
                <w:rFonts w:ascii="Century" w:hAnsi="Century"/>
                <w:sz w:val="28"/>
                <w:szCs w:val="28"/>
              </w:rPr>
              <w:t>bridge -</w:t>
            </w:r>
            <w:r w:rsidRPr="24176301" w:rsidR="00763F62">
              <w:rPr>
                <w:rFonts w:ascii="Century" w:hAnsi="Century"/>
                <w:sz w:val="28"/>
                <w:szCs w:val="28"/>
              </w:rPr>
              <w:t xml:space="preserve"> </w:t>
            </w:r>
            <w:r w:rsidRPr="24176301" w:rsidR="00763F62">
              <w:rPr>
                <w:rFonts w:ascii="Century" w:hAnsi="Century" w:cs="Arial"/>
                <w:color w:val="040C28"/>
                <w:sz w:val="28"/>
                <w:szCs w:val="28"/>
              </w:rPr>
              <w:t>a bridge with abutments at each end shaped as a curved arch</w:t>
            </w:r>
          </w:p>
          <w:p w:rsidRPr="00763F62" w:rsidR="004701D0" w:rsidP="4EE50731" w:rsidRDefault="00641709" w14:paraId="1FE99499" w14:textId="66FE52A5">
            <w:pPr>
              <w:pStyle w:val="NoSpacing"/>
              <w:rPr>
                <w:rFonts w:ascii="Century" w:hAnsi="Century"/>
                <w:b w:val="0"/>
                <w:bCs w:val="0"/>
                <w:color w:val="auto"/>
                <w:sz w:val="28"/>
                <w:szCs w:val="28"/>
              </w:rPr>
            </w:pPr>
            <w:r w:rsidRPr="00763F62" w:rsidR="1D98B961">
              <w:rPr>
                <w:rFonts w:ascii="Century" w:hAnsi="Century"/>
                <w:sz w:val="28"/>
                <w:szCs w:val="28"/>
              </w:rPr>
              <w:t>s</w:t>
            </w:r>
            <w:r w:rsidRPr="00763F62" w:rsidR="00641709">
              <w:rPr>
                <w:rFonts w:ascii="Century" w:hAnsi="Century"/>
                <w:sz w:val="28"/>
                <w:szCs w:val="28"/>
              </w:rPr>
              <w:t>ignificance</w:t>
            </w:r>
            <w:r w:rsidRPr="00763F62" w:rsidR="2AB8D727">
              <w:rPr>
                <w:rFonts w:ascii="Century" w:hAnsi="Century"/>
                <w:sz w:val="28"/>
                <w:szCs w:val="28"/>
              </w:rPr>
              <w:t xml:space="preserve"> </w:t>
            </w:r>
            <w:r w:rsidRPr="00763F62" w:rsidR="000B7095">
              <w:rPr>
                <w:rFonts w:ascii="Century" w:hAnsi="Century"/>
                <w:sz w:val="28"/>
                <w:szCs w:val="28"/>
              </w:rPr>
              <w:t xml:space="preserve">– </w:t>
            </w:r>
            <w:r w:rsidRPr="00763F62" w:rsidR="00641709">
              <w:rPr>
                <w:rFonts w:ascii="Century" w:hAnsi="Century"/>
                <w:sz w:val="28"/>
                <w:szCs w:val="28"/>
              </w:rPr>
              <w:t xml:space="preserve">of</w:t>
            </w:r>
            <w:r w:rsidRPr="00763F62" w:rsidR="00641709">
              <w:rPr>
                <w:rFonts w:ascii="Century" w:hAnsi="Century"/>
                <w:sz w:val="28"/>
                <w:szCs w:val="28"/>
              </w:rPr>
              <w:t xml:space="preserve"> </w:t>
            </w:r>
            <w:r w:rsidRPr="24176301" w:rsidR="00641709">
              <w:rPr>
                <w:rStyle w:val="Emphasis"/>
                <w:rFonts w:ascii="Century" w:hAnsi="Century" w:cs="Arial"/>
                <w:b w:val="0"/>
                <w:bCs w:val="0"/>
                <w:i w:val="0"/>
                <w:iCs w:val="0"/>
                <w:color w:val="auto"/>
                <w:sz w:val="28"/>
                <w:szCs w:val="28"/>
                <w:shd w:val="clear" w:color="auto" w:fill="FFFFFF"/>
              </w:rPr>
              <w:t>great value</w:t>
            </w:r>
            <w:r w:rsidRPr="24176301" w:rsidR="00641709">
              <w:rPr>
                <w:rStyle w:val="Emphasis"/>
                <w:rFonts w:ascii="Century" w:hAnsi="Century" w:cs="Arial"/>
                <w:b w:val="0"/>
                <w:bCs w:val="0"/>
                <w:i w:val="0"/>
                <w:iCs w:val="0"/>
                <w:color w:val="auto"/>
                <w:sz w:val="28"/>
                <w:szCs w:val="28"/>
                <w:shd w:val="clear" w:color="auto" w:fill="FFFFFF"/>
              </w:rPr>
              <w:t>; importance</w:t>
            </w:r>
          </w:p>
          <w:p w:rsidRPr="00763F62" w:rsidR="004701D0" w:rsidP="4EE50731" w:rsidRDefault="004701D0" w14:paraId="7ED9C470" w14:textId="52873691">
            <w:pPr>
              <w:pStyle w:val="NoSpacing"/>
              <w:rPr>
                <w:rFonts w:ascii="Century" w:hAnsi="Century" w:cs="Arial"/>
                <w:color w:val="4D5156"/>
                <w:sz w:val="28"/>
                <w:szCs w:val="28"/>
              </w:rPr>
            </w:pPr>
            <w:r w:rsidRPr="00763F62" w:rsidR="4764F949">
              <w:rPr>
                <w:rFonts w:ascii="Century" w:hAnsi="Century"/>
                <w:sz w:val="28"/>
                <w:szCs w:val="28"/>
              </w:rPr>
              <w:t>e</w:t>
            </w:r>
            <w:r w:rsidRPr="00763F62" w:rsidR="004701D0">
              <w:rPr>
                <w:rFonts w:ascii="Century" w:hAnsi="Century"/>
                <w:sz w:val="28"/>
                <w:szCs w:val="28"/>
              </w:rPr>
              <w:t>state</w:t>
            </w:r>
            <w:r w:rsidRPr="00763F62" w:rsidR="000B7095">
              <w:rPr>
                <w:rFonts w:ascii="Century" w:hAnsi="Century"/>
                <w:sz w:val="28"/>
                <w:szCs w:val="28"/>
              </w:rPr>
              <w:t xml:space="preserve"> - </w:t>
            </w:r>
            <w:r w:rsidRPr="00763F62" w:rsidR="000B7095">
              <w:rPr>
                <w:rFonts w:ascii="Century" w:hAnsi="Century" w:cs="Arial"/>
                <w:color w:val="040C28"/>
                <w:sz w:val="28"/>
                <w:szCs w:val="28"/>
              </w:rPr>
              <w:t>an area where there are many houses, usually built at the same time by the same company</w:t>
            </w:r>
          </w:p>
          <w:p w:rsidRPr="00763F62" w:rsidR="004701D0" w:rsidP="00A17883" w:rsidRDefault="004701D0" w14:paraId="40F5D55B" w14:textId="54D9DAF3">
            <w:pPr>
              <w:pStyle w:val="NoSpacing"/>
              <w:rPr>
                <w:rFonts w:ascii="Century" w:hAnsi="Century"/>
                <w:sz w:val="28"/>
                <w:szCs w:val="28"/>
              </w:rPr>
            </w:pPr>
            <w:r w:rsidRPr="4EE50731" w:rsidR="6F3269EB">
              <w:rPr>
                <w:rFonts w:ascii="Century" w:hAnsi="Century"/>
                <w:sz w:val="28"/>
                <w:szCs w:val="28"/>
              </w:rPr>
              <w:t>a</w:t>
            </w:r>
            <w:r w:rsidRPr="4EE50731" w:rsidR="004701D0">
              <w:rPr>
                <w:rFonts w:ascii="Century" w:hAnsi="Century"/>
                <w:sz w:val="28"/>
                <w:szCs w:val="28"/>
              </w:rPr>
              <w:t>ristocracy</w:t>
            </w:r>
            <w:r w:rsidRPr="4EE50731" w:rsidR="000B7095">
              <w:rPr>
                <w:rFonts w:ascii="Century" w:hAnsi="Century"/>
                <w:sz w:val="28"/>
                <w:szCs w:val="28"/>
              </w:rPr>
              <w:t xml:space="preserve"> </w:t>
            </w:r>
            <w:r w:rsidRPr="4EE50731" w:rsidR="003757DD">
              <w:rPr>
                <w:rFonts w:ascii="Century" w:hAnsi="Century"/>
                <w:sz w:val="28"/>
                <w:szCs w:val="28"/>
              </w:rPr>
              <w:t>–</w:t>
            </w:r>
            <w:r w:rsidRPr="4EE50731" w:rsidR="000B7095">
              <w:rPr>
                <w:rFonts w:ascii="Century" w:hAnsi="Century"/>
                <w:sz w:val="28"/>
                <w:szCs w:val="28"/>
              </w:rPr>
              <w:t xml:space="preserve"> </w:t>
            </w:r>
            <w:r w:rsidRPr="4EE50731" w:rsidR="003757DD">
              <w:rPr>
                <w:rFonts w:ascii="Century" w:hAnsi="Century"/>
                <w:sz w:val="28"/>
                <w:szCs w:val="28"/>
              </w:rPr>
              <w:t>the group of people belonging to the highest social class in a country</w:t>
            </w:r>
          </w:p>
          <w:p w:rsidRPr="00763F62" w:rsidR="004701D0" w:rsidP="00A17883" w:rsidRDefault="004701D0" w14:paraId="20BCAE29" w14:textId="5316442E">
            <w:pPr>
              <w:pStyle w:val="NoSpacing"/>
              <w:rPr>
                <w:rFonts w:ascii="Century" w:hAnsi="Century"/>
                <w:sz w:val="28"/>
                <w:szCs w:val="28"/>
              </w:rPr>
            </w:pPr>
            <w:r w:rsidRPr="4EE50731" w:rsidR="02B0968A">
              <w:rPr>
                <w:rFonts w:ascii="Century" w:hAnsi="Century"/>
                <w:sz w:val="28"/>
                <w:szCs w:val="28"/>
              </w:rPr>
              <w:t>m</w:t>
            </w:r>
            <w:r w:rsidRPr="4EE50731" w:rsidR="004701D0">
              <w:rPr>
                <w:rFonts w:ascii="Century" w:hAnsi="Century"/>
                <w:sz w:val="28"/>
                <w:szCs w:val="28"/>
              </w:rPr>
              <w:t>edieval</w:t>
            </w:r>
            <w:r w:rsidRPr="4EE50731" w:rsidR="003757DD">
              <w:rPr>
                <w:rFonts w:ascii="Century" w:hAnsi="Century"/>
                <w:sz w:val="28"/>
                <w:szCs w:val="28"/>
              </w:rPr>
              <w:t xml:space="preserve"> – relating to the </w:t>
            </w:r>
            <w:r w:rsidRPr="4EE50731" w:rsidR="003757DD">
              <w:rPr>
                <w:rFonts w:ascii="Century" w:hAnsi="Century"/>
                <w:sz w:val="28"/>
                <w:szCs w:val="28"/>
              </w:rPr>
              <w:t>middle ages</w:t>
            </w:r>
            <w:r w:rsidRPr="4EE50731" w:rsidR="003757DD">
              <w:rPr>
                <w:rFonts w:ascii="Century" w:hAnsi="Century"/>
                <w:sz w:val="28"/>
                <w:szCs w:val="28"/>
              </w:rPr>
              <w:t xml:space="preserve"> </w:t>
            </w:r>
          </w:p>
          <w:p w:rsidRPr="00366DCD" w:rsidR="00F037A5" w:rsidP="00A17883" w:rsidRDefault="003757DD" w14:paraId="3B113885" w14:textId="5C443490">
            <w:pPr>
              <w:pStyle w:val="NoSpacing"/>
              <w:rPr>
                <w:lang w:eastAsia="en-GB"/>
              </w:rPr>
            </w:pPr>
            <w:r w:rsidRPr="4EE50731" w:rsidR="06F6EC5F">
              <w:rPr>
                <w:rFonts w:ascii="Century" w:hAnsi="Century"/>
                <w:sz w:val="28"/>
                <w:szCs w:val="28"/>
              </w:rPr>
              <w:t>i</w:t>
            </w:r>
            <w:r w:rsidRPr="4EE50731" w:rsidR="004701D0">
              <w:rPr>
                <w:rFonts w:ascii="Century" w:hAnsi="Century"/>
                <w:sz w:val="28"/>
                <w:szCs w:val="28"/>
              </w:rPr>
              <w:t>nherited</w:t>
            </w:r>
            <w:r w:rsidRPr="4EE50731" w:rsidR="003757DD">
              <w:rPr>
                <w:rFonts w:ascii="Century" w:hAnsi="Century"/>
                <w:sz w:val="28"/>
                <w:szCs w:val="28"/>
              </w:rPr>
              <w:t xml:space="preserve"> – receive (money, property, or a title</w:t>
            </w:r>
            <w:r w:rsidRPr="4EE50731" w:rsidR="454E7188">
              <w:rPr>
                <w:rFonts w:ascii="Century" w:hAnsi="Century"/>
                <w:sz w:val="28"/>
                <w:szCs w:val="28"/>
              </w:rPr>
              <w:t>)</w:t>
            </w:r>
            <w:r w:rsidRPr="4EE50731" w:rsidR="003757DD">
              <w:rPr>
                <w:rFonts w:ascii="Century" w:hAnsi="Century"/>
                <w:sz w:val="28"/>
                <w:szCs w:val="28"/>
              </w:rPr>
              <w:t xml:space="preserve"> as an heir at the death of the </w:t>
            </w:r>
            <w:r w:rsidRPr="4EE50731" w:rsidR="003757DD">
              <w:rPr>
                <w:rFonts w:ascii="Century" w:hAnsi="Century"/>
                <w:sz w:val="28"/>
                <w:szCs w:val="28"/>
              </w:rPr>
              <w:t>previous</w:t>
            </w:r>
            <w:r w:rsidRPr="4EE50731" w:rsidR="003757DD">
              <w:rPr>
                <w:rFonts w:ascii="Century" w:hAnsi="Century"/>
                <w:sz w:val="28"/>
                <w:szCs w:val="28"/>
              </w:rPr>
              <w:t xml:space="preserve"> holder</w:t>
            </w:r>
            <w:r w:rsidRPr="4EE50731" w:rsidR="003757DD">
              <w:rPr>
                <w:rFonts w:ascii="Century Gothic" w:hAnsi="Century Gothic"/>
                <w:sz w:val="24"/>
                <w:szCs w:val="24"/>
              </w:rPr>
              <w:t xml:space="preserve"> </w:t>
            </w:r>
            <w:r>
              <w:br/>
            </w:r>
          </w:p>
        </w:tc>
      </w:tr>
      <w:tr w:rsidRPr="00F200C7" w:rsidR="008834BB" w:rsidTr="24176301" w14:paraId="664A794E" w14:textId="77777777">
        <w:tc>
          <w:tcPr>
            <w:tcW w:w="1427" w:type="dxa"/>
            <w:tcBorders>
              <w:top w:val="single" w:color="auto" w:sz="4" w:space="0"/>
              <w:bottom w:val="single" w:color="auto" w:sz="4" w:space="0"/>
            </w:tcBorders>
            <w:shd w:val="clear" w:color="auto" w:fill="CCC0D9" w:themeFill="accent4" w:themeFillTint="66"/>
            <w:tcMar/>
          </w:tcPr>
          <w:p w:rsidRPr="00F200C7"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Trust Value links</w:t>
            </w:r>
          </w:p>
        </w:tc>
        <w:tc>
          <w:tcPr>
            <w:tcW w:w="14267" w:type="dxa"/>
            <w:gridSpan w:val="3"/>
            <w:tcBorders>
              <w:top w:val="single" w:color="auto" w:sz="4" w:space="0"/>
              <w:bottom w:val="single" w:color="auto" w:sz="4" w:space="0"/>
            </w:tcBorders>
            <w:shd w:val="clear" w:color="auto" w:fill="FFFFFF" w:themeFill="background1"/>
            <w:tcMar/>
          </w:tcPr>
          <w:p w:rsidRPr="00366DCD" w:rsidR="00F200C7" w:rsidP="00366DCD" w:rsidRDefault="00F200C7" w14:paraId="2C5F5120" w14:textId="4C38AFB2">
            <w:pPr>
              <w:pStyle w:val="NoSpacing"/>
              <w:rPr>
                <w:rFonts w:ascii="Century Gothic" w:hAnsi="Century Gothic"/>
              </w:rPr>
            </w:pPr>
            <w:r w:rsidRPr="00366DCD">
              <w:rPr>
                <w:rFonts w:ascii="Century Gothic" w:hAnsi="Century Gothic"/>
              </w:rPr>
              <w:t>Aspiration –</w:t>
            </w:r>
            <w:r w:rsidR="00973008">
              <w:rPr>
                <w:rFonts w:ascii="Century Gothic" w:hAnsi="Century Gothic"/>
              </w:rPr>
              <w:t xml:space="preserve">Developers having a vision for the future of Runcorn </w:t>
            </w:r>
            <w:r w:rsidR="00B32ACA">
              <w:rPr>
                <w:rFonts w:ascii="Century Gothic" w:hAnsi="Century Gothic"/>
              </w:rPr>
              <w:t xml:space="preserve">. </w:t>
            </w:r>
          </w:p>
          <w:p w:rsidR="00B32ACA" w:rsidP="00366DCD" w:rsidRDefault="00F200C7" w14:paraId="469A1FAE" w14:textId="031F5B10">
            <w:pPr>
              <w:pStyle w:val="NoSpacing"/>
              <w:rPr>
                <w:rFonts w:ascii="Century Gothic" w:hAnsi="Century Gothic"/>
              </w:rPr>
            </w:pPr>
            <w:r w:rsidRPr="00366DCD">
              <w:rPr>
                <w:rFonts w:ascii="Century Gothic" w:hAnsi="Century Gothic"/>
              </w:rPr>
              <w:t xml:space="preserve">Resilience – </w:t>
            </w:r>
            <w:r w:rsidR="00973008">
              <w:rPr>
                <w:rFonts w:ascii="Century Gothic" w:hAnsi="Century Gothic"/>
              </w:rPr>
              <w:t>Building of the Ship Canal and New Town</w:t>
            </w:r>
          </w:p>
          <w:p w:rsidRPr="00B32ACA" w:rsidR="00B32ACA" w:rsidP="00366DCD" w:rsidRDefault="00B32ACA" w14:paraId="51DB54A1" w14:textId="64F538EC">
            <w:pPr>
              <w:pStyle w:val="NoSpacing"/>
              <w:rPr>
                <w:rFonts w:ascii="Century Gothic" w:hAnsi="Century Gothic"/>
              </w:rPr>
            </w:pPr>
          </w:p>
        </w:tc>
      </w:tr>
      <w:tr w:rsidRPr="00F200C7" w:rsidR="00516169" w:rsidTr="24176301" w14:paraId="59DEAD20" w14:textId="77777777">
        <w:tc>
          <w:tcPr>
            <w:tcW w:w="1427" w:type="dxa"/>
            <w:tcBorders>
              <w:top w:val="single" w:color="auto" w:sz="4" w:space="0"/>
              <w:bottom w:val="single" w:color="auto" w:sz="4" w:space="0"/>
            </w:tcBorders>
            <w:shd w:val="clear" w:color="auto" w:fill="CCC0D9" w:themeFill="accent4" w:themeFillTint="66"/>
            <w:tcMar/>
          </w:tcPr>
          <w:p w:rsidRPr="00F200C7" w:rsidR="00516169" w:rsidP="00C45508" w:rsidRDefault="00334B83" w14:paraId="2EF52693" w14:textId="657166DE">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Knowledge links</w:t>
            </w:r>
          </w:p>
        </w:tc>
        <w:tc>
          <w:tcPr>
            <w:tcW w:w="14267" w:type="dxa"/>
            <w:gridSpan w:val="3"/>
            <w:tcBorders>
              <w:top w:val="single" w:color="auto" w:sz="4" w:space="0"/>
              <w:bottom w:val="single" w:color="auto" w:sz="4" w:space="0"/>
            </w:tcBorders>
            <w:shd w:val="clear" w:color="auto" w:fill="FFFFFF" w:themeFill="background1"/>
            <w:tcMar/>
          </w:tcPr>
          <w:p w:rsidRPr="00F200C7" w:rsidR="00F200C7" w:rsidP="00F200C7" w:rsidRDefault="003757DD" w14:paraId="113FFCA9" w14:textId="189F7AD6">
            <w:pPr>
              <w:pStyle w:val="NoSpacing"/>
              <w:rPr>
                <w:rFonts w:ascii="Century Gothic" w:hAnsi="Century Gothic"/>
                <w:lang w:eastAsia="en-GB"/>
              </w:rPr>
            </w:pPr>
            <w:r>
              <w:rPr>
                <w:rFonts w:ascii="Century Gothic" w:hAnsi="Century Gothic"/>
                <w:lang w:eastAsia="en-GB"/>
              </w:rPr>
              <w:t>Geography – Geography of my local area</w:t>
            </w:r>
          </w:p>
          <w:p w:rsidR="00F200C7" w:rsidP="00F200C7" w:rsidRDefault="00F200C7" w14:paraId="5ECC8708" w14:textId="62752F02">
            <w:pPr>
              <w:pStyle w:val="NoSpacing"/>
              <w:rPr>
                <w:rFonts w:ascii="Century Gothic" w:hAnsi="Century Gothic"/>
                <w:lang w:eastAsia="en-GB"/>
              </w:rPr>
            </w:pPr>
            <w:r w:rsidRPr="00F200C7">
              <w:rPr>
                <w:rFonts w:ascii="Century Gothic" w:hAnsi="Century Gothic"/>
                <w:lang w:eastAsia="en-GB"/>
              </w:rPr>
              <w:t xml:space="preserve">Geography – </w:t>
            </w:r>
            <w:r w:rsidR="003757DD">
              <w:rPr>
                <w:rFonts w:ascii="Century Gothic" w:hAnsi="Century Gothic"/>
                <w:lang w:eastAsia="en-GB"/>
              </w:rPr>
              <w:t xml:space="preserve">Map reading </w:t>
            </w:r>
          </w:p>
          <w:p w:rsidR="00143BED" w:rsidP="00143BED" w:rsidRDefault="003757DD" w14:paraId="6CF236E4" w14:textId="476AB46F">
            <w:pPr>
              <w:shd w:val="clear" w:color="auto" w:fill="FFFFFF" w:themeFill="background1"/>
              <w:rPr>
                <w:rFonts w:ascii="Century Gothic" w:hAnsi="Century Gothic"/>
                <w:lang w:eastAsia="en-GB"/>
              </w:rPr>
            </w:pPr>
            <w:r>
              <w:rPr>
                <w:rFonts w:ascii="Century Gothic" w:hAnsi="Century Gothic"/>
                <w:lang w:eastAsia="en-GB"/>
              </w:rPr>
              <w:t>History – Changes in Victorian Britain</w:t>
            </w:r>
            <w:r w:rsidR="00B32ACA">
              <w:rPr>
                <w:rFonts w:ascii="Century Gothic" w:hAnsi="Century Gothic"/>
                <w:lang w:eastAsia="en-GB"/>
              </w:rPr>
              <w:t xml:space="preserve">. </w:t>
            </w:r>
          </w:p>
          <w:p w:rsidR="00143BED" w:rsidP="00143BED" w:rsidRDefault="00143BED" w14:paraId="6398E362" w14:textId="024E642C">
            <w:pPr>
              <w:shd w:val="clear" w:color="auto" w:fill="FFFFFF" w:themeFill="background1"/>
              <w:rPr>
                <w:rFonts w:ascii="Century Gothic" w:hAnsi="Century Gothic"/>
                <w:lang w:eastAsia="en-GB"/>
              </w:rPr>
            </w:pPr>
            <w:r>
              <w:rPr>
                <w:rFonts w:ascii="Century Gothic" w:hAnsi="Century Gothic"/>
                <w:lang w:eastAsia="en-GB"/>
              </w:rPr>
              <w:t>History People in my family, Change over time</w:t>
            </w:r>
          </w:p>
          <w:p w:rsidRPr="00D446E8" w:rsidR="00763F62" w:rsidP="00143BED" w:rsidRDefault="00763F62" w14:paraId="1465AAB4" w14:textId="0B9D66D1">
            <w:pPr>
              <w:shd w:val="clear" w:color="auto" w:fill="FFFFFF" w:themeFill="background1"/>
              <w:rPr>
                <w:rStyle w:val="eop"/>
                <w:rFonts w:ascii="Century Gothic" w:hAnsi="Century Gothic" w:eastAsia="Century Gothic" w:cs="Century Gothic"/>
                <w:color w:val="000000"/>
                <w:sz w:val="20"/>
                <w:szCs w:val="20"/>
                <w:shd w:val="clear" w:color="auto" w:fill="FFFFFF"/>
              </w:rPr>
            </w:pPr>
            <w:r>
              <w:rPr>
                <w:rFonts w:ascii="Century Gothic" w:hAnsi="Century Gothic"/>
                <w:lang w:eastAsia="en-GB"/>
              </w:rPr>
              <w:t xml:space="preserve">DT – structures </w:t>
            </w:r>
          </w:p>
          <w:p w:rsidRPr="00F200C7" w:rsidR="00366DCD" w:rsidP="00F200C7" w:rsidRDefault="00366DCD" w14:paraId="6F986CF7" w14:textId="22FFE7F5">
            <w:pPr>
              <w:pStyle w:val="NoSpacing"/>
              <w:rPr>
                <w:rFonts w:ascii="Century Gothic" w:hAnsi="Century Gothic"/>
                <w:lang w:eastAsia="en-GB"/>
              </w:rPr>
            </w:pPr>
          </w:p>
          <w:p w:rsidRPr="00F200C7" w:rsidR="00516169" w:rsidP="00516169" w:rsidRDefault="00516169" w14:paraId="0DD5B072" w14:textId="42755C60">
            <w:pPr>
              <w:pStyle w:val="NoSpacing"/>
              <w:rPr>
                <w:rFonts w:ascii="Century Gothic" w:hAnsi="Century Gothic"/>
                <w:lang w:eastAsia="en-GB"/>
              </w:rPr>
            </w:pPr>
          </w:p>
        </w:tc>
      </w:tr>
      <w:tr w:rsidRPr="00F200C7" w:rsidR="00CA55AE" w:rsidTr="24176301" w14:paraId="535DF417" w14:textId="77777777">
        <w:tc>
          <w:tcPr>
            <w:tcW w:w="1427" w:type="dxa"/>
            <w:tcBorders>
              <w:top w:val="single" w:color="auto" w:sz="4" w:space="0"/>
              <w:bottom w:val="single" w:color="auto" w:sz="4" w:space="0"/>
            </w:tcBorders>
            <w:shd w:val="clear" w:color="auto" w:fill="CCC0D9" w:themeFill="accent4" w:themeFillTint="66"/>
            <w:tcMar/>
          </w:tcPr>
          <w:p w:rsidRPr="00F200C7"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Linked Texts</w:t>
            </w:r>
          </w:p>
        </w:tc>
        <w:tc>
          <w:tcPr>
            <w:tcW w:w="14267" w:type="dxa"/>
            <w:gridSpan w:val="3"/>
            <w:tcBorders>
              <w:top w:val="single" w:color="auto" w:sz="4" w:space="0"/>
              <w:bottom w:val="single" w:color="auto" w:sz="4" w:space="0"/>
            </w:tcBorders>
            <w:shd w:val="clear" w:color="auto" w:fill="auto"/>
            <w:tcMar/>
          </w:tcPr>
          <w:p w:rsidRPr="00F200C7" w:rsidR="00334B83" w:rsidP="003757DD" w:rsidRDefault="00334B83" w14:paraId="1578B900" w14:textId="227BE096">
            <w:pPr>
              <w:rPr>
                <w:rFonts w:ascii="Century Gothic" w:hAnsi="Century Gothic"/>
                <w:u w:val="single"/>
              </w:rPr>
            </w:pPr>
          </w:p>
        </w:tc>
      </w:tr>
    </w:tbl>
    <w:p w:rsidRPr="00F200C7" w:rsidR="00AA2A22" w:rsidRDefault="00AA2A22" w14:paraId="1DA52019" w14:textId="623002B1">
      <w:pPr>
        <w:rPr>
          <w:rFonts w:ascii="Century Gothic" w:hAnsi="Century Gothic"/>
        </w:rPr>
      </w:pPr>
    </w:p>
    <w:p w:rsidRPr="00F200C7"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F200C7"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F200C7" w:rsidR="00BA3AEA" w:rsidP="007F1170" w:rsidRDefault="00BA3AEA" w14:paraId="77ECF39F" w14:textId="78370365">
            <w:pPr>
              <w:pStyle w:val="NoSpacing"/>
              <w:rPr>
                <w:rFonts w:ascii="Century Gothic" w:hAnsi="Century Gothic"/>
                <w:u w:val="single"/>
              </w:rPr>
            </w:pPr>
          </w:p>
        </w:tc>
      </w:tr>
    </w:tbl>
    <w:p w:rsidRPr="00F200C7" w:rsidR="004510DA" w:rsidRDefault="004510DA" w14:paraId="378630E9" w14:textId="0A111ED2">
      <w:pPr>
        <w:rPr>
          <w:rFonts w:ascii="Century Gothic" w:hAnsi="Century Gothic"/>
        </w:rPr>
      </w:pPr>
    </w:p>
    <w:p w:rsidRPr="00F200C7" w:rsidR="00F037A5" w:rsidRDefault="00F037A5" w14:paraId="4DD80FF7" w14:textId="52628BDC">
      <w:pPr>
        <w:rPr>
          <w:rFonts w:ascii="Century Gothic" w:hAnsi="Century Gothic"/>
        </w:rPr>
      </w:pPr>
    </w:p>
    <w:p w:rsidRPr="00F200C7" w:rsidR="00516169" w:rsidRDefault="00516169" w14:paraId="299C4D9E" w14:textId="77777777">
      <w:pPr>
        <w:rPr>
          <w:rFonts w:ascii="Century Gothic" w:hAnsi="Century Gothic"/>
        </w:rPr>
      </w:pPr>
    </w:p>
    <w:p w:rsidRPr="00F200C7"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4957"/>
        <w:gridCol w:w="7229"/>
        <w:gridCol w:w="3508"/>
      </w:tblGrid>
      <w:tr w:rsidRPr="00F200C7" w:rsidR="00516169" w:rsidTr="24176301" w14:paraId="0A830010" w14:textId="77777777">
        <w:tc>
          <w:tcPr>
            <w:tcW w:w="15694" w:type="dxa"/>
            <w:gridSpan w:val="3"/>
            <w:shd w:val="clear" w:color="auto" w:fill="CCC0D9" w:themeFill="accent4" w:themeFillTint="66"/>
            <w:tcMar/>
          </w:tcPr>
          <w:p w:rsidRPr="00F200C7" w:rsidR="00516169" w:rsidP="007F1170" w:rsidRDefault="00516169" w14:paraId="320F281F" w14:textId="52868779">
            <w:pPr>
              <w:rPr>
                <w:rFonts w:ascii="Century Gothic" w:hAnsi="Century Gothic"/>
              </w:rPr>
            </w:pPr>
            <w:r w:rsidRPr="00F200C7">
              <w:rPr>
                <w:rFonts w:ascii="Century Gothic" w:hAnsi="Century Gothic"/>
                <w:b/>
                <w:u w:val="single"/>
              </w:rPr>
              <w:t>Misconceptions</w:t>
            </w:r>
          </w:p>
        </w:tc>
      </w:tr>
      <w:tr w:rsidRPr="00F200C7" w:rsidR="00516169" w:rsidTr="24176301" w14:paraId="5F474B44" w14:textId="77777777">
        <w:tc>
          <w:tcPr>
            <w:tcW w:w="15694" w:type="dxa"/>
            <w:gridSpan w:val="3"/>
            <w:tcMar/>
          </w:tcPr>
          <w:p w:rsidRPr="00F200C7" w:rsidR="00516169" w:rsidP="004A6096" w:rsidRDefault="00516169" w14:paraId="58355DAA" w14:textId="77777777">
            <w:pPr>
              <w:pStyle w:val="NoSpacing"/>
              <w:rPr>
                <w:rFonts w:ascii="Century Gothic" w:hAnsi="Century Gothic"/>
                <w:b/>
              </w:rPr>
            </w:pPr>
            <w:r w:rsidRPr="00F200C7">
              <w:rPr>
                <w:rFonts w:ascii="Century Gothic" w:hAnsi="Century Gothic"/>
                <w:b/>
              </w:rPr>
              <w:t>Children may think:</w:t>
            </w:r>
          </w:p>
          <w:p w:rsidRPr="00366DCD" w:rsidR="00366DCD" w:rsidP="00366DCD" w:rsidRDefault="00F200C7" w14:paraId="1B0AB20C" w14:textId="77777777">
            <w:pPr>
              <w:pStyle w:val="NoSpacing"/>
              <w:rPr>
                <w:rFonts w:ascii="Century Gothic" w:hAnsi="Century Gothic"/>
              </w:rPr>
            </w:pPr>
            <w:r w:rsidRPr="00366DCD">
              <w:rPr>
                <w:rFonts w:ascii="Century Gothic" w:hAnsi="Century Gothic"/>
              </w:rPr>
              <w:t>Children might think:</w:t>
            </w:r>
          </w:p>
          <w:p w:rsidR="00516169" w:rsidP="00EB6B90" w:rsidRDefault="00EB6B90" w14:paraId="57FF309C" w14:textId="73F8A869">
            <w:pPr>
              <w:pStyle w:val="NoSpacing"/>
              <w:rPr>
                <w:rFonts w:ascii="Century Gothic" w:hAnsi="Century Gothic"/>
              </w:rPr>
            </w:pPr>
            <w:r>
              <w:rPr>
                <w:rFonts w:ascii="Century Gothic" w:hAnsi="Century Gothic"/>
              </w:rPr>
              <w:t>Runcorn has always looked as it does now.</w:t>
            </w:r>
          </w:p>
          <w:p w:rsidR="00EB6B90" w:rsidP="00EB6B90" w:rsidRDefault="00EB6B90" w14:paraId="2561B8E3" w14:textId="2E36F206">
            <w:pPr>
              <w:pStyle w:val="NoSpacing"/>
              <w:rPr>
                <w:rFonts w:ascii="Century Gothic" w:hAnsi="Century Gothic"/>
              </w:rPr>
            </w:pPr>
            <w:r>
              <w:rPr>
                <w:rFonts w:ascii="Century Gothic" w:hAnsi="Century Gothic"/>
              </w:rPr>
              <w:t>The Manchester Ship Canal is a natural feature not manmade.</w:t>
            </w:r>
          </w:p>
          <w:p w:rsidR="00EB6B90" w:rsidP="00EB6B90" w:rsidRDefault="00EB6B90" w14:paraId="0CEF9F28" w14:textId="77777777">
            <w:pPr>
              <w:pStyle w:val="NoSpacing"/>
              <w:rPr>
                <w:rFonts w:ascii="Century Gothic" w:hAnsi="Century Gothic"/>
              </w:rPr>
            </w:pPr>
          </w:p>
          <w:p w:rsidRPr="00F200C7" w:rsidR="00EB6B90" w:rsidP="00EB6B90" w:rsidRDefault="00EB6B90" w14:paraId="2A000EDF" w14:textId="4B3F5726">
            <w:pPr>
              <w:pStyle w:val="NoSpacing"/>
            </w:pPr>
          </w:p>
        </w:tc>
      </w:tr>
      <w:tr w:rsidRPr="00F200C7" w:rsidR="004510DA" w:rsidTr="24176301" w14:paraId="74B433EC" w14:textId="77777777">
        <w:tc>
          <w:tcPr>
            <w:tcW w:w="4957" w:type="dxa"/>
            <w:shd w:val="clear" w:color="auto" w:fill="CCC0D9" w:themeFill="accent4" w:themeFillTint="66"/>
            <w:tcMar/>
          </w:tcPr>
          <w:p w:rsidRPr="00F200C7" w:rsidR="004510DA" w:rsidP="007F1170" w:rsidRDefault="004510DA" w14:paraId="4D1F49C4" w14:textId="77777777">
            <w:pPr>
              <w:rPr>
                <w:rFonts w:ascii="Century Gothic" w:hAnsi="Century Gothic"/>
                <w:b/>
                <w:u w:val="single"/>
              </w:rPr>
            </w:pPr>
            <w:r w:rsidRPr="00F200C7">
              <w:rPr>
                <w:rFonts w:ascii="Century Gothic" w:hAnsi="Century Gothic"/>
                <w:b/>
                <w:u w:val="single"/>
              </w:rPr>
              <w:t>Pre-requisite Knowledge</w:t>
            </w:r>
          </w:p>
        </w:tc>
        <w:tc>
          <w:tcPr>
            <w:tcW w:w="7229" w:type="dxa"/>
            <w:shd w:val="clear" w:color="auto" w:fill="CCC0D9" w:themeFill="accent4" w:themeFillTint="66"/>
            <w:tcMar/>
          </w:tcPr>
          <w:p w:rsidRPr="00F200C7" w:rsidR="004510DA" w:rsidP="007F1170" w:rsidRDefault="004510DA" w14:paraId="445DCAC8" w14:textId="77777777">
            <w:pPr>
              <w:rPr>
                <w:rFonts w:ascii="Century Gothic" w:hAnsi="Century Gothic"/>
                <w:b/>
                <w:u w:val="single"/>
              </w:rPr>
            </w:pPr>
            <w:r w:rsidRPr="00F200C7">
              <w:rPr>
                <w:rFonts w:ascii="Century Gothic" w:hAnsi="Century Gothic"/>
                <w:b/>
                <w:u w:val="single"/>
              </w:rPr>
              <w:t>Key Questions</w:t>
            </w:r>
          </w:p>
        </w:tc>
        <w:tc>
          <w:tcPr>
            <w:tcW w:w="3508" w:type="dxa"/>
            <w:shd w:val="clear" w:color="auto" w:fill="CCC0D9" w:themeFill="accent4" w:themeFillTint="66"/>
            <w:tcMar/>
          </w:tcPr>
          <w:p w:rsidRPr="00F200C7" w:rsidR="004510DA" w:rsidP="007F1170" w:rsidRDefault="004510DA" w14:paraId="5D3927AE" w14:textId="77777777">
            <w:pPr>
              <w:rPr>
                <w:rFonts w:ascii="Century Gothic" w:hAnsi="Century Gothic"/>
                <w:b/>
                <w:u w:val="single"/>
              </w:rPr>
            </w:pPr>
            <w:r w:rsidRPr="00F200C7">
              <w:rPr>
                <w:rFonts w:ascii="Century Gothic" w:hAnsi="Century Gothic"/>
                <w:b/>
                <w:u w:val="single"/>
              </w:rPr>
              <w:t>Future Learning</w:t>
            </w:r>
          </w:p>
        </w:tc>
      </w:tr>
      <w:tr w:rsidRPr="00F200C7" w:rsidR="00F200C7" w:rsidTr="24176301" w14:paraId="3480FAC6" w14:textId="77777777">
        <w:tc>
          <w:tcPr>
            <w:tcW w:w="4957" w:type="dxa"/>
            <w:shd w:val="clear" w:color="auto" w:fill="FFFFFF" w:themeFill="background1"/>
            <w:tcMar/>
          </w:tcPr>
          <w:p w:rsidR="00F200C7" w:rsidP="00F200C7" w:rsidRDefault="00F200C7" w14:paraId="59D5E752" w14:textId="35EDA565">
            <w:pPr>
              <w:shd w:val="clear" w:color="auto" w:fill="FFFFFF" w:themeFill="background1"/>
              <w:contextualSpacing/>
              <w:rPr>
                <w:rFonts w:ascii="Century Gothic" w:hAnsi="Century Gothic" w:eastAsia="Century Gothic" w:cs="Century Gothic"/>
                <w:color w:val="000000" w:themeColor="text1"/>
                <w:lang w:eastAsia="en-GB"/>
              </w:rPr>
            </w:pPr>
            <w:r w:rsidRPr="00F200C7">
              <w:rPr>
                <w:rFonts w:ascii="Century Gothic" w:hAnsi="Century Gothic" w:eastAsia="Century Gothic" w:cs="Century Gothic"/>
                <w:color w:val="000000" w:themeColor="text1"/>
                <w:lang w:eastAsia="en-GB"/>
              </w:rPr>
              <w:t>Children have learnt about the chronology of British history throughout their time at school.</w:t>
            </w:r>
          </w:p>
          <w:p w:rsidR="00143BED" w:rsidP="00F200C7" w:rsidRDefault="00143BED" w14:paraId="78EEF000" w14:textId="28FC9D59">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Children have learnt about changes in Victorian Britain. </w:t>
            </w:r>
          </w:p>
          <w:p w:rsidR="00143BED" w:rsidP="00F200C7" w:rsidRDefault="00143BED" w14:paraId="7E2D38DE" w14:textId="53F1F940">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Children have learnt about travel and exploration. </w:t>
            </w:r>
          </w:p>
          <w:p w:rsidRPr="00F200C7" w:rsidR="00DA4875" w:rsidP="24176301" w:rsidRDefault="00DA4875" w14:paraId="1B6EF55D" w14:textId="610F5146">
            <w:pPr>
              <w:shd w:val="clear" w:color="auto" w:fill="FFFFFF" w:themeFill="background1"/>
              <w:spacing/>
              <w:contextualSpacing/>
              <w:rPr>
                <w:rFonts w:ascii="Century Gothic" w:hAnsi="Century Gothic"/>
              </w:rPr>
            </w:pPr>
            <w:r w:rsidRPr="24176301" w:rsidR="00143BED">
              <w:rPr>
                <w:rFonts w:ascii="Century Gothic" w:hAnsi="Century Gothic" w:eastAsia="Century Gothic" w:cs="Century Gothic"/>
                <w:color w:val="000000" w:themeColor="text1" w:themeTint="FF" w:themeShade="FF"/>
                <w:lang w:eastAsia="en-GB"/>
              </w:rPr>
              <w:t xml:space="preserve">Children have learnt about people in their family. </w:t>
            </w:r>
            <w:r w:rsidRPr="24176301" w:rsidR="4C7D5680">
              <w:rPr>
                <w:rFonts w:ascii="Century Gothic" w:hAnsi="Century Gothic"/>
              </w:rPr>
              <w:t xml:space="preserve"> </w:t>
            </w:r>
          </w:p>
        </w:tc>
        <w:tc>
          <w:tcPr>
            <w:tcW w:w="7229" w:type="dxa"/>
            <w:shd w:val="clear" w:color="auto" w:fill="FFFFFF" w:themeFill="background1"/>
            <w:tcMar/>
          </w:tcPr>
          <w:p w:rsidR="004701D0" w:rsidP="00F200C7" w:rsidRDefault="00143BED" w14:paraId="33502480" w14:textId="754B3D98">
            <w:pPr>
              <w:shd w:val="clear" w:color="auto" w:fill="FFFFFF" w:themeFill="background1"/>
              <w:rPr>
                <w:rFonts w:ascii="Century Gothic" w:hAnsi="Century Gothic" w:eastAsia="Century Gothic" w:cs="Century Gothic"/>
                <w:color w:val="000000" w:themeColor="text1"/>
                <w:lang w:eastAsia="en-GB"/>
              </w:rPr>
            </w:pPr>
            <w:bookmarkStart w:name="_GoBack" w:id="0"/>
            <w:bookmarkEnd w:id="0"/>
            <w:r>
              <w:rPr>
                <w:rFonts w:ascii="Century Gothic" w:hAnsi="Century Gothic" w:eastAsia="Century Gothic" w:cs="Century Gothic"/>
                <w:color w:val="000000" w:themeColor="text1"/>
                <w:lang w:eastAsia="en-GB"/>
              </w:rPr>
              <w:t>How has my local area changed over time?</w:t>
            </w:r>
          </w:p>
          <w:p w:rsidR="00143BED" w:rsidP="00F200C7" w:rsidRDefault="00143BED" w14:paraId="7BA6D41B" w14:textId="7A915476">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influenced the main changes in my local area</w:t>
            </w:r>
          </w:p>
          <w:p w:rsidR="00641709" w:rsidP="00F200C7" w:rsidRDefault="00641709" w14:paraId="34622CA0" w14:textId="3B57E9AB">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How was life different for people in the past?</w:t>
            </w:r>
          </w:p>
          <w:p w:rsidR="00641709" w:rsidP="00F200C7" w:rsidRDefault="00641709" w14:paraId="36AC1093" w14:textId="71177286">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were the most significant changes and why?</w:t>
            </w:r>
          </w:p>
          <w:p w:rsidR="004701D0" w:rsidP="00F200C7" w:rsidRDefault="003757DD" w14:paraId="6C817F6B" w14:textId="4A2B6BC3">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What are the key feat</w:t>
            </w:r>
            <w:r w:rsidR="004701D0">
              <w:rPr>
                <w:rFonts w:ascii="Century Gothic" w:hAnsi="Century Gothic" w:eastAsia="Century Gothic" w:cs="Century Gothic"/>
                <w:color w:val="000000" w:themeColor="text1"/>
                <w:lang w:eastAsia="en-GB"/>
              </w:rPr>
              <w:t>u</w:t>
            </w:r>
            <w:r>
              <w:rPr>
                <w:rFonts w:ascii="Century Gothic" w:hAnsi="Century Gothic" w:eastAsia="Century Gothic" w:cs="Century Gothic"/>
                <w:color w:val="000000" w:themeColor="text1"/>
                <w:lang w:eastAsia="en-GB"/>
              </w:rPr>
              <w:t>r</w:t>
            </w:r>
            <w:r w:rsidR="004701D0">
              <w:rPr>
                <w:rFonts w:ascii="Century Gothic" w:hAnsi="Century Gothic" w:eastAsia="Century Gothic" w:cs="Century Gothic"/>
                <w:color w:val="000000" w:themeColor="text1"/>
                <w:lang w:eastAsia="en-GB"/>
              </w:rPr>
              <w:t xml:space="preserve">es of Runcorn. </w:t>
            </w:r>
          </w:p>
          <w:p w:rsidR="004701D0" w:rsidP="00F200C7" w:rsidRDefault="003757DD" w14:paraId="4DFC4CE1" w14:textId="71FD1FC1">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How has </w:t>
            </w:r>
            <w:r w:rsidR="004701D0">
              <w:rPr>
                <w:rFonts w:ascii="Century Gothic" w:hAnsi="Century Gothic" w:eastAsia="Century Gothic" w:cs="Century Gothic"/>
                <w:color w:val="000000" w:themeColor="text1"/>
                <w:lang w:eastAsia="en-GB"/>
              </w:rPr>
              <w:t>Runcorn developed ove</w:t>
            </w:r>
            <w:r>
              <w:rPr>
                <w:rFonts w:ascii="Century Gothic" w:hAnsi="Century Gothic" w:eastAsia="Century Gothic" w:cs="Century Gothic"/>
                <w:color w:val="000000" w:themeColor="text1"/>
                <w:lang w:eastAsia="en-GB"/>
              </w:rPr>
              <w:t>r the last century</w:t>
            </w:r>
            <w:r w:rsidR="004701D0">
              <w:rPr>
                <w:rFonts w:ascii="Century Gothic" w:hAnsi="Century Gothic" w:eastAsia="Century Gothic" w:cs="Century Gothic"/>
                <w:color w:val="000000" w:themeColor="text1"/>
                <w:lang w:eastAsia="en-GB"/>
              </w:rPr>
              <w:t xml:space="preserve">. </w:t>
            </w:r>
          </w:p>
          <w:p w:rsidR="004701D0" w:rsidP="00F200C7" w:rsidRDefault="003757DD" w14:paraId="5FE63134" w14:textId="2EE5B740">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How do you predic</w:t>
            </w:r>
            <w:r w:rsidR="004701D0">
              <w:rPr>
                <w:rFonts w:ascii="Century Gothic" w:hAnsi="Century Gothic" w:eastAsia="Century Gothic" w:cs="Century Gothic"/>
                <w:color w:val="000000" w:themeColor="text1"/>
                <w:lang w:eastAsia="en-GB"/>
              </w:rPr>
              <w:t xml:space="preserve">t that Runcorn will develop in the future. </w:t>
            </w:r>
          </w:p>
          <w:p w:rsidR="004701D0" w:rsidP="00F200C7" w:rsidRDefault="004701D0" w14:paraId="1605F349" w14:textId="2780529F">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Who created Runcorn?</w:t>
            </w:r>
          </w:p>
          <w:p w:rsidR="004701D0" w:rsidP="00F200C7" w:rsidRDefault="003757DD" w14:paraId="00EE54B0" w14:textId="3644D044">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Why was the </w:t>
            </w:r>
            <w:r w:rsidR="00B33507">
              <w:rPr>
                <w:rFonts w:ascii="Century Gothic" w:hAnsi="Century Gothic" w:eastAsia="Century Gothic" w:cs="Century Gothic"/>
                <w:color w:val="000000" w:themeColor="text1"/>
                <w:lang w:eastAsia="en-GB"/>
              </w:rPr>
              <w:t xml:space="preserve">building </w:t>
            </w:r>
            <w:r w:rsidR="004701D0">
              <w:rPr>
                <w:rFonts w:ascii="Century Gothic" w:hAnsi="Century Gothic" w:eastAsia="Century Gothic" w:cs="Century Gothic"/>
                <w:color w:val="000000" w:themeColor="text1"/>
                <w:lang w:eastAsia="en-GB"/>
              </w:rPr>
              <w:t xml:space="preserve">of the Manchester Ship Canal significant for the development of Runcorn  </w:t>
            </w:r>
          </w:p>
          <w:p w:rsidR="00FC17FE" w:rsidP="00F200C7" w:rsidRDefault="00B33507" w14:paraId="17E5CFA8" w14:textId="23CB760C">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How did the building of the ‘New Town’ impact the development of Runcorn. </w:t>
            </w:r>
          </w:p>
          <w:p w:rsidR="00B33507" w:rsidP="00F200C7" w:rsidRDefault="00B33507" w14:paraId="4F7C7B0E" w14:textId="08F69CB8">
            <w:pPr>
              <w:shd w:val="clear" w:color="auto" w:fill="FFFFFF" w:themeFill="background1"/>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The building of the Silver Ju</w:t>
            </w:r>
            <w:r w:rsidR="003757DD">
              <w:rPr>
                <w:rFonts w:ascii="Century Gothic" w:hAnsi="Century Gothic" w:eastAsia="Century Gothic" w:cs="Century Gothic"/>
                <w:color w:val="000000" w:themeColor="text1"/>
                <w:lang w:eastAsia="en-GB"/>
              </w:rPr>
              <w:t>b</w:t>
            </w:r>
            <w:r>
              <w:rPr>
                <w:rFonts w:ascii="Century Gothic" w:hAnsi="Century Gothic" w:eastAsia="Century Gothic" w:cs="Century Gothic"/>
                <w:color w:val="000000" w:themeColor="text1"/>
                <w:lang w:eastAsia="en-GB"/>
              </w:rPr>
              <w:t xml:space="preserve">ilee and Mersey Gateway Bridges had a significant impact on the development of Runcorn. </w:t>
            </w:r>
          </w:p>
          <w:p w:rsidRPr="00F200C7" w:rsidR="00FC17FE" w:rsidP="00F200C7" w:rsidRDefault="00FC17FE" w14:paraId="1E60BD03" w14:textId="77777777">
            <w:pPr>
              <w:shd w:val="clear" w:color="auto" w:fill="FFFFFF" w:themeFill="background1"/>
              <w:rPr>
                <w:rFonts w:ascii="Century Gothic" w:hAnsi="Century Gothic" w:eastAsia="Century Gothic" w:cs="Century Gothic"/>
                <w:color w:val="000000" w:themeColor="text1"/>
                <w:lang w:eastAsia="en-GB"/>
              </w:rPr>
            </w:pPr>
          </w:p>
          <w:p w:rsidRPr="00F200C7" w:rsidR="00F200C7" w:rsidP="00F200C7" w:rsidRDefault="00F200C7" w14:paraId="3A2E2FDB" w14:textId="7880A507">
            <w:pPr>
              <w:rPr>
                <w:rFonts w:ascii="Century Gothic" w:hAnsi="Century Gothic"/>
              </w:rPr>
            </w:pPr>
          </w:p>
        </w:tc>
        <w:tc>
          <w:tcPr>
            <w:tcW w:w="3508" w:type="dxa"/>
            <w:shd w:val="clear" w:color="auto" w:fill="FFFFFF" w:themeFill="background1"/>
            <w:tcMar/>
          </w:tcPr>
          <w:p w:rsidR="00143BED" w:rsidP="00143BED" w:rsidRDefault="00143BED" w14:paraId="1F941689" w14:textId="4E29965B">
            <w:pPr>
              <w:shd w:val="clear" w:color="auto" w:fill="FFFFFF" w:themeFill="background1"/>
              <w:contextualSpacing/>
              <w:rPr>
                <w:rStyle w:val="normaltextrun"/>
                <w:rFonts w:ascii="Century Gothic" w:hAnsi="Century Gothic"/>
                <w:color w:val="000000"/>
                <w:shd w:val="clear" w:color="auto" w:fill="FFFFFF"/>
              </w:rPr>
            </w:pPr>
            <w:r>
              <w:rPr>
                <w:rStyle w:val="normaltextrun"/>
                <w:rFonts w:ascii="Century Gothic" w:hAnsi="Century Gothic"/>
                <w:color w:val="000000"/>
                <w:shd w:val="clear" w:color="auto" w:fill="FFFFFF"/>
              </w:rPr>
              <w:t>Children will learn about:</w:t>
            </w:r>
          </w:p>
          <w:p w:rsidRPr="00F200C7" w:rsidR="00F200C7" w:rsidP="00F200C7" w:rsidRDefault="00F200C7" w14:paraId="02113E4A" w14:textId="77777777">
            <w:pPr>
              <w:shd w:val="clear" w:color="auto" w:fill="FFFFFF" w:themeFill="background1"/>
              <w:rPr>
                <w:rFonts w:ascii="Century Gothic" w:hAnsi="Century Gothic" w:eastAsia="Century Gothic" w:cs="Century Gothic"/>
                <w:color w:val="000000" w:themeColor="text1"/>
                <w:lang w:eastAsia="en-GB"/>
              </w:rPr>
            </w:pPr>
          </w:p>
          <w:p w:rsidRPr="004038F8" w:rsidR="00143BED" w:rsidP="00143BED" w:rsidRDefault="00143BED" w14:paraId="7081BF9E" w14:textId="77777777">
            <w:pPr>
              <w:shd w:val="clear" w:color="auto" w:fill="FFFFFF" w:themeFill="background1"/>
              <w:rPr>
                <w:rFonts w:ascii="Century Gothic" w:hAnsi="Century Gothic" w:eastAsia="Century Gothic" w:cs="Century Gothic"/>
                <w:color w:val="000000"/>
                <w:sz w:val="20"/>
                <w:szCs w:val="20"/>
                <w:lang w:eastAsia="en-GB"/>
              </w:rPr>
            </w:pPr>
            <w:r w:rsidRPr="468FADE4">
              <w:rPr>
                <w:rFonts w:ascii="Century Gothic" w:hAnsi="Century Gothic" w:eastAsia="Century Gothic" w:cs="Century Gothic"/>
                <w:color w:val="000000" w:themeColor="text1"/>
                <w:sz w:val="20"/>
                <w:szCs w:val="20"/>
                <w:lang w:eastAsia="en-GB"/>
              </w:rPr>
              <w:t>In their next topic, children will focus on the city of Liverpool and the changes that have taken place since the charter of Liverpool in 1206AD. Children will be able to make links between the changes that took place in Liverpool and the changes in their immediate locality, drawing on prior knowledge.</w:t>
            </w:r>
          </w:p>
          <w:p w:rsidRPr="00F200C7" w:rsidR="00F200C7" w:rsidP="00F200C7" w:rsidRDefault="00F200C7" w14:paraId="04651270" w14:textId="37D02DDC">
            <w:pPr>
              <w:rPr>
                <w:rFonts w:ascii="Century Gothic" w:hAnsi="Century Gothic"/>
              </w:rPr>
            </w:pPr>
          </w:p>
        </w:tc>
      </w:tr>
    </w:tbl>
    <w:p w:rsidRPr="00F200C7" w:rsidR="004510DA" w:rsidRDefault="004510DA" w14:paraId="04BE6E71" w14:textId="2BF029F4">
      <w:pPr>
        <w:rPr>
          <w:rFonts w:ascii="Century Gothic" w:hAnsi="Century Gothic"/>
        </w:rPr>
      </w:pPr>
    </w:p>
    <w:p w:rsidRPr="00F200C7"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F200C7" w:rsidR="00EF6DAB" w:rsidTr="088A0A11"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F200C7" w:rsidR="00EF6DAB" w:rsidP="00EF6DAB" w:rsidRDefault="00EF6DAB" w14:paraId="22494346" w14:textId="77777777">
            <w:pPr>
              <w:shd w:val="clear" w:color="auto" w:fill="FFFFFF" w:themeFill="background1"/>
              <w:rPr>
                <w:rFonts w:ascii="Century Gothic" w:hAnsi="Century Gothic" w:eastAsia="Calibri" w:cs="Arial"/>
              </w:rPr>
            </w:pPr>
            <w:r w:rsidRPr="00F200C7">
              <w:rPr>
                <w:rFonts w:ascii="Century Gothic" w:hAnsi="Century Gothic" w:eastAsia="Calibri" w:cs="Arial"/>
              </w:rPr>
              <w:t>Teaching Ideas</w:t>
            </w:r>
          </w:p>
        </w:tc>
      </w:tr>
      <w:tr w:rsidRPr="00F200C7" w:rsidR="00EF6DAB" w:rsidTr="088A0A11"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F200C7"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F200C7">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F200C7"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F200C7"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F200C7"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F200C7"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Times New Roman" w:cs="Arial"/>
                <w:b/>
                <w:bCs/>
                <w:u w:val="single"/>
                <w:lang w:eastAsia="en-GB"/>
              </w:rPr>
              <w:t>Week 5</w:t>
            </w:r>
          </w:p>
        </w:tc>
      </w:tr>
      <w:tr w:rsidRPr="00F200C7" w:rsidR="00BA433A" w:rsidTr="088A0A11"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FC17FE" w:rsidR="00BA433A" w:rsidP="00BA433A" w:rsidRDefault="00BA433A" w14:paraId="0E1EDED8"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Sticky Knowledge:  </w:t>
            </w:r>
          </w:p>
          <w:p w:rsidRPr="00FC17FE" w:rsidR="00BA433A" w:rsidP="00BA433A" w:rsidRDefault="00BA433A" w14:paraId="5157CB6D"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3023EEF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793AD – One of the first known Viking raids in Britain at Lindisfarne monastery. </w:t>
            </w:r>
          </w:p>
          <w:p w:rsidRPr="00FC17FE" w:rsidR="00BA433A" w:rsidP="00BA433A" w:rsidRDefault="00BA433A" w14:paraId="6D932F74"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290580C"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368E953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6FEEBB9" w14:textId="0A7C63FF">
            <w:pPr>
              <w:shd w:val="clear" w:color="auto" w:fill="FFFFFF" w:themeFill="background1"/>
              <w:rPr>
                <w:rFonts w:ascii="Century Gothic" w:hAnsi="Century Gothic" w:eastAsia="Times New Roman" w:cs="Arial"/>
                <w:b w:val="0"/>
                <w:bCs w:val="0"/>
                <w:color w:val="000000"/>
                <w:lang w:eastAsia="en-GB"/>
              </w:rPr>
            </w:pPr>
            <w:r w:rsidRPr="088A0A11">
              <w:rPr>
                <w:rFonts w:ascii="Century Gothic" w:hAnsi="Century Gothic" w:eastAsia="Times New Roman" w:cs="Arial"/>
                <w:b w:val="0"/>
                <w:bCs w:val="0"/>
                <w:color w:val="000000" w:themeColor="text1"/>
                <w:lang w:eastAsia="en-GB"/>
              </w:rPr>
              <w:t xml:space="preserve">Key vocab: raid, hoard, monastery. </w:t>
            </w:r>
          </w:p>
          <w:p w:rsidRPr="00FC17FE" w:rsidR="00BA433A" w:rsidP="00BA433A" w:rsidRDefault="00BA433A" w14:paraId="4CA5C709"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0ED19245"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When and how did the Vikings arrive in Britain? </w:t>
            </w:r>
          </w:p>
          <w:p w:rsidRPr="00FC17FE" w:rsidR="00BA433A" w:rsidP="00BA433A" w:rsidRDefault="00BA433A" w14:paraId="18E5070F"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254C8173"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030ED8B2"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6B9BD5D1"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Look at a timeline of British history and note that the Viking ‘period’ runs concurrently with the Anglo-Saxon period. </w:t>
            </w:r>
          </w:p>
          <w:p w:rsidRPr="00FC17FE" w:rsidR="00BA433A" w:rsidP="00BA433A" w:rsidRDefault="00BA433A" w14:paraId="546692C3"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E191987"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23F55651"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5FD2816" w14:textId="0C4BD3C7">
            <w:pPr>
              <w:shd w:val="clear" w:color="auto" w:fill="FFFFFF" w:themeFill="background1"/>
              <w:rPr>
                <w:rFonts w:ascii="Century Gothic" w:hAnsi="Century Gothic" w:eastAsia="Times New Roman" w:cs="Arial"/>
                <w:b w:val="0"/>
                <w:bCs w:val="0"/>
                <w:color w:val="000000"/>
                <w:lang w:eastAsia="en-GB"/>
              </w:rPr>
            </w:pPr>
            <w:r w:rsidRPr="088A0A11">
              <w:rPr>
                <w:rFonts w:ascii="Century Gothic" w:hAnsi="Century Gothic" w:eastAsia="Times New Roman" w:cs="Arial"/>
                <w:b w:val="0"/>
                <w:bCs w:val="0"/>
                <w:color w:val="000000" w:themeColor="text1"/>
                <w:lang w:eastAsia="en-GB"/>
              </w:rPr>
              <w:t>Look at Britain in 793, Romans had left in 407 and many of their achievements had been left to fall into disrepair. Britain was a heptarchy (7 separate kingdoms- 4 of which, Northumbria, Wessex, Mercia and Eas</w:t>
            </w:r>
            <w:r w:rsidRPr="088A0A11" w:rsidR="0A1DC929">
              <w:rPr>
                <w:rFonts w:ascii="Century Gothic" w:hAnsi="Century Gothic" w:eastAsia="Times New Roman" w:cs="Arial"/>
                <w:b w:val="0"/>
                <w:bCs w:val="0"/>
                <w:color w:val="000000" w:themeColor="text1"/>
                <w:lang w:eastAsia="en-GB"/>
              </w:rPr>
              <w:t>t</w:t>
            </w:r>
            <w:r w:rsidRPr="088A0A11">
              <w:rPr>
                <w:rFonts w:ascii="Century Gothic" w:hAnsi="Century Gothic" w:eastAsia="Times New Roman" w:cs="Arial"/>
                <w:b w:val="0"/>
                <w:bCs w:val="0"/>
                <w:color w:val="000000" w:themeColor="text1"/>
                <w:lang w:eastAsia="en-GB"/>
              </w:rPr>
              <w:t xml:space="preserve">-Anglia would eventually form England)-  and there was no main ruler to take the lead. The Celts (or Britons) fought with the Anglo-Saxons over land. This time was known as the Dark Ages for good reason.  </w:t>
            </w:r>
          </w:p>
          <w:p w:rsidRPr="00FC17FE" w:rsidR="00BA433A" w:rsidP="00BA433A" w:rsidRDefault="00BA433A" w14:paraId="2BF7927C"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53BB6541"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Now look at the Viking raid on Lindisfarne in 793.  </w:t>
            </w:r>
          </w:p>
          <w:p w:rsidRPr="00FC17FE" w:rsidR="00BA433A" w:rsidP="00BA433A" w:rsidRDefault="00BA433A" w14:paraId="5728500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092AEC0" w14:textId="0D2EE2F4">
            <w:pPr>
              <w:shd w:val="clear" w:color="auto" w:fill="FFFFFF" w:themeFill="background1"/>
              <w:rPr>
                <w:rFonts w:ascii="Century Gothic" w:hAnsi="Century Gothic" w:eastAsia="Times New Roman" w:cs="Arial"/>
                <w:b w:val="0"/>
                <w:bCs w:val="0"/>
                <w:color w:val="000000"/>
                <w:lang w:eastAsia="en-GB"/>
              </w:rPr>
            </w:pPr>
            <w:r w:rsidRPr="088A0A11">
              <w:rPr>
                <w:rFonts w:ascii="Century Gothic" w:hAnsi="Century Gothic" w:eastAsia="Times New Roman" w:cs="Arial"/>
                <w:b w:val="0"/>
                <w:bCs w:val="0"/>
                <w:color w:val="000000" w:themeColor="text1"/>
                <w:lang w:eastAsia="en-GB"/>
              </w:rPr>
              <w:t xml:space="preserve">See video up to </w:t>
            </w:r>
            <w:r w:rsidRPr="088A0A11" w:rsidR="67D762FB">
              <w:rPr>
                <w:rFonts w:ascii="Century Gothic" w:hAnsi="Century Gothic" w:eastAsia="Times New Roman" w:cs="Arial"/>
                <w:b w:val="0"/>
                <w:bCs w:val="0"/>
                <w:color w:val="000000" w:themeColor="text1"/>
                <w:lang w:eastAsia="en-GB"/>
              </w:rPr>
              <w:t xml:space="preserve">approx </w:t>
            </w:r>
            <w:r w:rsidRPr="088A0A11">
              <w:rPr>
                <w:rFonts w:ascii="Century Gothic" w:hAnsi="Century Gothic" w:eastAsia="Times New Roman" w:cs="Arial"/>
                <w:b w:val="0"/>
                <w:bCs w:val="0"/>
                <w:color w:val="000000" w:themeColor="text1"/>
                <w:lang w:eastAsia="en-GB"/>
              </w:rPr>
              <w:t xml:space="preserve">1min </w:t>
            </w:r>
            <w:r w:rsidRPr="088A0A11" w:rsidR="765F8B18">
              <w:rPr>
                <w:rFonts w:ascii="Century Gothic" w:hAnsi="Century Gothic" w:eastAsia="Times New Roman" w:cs="Arial"/>
                <w:b w:val="0"/>
                <w:bCs w:val="0"/>
                <w:color w:val="000000" w:themeColor="text1"/>
                <w:lang w:eastAsia="en-GB"/>
              </w:rPr>
              <w:t>50</w:t>
            </w:r>
            <w:r w:rsidRPr="088A0A11">
              <w:rPr>
                <w:rFonts w:ascii="Century Gothic" w:hAnsi="Century Gothic" w:eastAsia="Times New Roman" w:cs="Arial"/>
                <w:b w:val="0"/>
                <w:bCs w:val="0"/>
                <w:color w:val="000000" w:themeColor="text1"/>
                <w:lang w:eastAsia="en-GB"/>
              </w:rPr>
              <w:t xml:space="preserve"> for context. </w:t>
            </w:r>
          </w:p>
          <w:p w:rsidRPr="00FC17FE" w:rsidR="00BA433A" w:rsidP="00BA433A" w:rsidRDefault="00BA433A" w14:paraId="5646DAE8"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748EA58"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https://www.youtube.com/watch?v=X8-yLvosM1g </w:t>
            </w:r>
          </w:p>
          <w:p w:rsidRPr="00FC17FE" w:rsidR="00BA433A" w:rsidP="00BA433A" w:rsidRDefault="00BA433A" w14:paraId="435319AB"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660C9DF2"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0D142B2D"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59C92427"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47CDEF6"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1582415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A holy site, mutually considered safe from attack by all 7 kingdoms, plundered by invaders and the monks killed. This caused major shockwaves. Read the extract from the Anglo-Saxon chronicle at the time. What does this tell us about their opinion of the Viking invaders? </w:t>
            </w:r>
          </w:p>
          <w:p w:rsidRPr="00FC17FE" w:rsidR="00BA433A" w:rsidP="00BA433A" w:rsidRDefault="00BA433A" w14:paraId="41113C09"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4D38FD29"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E54EA35"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3AA9C4B4"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 </w:t>
            </w:r>
          </w:p>
          <w:p w:rsidRPr="00FC17FE" w:rsidR="00BA433A" w:rsidP="00BA433A" w:rsidRDefault="00BA433A" w14:paraId="1DEBF1E1" w14:textId="77777777">
            <w:pPr>
              <w:shd w:val="clear" w:color="auto" w:fill="FFFFFF" w:themeFill="background1"/>
              <w:rPr>
                <w:rFonts w:ascii="Century Gothic" w:hAnsi="Century Gothic" w:eastAsia="Times New Roman" w:cs="Arial"/>
                <w:b w:val="0"/>
                <w:bCs w:val="0"/>
                <w:color w:val="000000"/>
                <w:lang w:eastAsia="en-GB"/>
              </w:rPr>
            </w:pPr>
          </w:p>
          <w:p w:rsidRPr="00FC17FE" w:rsidR="00BA433A" w:rsidP="00BA433A" w:rsidRDefault="00BA433A" w14:paraId="7FAAF8F6" w14:textId="77777777">
            <w:pPr>
              <w:shd w:val="clear" w:color="auto" w:fill="FFFFFF" w:themeFill="background1"/>
              <w:rPr>
                <w:rFonts w:ascii="Century Gothic" w:hAnsi="Century Gothic" w:eastAsia="Times New Roman" w:cs="Arial"/>
                <w:b w:val="0"/>
                <w:bCs w:val="0"/>
                <w:color w:val="000000"/>
                <w:lang w:eastAsia="en-GB"/>
              </w:rPr>
            </w:pPr>
            <w:r w:rsidRPr="00FC17FE">
              <w:rPr>
                <w:rFonts w:ascii="Century Gothic" w:hAnsi="Century Gothic" w:eastAsia="Times New Roman" w:cs="Arial"/>
                <w:b w:val="0"/>
                <w:bCs w:val="0"/>
                <w:color w:val="000000"/>
                <w:lang w:eastAsia="en-GB"/>
              </w:rPr>
              <w:t xml:space="preserve">Task: Write a newspaper article/create a news report video on the attack on the Holy Island of Lindisfarne from the point of view of the Anglo-Saxons. </w:t>
            </w:r>
          </w:p>
          <w:p w:rsidRPr="00FC17FE" w:rsidR="00BA433A" w:rsidP="00BA433A" w:rsidRDefault="00BA433A" w14:paraId="5D1DE65C" w14:textId="77777777">
            <w:pPr>
              <w:shd w:val="clear" w:color="auto" w:fill="FFFFFF" w:themeFill="background1"/>
              <w:rPr>
                <w:rFonts w:ascii="Century Gothic" w:hAnsi="Century Gothic" w:eastAsia="Times New Roman" w:cs="Arial"/>
                <w:b w:val="0"/>
                <w:bCs w:val="0"/>
                <w:color w:val="000000"/>
                <w:lang w:eastAsia="en-GB"/>
              </w:rPr>
            </w:pPr>
          </w:p>
          <w:p w:rsidRPr="00F200C7" w:rsidR="00BA433A" w:rsidP="00BA433A" w:rsidRDefault="00BA433A" w14:paraId="70C78412" w14:textId="77777777">
            <w:pPr>
              <w:shd w:val="clear" w:color="auto" w:fill="FFFFFF" w:themeFill="background1"/>
              <w:rPr>
                <w:rFonts w:ascii="Century Gothic" w:hAnsi="Century Gothic" w:eastAsia="Times New Roman" w:cs="Arial"/>
                <w:b w:val="0"/>
                <w:bCs w:val="0"/>
                <w:color w:val="000000"/>
                <w:lang w:eastAsia="en-GB"/>
              </w:rPr>
            </w:pPr>
          </w:p>
        </w:tc>
        <w:tc>
          <w:tcPr>
            <w:tcW w:w="3532" w:type="dxa"/>
            <w:shd w:val="clear" w:color="auto" w:fill="FFFFFF" w:themeFill="background1"/>
          </w:tcPr>
          <w:p w:rsidRPr="00BA433A" w:rsidR="00BA433A" w:rsidP="00BA433A" w:rsidRDefault="00BA433A" w14:paraId="46966BC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Sticky Knowledge:  </w:t>
            </w:r>
          </w:p>
          <w:p w:rsidRPr="00BA433A" w:rsidR="00BA433A" w:rsidP="00BA433A" w:rsidRDefault="00BA433A" w14:paraId="13B0C19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F0074C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Scandinavia – modern day Norway, Sweden, Denmark, Finland. </w:t>
            </w:r>
          </w:p>
          <w:p w:rsidRPr="00BA433A" w:rsidR="00BA433A" w:rsidP="00BA433A" w:rsidRDefault="00BA433A" w14:paraId="4F8DFB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14FDB50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 Vikings came to Britain for a number of reasons: fame, wealth, farming and plunder. </w:t>
            </w:r>
          </w:p>
          <w:p w:rsidRPr="00BA433A" w:rsidR="00BA433A" w:rsidP="00BA433A" w:rsidRDefault="00BA433A" w14:paraId="6417A84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AA0D0D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 Vikings believed that they would get to Valhalla if they died bravely in battle. </w:t>
            </w:r>
          </w:p>
          <w:p w:rsidRPr="00BA433A" w:rsidR="00BA433A" w:rsidP="00BA433A" w:rsidRDefault="00BA433A" w14:paraId="0677ADE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85757F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Berserkers were Viking warriors who did not fear death. </w:t>
            </w:r>
          </w:p>
          <w:p w:rsidRPr="00BA433A" w:rsidR="00BA433A" w:rsidP="00BA433A" w:rsidRDefault="00BA433A" w14:paraId="09D5E7B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E27E4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Key vocab: plunder </w:t>
            </w:r>
          </w:p>
          <w:p w:rsidRPr="00BA433A" w:rsidR="00BA433A" w:rsidP="00BA433A" w:rsidRDefault="00BA433A" w14:paraId="0B7D72D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6AC0E8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71B5479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2899A0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Who were the Vikings?  </w:t>
            </w:r>
          </w:p>
          <w:p w:rsidRPr="00BA433A" w:rsidR="00BA433A" w:rsidP="00BA433A" w:rsidRDefault="00BA433A" w14:paraId="03E6840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D634AE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253D0AE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1D9413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Start by looking at this mystery item. What is is? What does it tell us about the Vikings? </w:t>
            </w:r>
          </w:p>
          <w:p w:rsidRPr="00BA433A" w:rsidR="00BA433A" w:rsidP="00BA433A" w:rsidRDefault="00BA433A" w14:paraId="76A71B3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03CBF71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42D29BE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24B3940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https://sketchfab.com/3d-models/lewis-chess-piece-berserker-or-warder-hns-29-00f08ef1188e42df89b5b5c014351614 </w:t>
            </w:r>
          </w:p>
          <w:p w:rsidRPr="00BA433A" w:rsidR="00BA433A" w:rsidP="00BA433A" w:rsidRDefault="00BA433A" w14:paraId="1842C9B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540CD3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320D941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4DF8144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It is actually a chess piece which was found on the Scottish island of Lewis and dates back to the 12th Century. It shows a Viking ‘berserker’ - terrifying soldiers that did not fear death. They fought either naked or in furs and roared like wild animals in battle, even biting their own shields in rage! </w:t>
            </w:r>
          </w:p>
          <w:p w:rsidRPr="00BA433A" w:rsidR="00BA433A" w:rsidP="00BA433A" w:rsidRDefault="00BA433A" w14:paraId="412E7EF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2FC8E8A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49910C6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C94BF4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517BD38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166F954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Now, look at where the Vikings came from (Scandinavia – Norway, Sweden, Denmark and Finland) </w:t>
            </w:r>
          </w:p>
          <w:p w:rsidRPr="00BA433A" w:rsidR="00BA433A" w:rsidP="00BA433A" w:rsidRDefault="00BA433A" w14:paraId="51BD879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6F07E02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1C2E533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83C31B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Why did they invade other countries? Fame, wealth, farming and plunder. </w:t>
            </w:r>
          </w:p>
          <w:p w:rsidRPr="00BA433A" w:rsidR="00BA433A" w:rsidP="00BA433A" w:rsidRDefault="00BA433A" w14:paraId="784CECA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A20EB4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1BEF372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4323684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They believed that they would go to Valhalla if they died bravely in battle. </w:t>
            </w:r>
          </w:p>
          <w:p w:rsidRPr="00BA433A" w:rsidR="00BA433A" w:rsidP="00BA433A" w:rsidRDefault="00BA433A" w14:paraId="40650DF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7FD68FB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6553E2B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5E2CE6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Does all of this information  begin to cast light on why the Vikings acted as they did when invading? </w:t>
            </w:r>
          </w:p>
          <w:p w:rsidRPr="00BA433A" w:rsidR="00BA433A" w:rsidP="00BA433A" w:rsidRDefault="00BA433A" w14:paraId="7B81CE8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BA433A" w:rsidR="00BA433A" w:rsidP="00BA433A" w:rsidRDefault="00BA433A" w14:paraId="3DDCA9B2"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 xml:space="preserve"> </w:t>
            </w:r>
          </w:p>
          <w:p w:rsidRPr="00BA433A" w:rsidR="00BA433A" w:rsidP="00BA433A" w:rsidRDefault="00BA433A" w14:paraId="5566E25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F200C7" w:rsidR="00BA433A" w:rsidP="00BA433A" w:rsidRDefault="00BA433A" w14:paraId="5C0BCC2A" w14:textId="6706D550">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BA433A">
              <w:rPr>
                <w:rFonts w:ascii="Century Gothic" w:hAnsi="Century Gothic" w:cs="Arial"/>
              </w:rPr>
              <w:t>Task: Create a poster/information text about Vikings: where they came from, why they came, what they believed in and their attitude to success in battle.</w:t>
            </w:r>
          </w:p>
        </w:tc>
        <w:tc>
          <w:tcPr>
            <w:tcW w:w="3685" w:type="dxa"/>
            <w:tcBorders>
              <w:top w:val="single" w:color="999999" w:sz="6" w:space="0"/>
              <w:left w:val="single" w:color="999999" w:sz="6" w:space="0"/>
              <w:bottom w:val="single" w:color="999999" w:sz="6" w:space="0"/>
              <w:right w:val="single" w:color="999999" w:sz="6" w:space="0"/>
            </w:tcBorders>
            <w:shd w:val="clear" w:color="auto" w:fill="FFFFFF" w:themeFill="background1"/>
          </w:tcPr>
          <w:p w:rsidR="00BA433A" w:rsidP="00BA433A" w:rsidRDefault="00BA433A" w14:paraId="3CB89681" w14:textId="77777777">
            <w:pPr>
              <w:pStyle w:val="paragraph"/>
              <w:spacing w:before="0" w:beforeAutospacing="0" w:after="0" w:afterAutospacing="0"/>
              <w:textAlignment w:val="baseline"/>
              <w:divId w:val="141335747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16"/>
                <w:szCs w:val="16"/>
              </w:rPr>
              <w:t>Sticky Knowledge</w:t>
            </w:r>
            <w:r>
              <w:rPr>
                <w:rStyle w:val="normaltextrun"/>
                <w:rFonts w:ascii="Century Gothic" w:hAnsi="Century Gothic" w:cs="Segoe UI"/>
                <w:b/>
                <w:bCs/>
                <w:sz w:val="16"/>
                <w:szCs w:val="16"/>
              </w:rPr>
              <w:t>:</w:t>
            </w:r>
            <w:r>
              <w:rPr>
                <w:rStyle w:val="eop"/>
                <w:rFonts w:ascii="Century Gothic" w:hAnsi="Century Gothic" w:cs="Segoe UI"/>
                <w:sz w:val="16"/>
                <w:szCs w:val="16"/>
              </w:rPr>
              <w:t> </w:t>
            </w:r>
          </w:p>
          <w:p w:rsidR="00BA433A" w:rsidP="00BA433A" w:rsidRDefault="00BA433A" w14:paraId="10729CD2" w14:textId="77777777">
            <w:pPr>
              <w:pStyle w:val="paragraph"/>
              <w:spacing w:before="0" w:beforeAutospacing="0" w:after="0" w:afterAutospacing="0"/>
              <w:textAlignment w:val="baseline"/>
              <w:divId w:val="27980270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Jorvik – modern day York. </w:t>
            </w:r>
            <w:r>
              <w:rPr>
                <w:rStyle w:val="eop"/>
                <w:rFonts w:ascii="Century Gothic" w:hAnsi="Century Gothic" w:cs="Segoe UI"/>
                <w:sz w:val="16"/>
                <w:szCs w:val="16"/>
              </w:rPr>
              <w:t> </w:t>
            </w:r>
          </w:p>
          <w:p w:rsidR="00BA433A" w:rsidP="00BA433A" w:rsidRDefault="00BA433A" w14:paraId="17F6E27B" w14:textId="77777777">
            <w:pPr>
              <w:pStyle w:val="paragraph"/>
              <w:spacing w:before="0" w:beforeAutospacing="0" w:after="0" w:afterAutospacing="0"/>
              <w:textAlignment w:val="baseline"/>
              <w:divId w:val="60250008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Captured by the Vikings in 866AD.</w:t>
            </w:r>
            <w:r>
              <w:rPr>
                <w:rStyle w:val="normaltextrun"/>
                <w:rFonts w:ascii="Century Gothic" w:hAnsi="Century Gothic" w:cs="Segoe UI"/>
                <w:color w:val="0070C0"/>
                <w:sz w:val="16"/>
                <w:szCs w:val="16"/>
              </w:rPr>
              <w:t xml:space="preserve"> </w:t>
            </w:r>
            <w:r>
              <w:rPr>
                <w:rStyle w:val="normaltextrun"/>
                <w:rFonts w:ascii="Century Gothic" w:hAnsi="Century Gothic" w:cs="Segoe UI"/>
                <w:b/>
                <w:bCs/>
                <w:sz w:val="16"/>
                <w:szCs w:val="16"/>
              </w:rPr>
              <w:t>The Vikings followed a Pagan religion. Many Vikings converted to Christianity.</w:t>
            </w:r>
            <w:r>
              <w:rPr>
                <w:rStyle w:val="eop"/>
                <w:rFonts w:ascii="Century Gothic" w:hAnsi="Century Gothic" w:cs="Segoe UI"/>
                <w:sz w:val="16"/>
                <w:szCs w:val="16"/>
              </w:rPr>
              <w:t> </w:t>
            </w:r>
          </w:p>
          <w:p w:rsidR="00BA433A" w:rsidP="00BA433A" w:rsidRDefault="00BA433A" w14:paraId="755B5961" w14:textId="77777777">
            <w:pPr>
              <w:pStyle w:val="paragraph"/>
              <w:spacing w:before="0" w:beforeAutospacing="0" w:after="0" w:afterAutospacing="0"/>
              <w:textAlignment w:val="baseline"/>
              <w:divId w:val="101276013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C80D021" w14:textId="77777777">
            <w:pPr>
              <w:pStyle w:val="paragraph"/>
              <w:spacing w:before="0" w:beforeAutospacing="0" w:after="0" w:afterAutospacing="0"/>
              <w:textAlignment w:val="baseline"/>
              <w:divId w:val="16498100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The Vikings believed in many different Gods. The father of the Gods was Odin. Thor was the God of war.</w:t>
            </w:r>
            <w:r>
              <w:rPr>
                <w:rStyle w:val="eop"/>
                <w:rFonts w:ascii="Century Gothic" w:hAnsi="Century Gothic" w:cs="Segoe UI"/>
                <w:sz w:val="16"/>
                <w:szCs w:val="16"/>
              </w:rPr>
              <w:t> </w:t>
            </w:r>
          </w:p>
          <w:p w:rsidR="00BA433A" w:rsidP="00BA433A" w:rsidRDefault="00BA433A" w14:paraId="04BD5F6E" w14:textId="77777777">
            <w:pPr>
              <w:pStyle w:val="paragraph"/>
              <w:spacing w:before="0" w:beforeAutospacing="0" w:after="0" w:afterAutospacing="0"/>
              <w:textAlignment w:val="baseline"/>
              <w:divId w:val="77918693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70029F7A" w14:textId="77777777">
            <w:pPr>
              <w:pStyle w:val="paragraph"/>
              <w:spacing w:before="0" w:beforeAutospacing="0" w:after="0" w:afterAutospacing="0"/>
              <w:textAlignment w:val="baseline"/>
              <w:divId w:val="67930965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Key vocab: cause and consequence</w:t>
            </w:r>
            <w:r>
              <w:rPr>
                <w:rStyle w:val="eop"/>
                <w:rFonts w:ascii="Century Gothic" w:hAnsi="Century Gothic" w:cs="Segoe UI"/>
                <w:sz w:val="16"/>
                <w:szCs w:val="16"/>
              </w:rPr>
              <w:t> </w:t>
            </w:r>
          </w:p>
          <w:p w:rsidR="00BA433A" w:rsidP="00BA433A" w:rsidRDefault="00BA433A" w14:paraId="2FAD0515" w14:textId="77777777">
            <w:pPr>
              <w:pStyle w:val="paragraph"/>
              <w:spacing w:before="0" w:beforeAutospacing="0" w:after="0" w:afterAutospacing="0"/>
              <w:textAlignment w:val="baseline"/>
              <w:divId w:val="8220461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1BA8B08D" w14:textId="77777777">
            <w:pPr>
              <w:pStyle w:val="paragraph"/>
              <w:spacing w:before="0" w:beforeAutospacing="0" w:after="0" w:afterAutospacing="0"/>
              <w:textAlignment w:val="baseline"/>
              <w:divId w:val="196091862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u w:val="single"/>
              </w:rPr>
              <w:t>What was the Viking belief system?</w:t>
            </w:r>
            <w:r>
              <w:rPr>
                <w:rStyle w:val="eop"/>
                <w:rFonts w:ascii="Century Gothic" w:hAnsi="Century Gothic" w:cs="Segoe UI"/>
                <w:sz w:val="16"/>
                <w:szCs w:val="16"/>
              </w:rPr>
              <w:t> </w:t>
            </w:r>
          </w:p>
          <w:p w:rsidR="00BA433A" w:rsidP="00BA433A" w:rsidRDefault="00BA433A" w14:paraId="3189D45C" w14:textId="77777777">
            <w:pPr>
              <w:pStyle w:val="paragraph"/>
              <w:spacing w:before="0" w:beforeAutospacing="0" w:after="0" w:afterAutospacing="0"/>
              <w:textAlignment w:val="baseline"/>
              <w:divId w:val="809559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FA49DAC" w14:textId="77777777">
            <w:pPr>
              <w:pStyle w:val="paragraph"/>
              <w:spacing w:before="0" w:beforeAutospacing="0" w:after="0" w:afterAutospacing="0"/>
              <w:textAlignment w:val="baseline"/>
              <w:divId w:val="181941552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Explain that York was a major settlement for the Vikings and there have been lots of excavations there which have shed lots of light on how Vikings lived. – the Artefact Gallery on the Jorvik Viking Museum website is a brilliant source of images- there’s even a real Viking sock!</w:t>
            </w:r>
            <w:r>
              <w:rPr>
                <w:rStyle w:val="normaltextrun"/>
                <w:rFonts w:ascii="Calibri" w:hAnsi="Calibri" w:cs="Calibri"/>
                <w:sz w:val="22"/>
                <w:szCs w:val="22"/>
              </w:rPr>
              <w:t> </w:t>
            </w:r>
            <w:r>
              <w:rPr>
                <w:rStyle w:val="eop"/>
                <w:rFonts w:ascii="Calibri" w:hAnsi="Calibri" w:cs="Calibri"/>
                <w:sz w:val="22"/>
                <w:szCs w:val="22"/>
              </w:rPr>
              <w:t> </w:t>
            </w:r>
          </w:p>
          <w:p w:rsidR="00BA433A" w:rsidP="00BA433A" w:rsidRDefault="00BA433A" w14:paraId="39419791" w14:textId="77777777">
            <w:pPr>
              <w:pStyle w:val="paragraph"/>
              <w:spacing w:before="0" w:beforeAutospacing="0" w:after="0" w:afterAutospacing="0"/>
              <w:textAlignment w:val="baseline"/>
              <w:divId w:val="58268394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00BA433A" w:rsidP="00BA433A" w:rsidRDefault="005233B8" w14:paraId="2460657A" w14:textId="77777777">
            <w:pPr>
              <w:pStyle w:val="paragraph"/>
              <w:spacing w:before="0" w:beforeAutospacing="0" w:after="0" w:afterAutospacing="0"/>
              <w:textAlignment w:val="baseline"/>
              <w:divId w:val="134115651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0">
              <w:r w:rsidR="00BA433A">
                <w:rPr>
                  <w:rStyle w:val="normaltextrun"/>
                  <w:rFonts w:ascii="Century Gothic" w:hAnsi="Century Gothic" w:cs="Segoe UI"/>
                  <w:color w:val="0000FF"/>
                  <w:sz w:val="16"/>
                  <w:szCs w:val="16"/>
                  <w:u w:val="single"/>
                </w:rPr>
                <w:t>https://www.jorvikvikingcentre.co.uk/about/jorvik-artefact-gallery/</w:t>
              </w:r>
            </w:hyperlink>
            <w:r w:rsidR="00BA433A">
              <w:rPr>
                <w:rStyle w:val="eop"/>
                <w:rFonts w:ascii="Century Gothic" w:hAnsi="Century Gothic" w:cs="Segoe UI"/>
                <w:sz w:val="16"/>
                <w:szCs w:val="16"/>
              </w:rPr>
              <w:t> </w:t>
            </w:r>
          </w:p>
          <w:p w:rsidR="00BA433A" w:rsidP="00BA433A" w:rsidRDefault="00BA433A" w14:paraId="2121BDF5" w14:textId="77777777">
            <w:pPr>
              <w:pStyle w:val="paragraph"/>
              <w:spacing w:before="0" w:beforeAutospacing="0" w:after="0" w:afterAutospacing="0"/>
              <w:textAlignment w:val="baseline"/>
              <w:divId w:val="13259745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2681222B" w14:textId="77777777">
            <w:pPr>
              <w:pStyle w:val="paragraph"/>
              <w:spacing w:before="0" w:beforeAutospacing="0" w:after="0" w:afterAutospacing="0"/>
              <w:textAlignment w:val="baseline"/>
              <w:divId w:val="58827168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Watch the video from the Jorvik Viking Centre storyteller about the Viking god Thor and his duel with the giant</w:t>
            </w:r>
            <w:r>
              <w:rPr>
                <w:rStyle w:val="normaltextrun"/>
                <w:rFonts w:ascii="Century Gothic" w:hAnsi="Century Gothic" w:cs="Segoe UI"/>
                <w:sz w:val="16"/>
                <w:szCs w:val="16"/>
                <w:u w:val="single"/>
              </w:rPr>
              <w:t xml:space="preserve"> Hrungnir.</w:t>
            </w:r>
            <w:r>
              <w:rPr>
                <w:rStyle w:val="eop"/>
                <w:rFonts w:ascii="Century Gothic" w:hAnsi="Century Gothic" w:cs="Segoe UI"/>
                <w:sz w:val="16"/>
                <w:szCs w:val="16"/>
              </w:rPr>
              <w:t> </w:t>
            </w:r>
          </w:p>
          <w:p w:rsidR="00BA433A" w:rsidP="00BA433A" w:rsidRDefault="00BA433A" w14:paraId="43088E02" w14:textId="77777777">
            <w:pPr>
              <w:pStyle w:val="paragraph"/>
              <w:spacing w:before="0" w:beforeAutospacing="0" w:after="0" w:afterAutospacing="0"/>
              <w:textAlignment w:val="baseline"/>
              <w:divId w:val="7525078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5233B8" w14:paraId="3A3CBA05" w14:textId="77777777">
            <w:pPr>
              <w:pStyle w:val="paragraph"/>
              <w:spacing w:before="0" w:beforeAutospacing="0" w:after="0" w:afterAutospacing="0"/>
              <w:textAlignment w:val="baseline"/>
              <w:divId w:val="62712916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1">
              <w:r w:rsidR="00BA433A">
                <w:rPr>
                  <w:rStyle w:val="normaltextrun"/>
                  <w:rFonts w:ascii="Century Gothic" w:hAnsi="Century Gothic" w:cs="Segoe UI"/>
                  <w:color w:val="0000FF"/>
                  <w:sz w:val="16"/>
                  <w:szCs w:val="16"/>
                  <w:u w:val="single"/>
                </w:rPr>
                <w:t>https://www.jorvikvikingcentre.co.uk/discover-from-home/</w:t>
              </w:r>
            </w:hyperlink>
            <w:r w:rsidR="00BA433A">
              <w:rPr>
                <w:rStyle w:val="eop"/>
                <w:rFonts w:ascii="Century Gothic" w:hAnsi="Century Gothic" w:cs="Segoe UI"/>
                <w:sz w:val="16"/>
                <w:szCs w:val="16"/>
              </w:rPr>
              <w:t> </w:t>
            </w:r>
          </w:p>
          <w:p w:rsidR="00BA433A" w:rsidP="00BA433A" w:rsidRDefault="00BA433A" w14:paraId="46B91CBF" w14:textId="77777777">
            <w:pPr>
              <w:pStyle w:val="paragraph"/>
              <w:spacing w:before="0" w:beforeAutospacing="0" w:after="0" w:afterAutospacing="0"/>
              <w:textAlignment w:val="baseline"/>
              <w:divId w:val="66710119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6909770" w14:textId="77777777">
            <w:pPr>
              <w:pStyle w:val="paragraph"/>
              <w:spacing w:before="0" w:beforeAutospacing="0" w:after="0" w:afterAutospacing="0"/>
              <w:textAlignment w:val="baseline"/>
              <w:divId w:val="139246074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340E8B8A" w14:textId="77777777">
            <w:pPr>
              <w:pStyle w:val="paragraph"/>
              <w:spacing w:before="0" w:beforeAutospacing="0" w:after="0" w:afterAutospacing="0"/>
              <w:textAlignment w:val="baseline"/>
              <w:divId w:val="65453517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Consider the Viking belief system – they followed a pagan religion and were polytheistic (believed in many gods)</w:t>
            </w:r>
            <w:r>
              <w:rPr>
                <w:rStyle w:val="normaltextrun"/>
                <w:rFonts w:ascii="Century Gothic" w:hAnsi="Century Gothic" w:cs="Segoe UI"/>
                <w:sz w:val="16"/>
                <w:szCs w:val="16"/>
              </w:rPr>
              <w:t>.Ensure that the children understand that this was part of Viking culture and was not fact! These were legends – not fact!</w:t>
            </w:r>
            <w:r>
              <w:rPr>
                <w:rStyle w:val="eop"/>
                <w:rFonts w:ascii="Century Gothic" w:hAnsi="Century Gothic" w:cs="Segoe UI"/>
                <w:sz w:val="16"/>
                <w:szCs w:val="16"/>
              </w:rPr>
              <w:t> </w:t>
            </w:r>
          </w:p>
          <w:p w:rsidR="00BA433A" w:rsidP="00BA433A" w:rsidRDefault="00BA433A" w14:paraId="2D0BFD88" w14:textId="77777777">
            <w:pPr>
              <w:pStyle w:val="paragraph"/>
              <w:spacing w:before="0" w:beforeAutospacing="0" w:after="0" w:afterAutospacing="0"/>
              <w:textAlignment w:val="baseline"/>
              <w:divId w:val="141921403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00A206D" w14:textId="77777777">
            <w:pPr>
              <w:pStyle w:val="paragraph"/>
              <w:spacing w:before="0" w:beforeAutospacing="0" w:after="0" w:afterAutospacing="0"/>
              <w:textAlignment w:val="baseline"/>
              <w:divId w:val="152470621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Explain that many Vikings converted to Christianity when they settled in England. This was a consequence of their integration into society.</w:t>
            </w:r>
            <w:r>
              <w:rPr>
                <w:rStyle w:val="eop"/>
                <w:rFonts w:ascii="Century Gothic" w:hAnsi="Century Gothic" w:cs="Segoe UI"/>
                <w:sz w:val="16"/>
                <w:szCs w:val="16"/>
              </w:rPr>
              <w:t> </w:t>
            </w:r>
          </w:p>
          <w:p w:rsidR="00BA433A" w:rsidP="00BA433A" w:rsidRDefault="00BA433A" w14:paraId="5F8ABD27" w14:textId="77777777">
            <w:pPr>
              <w:pStyle w:val="paragraph"/>
              <w:spacing w:before="0" w:beforeAutospacing="0" w:after="0" w:afterAutospacing="0"/>
              <w:textAlignment w:val="baseline"/>
              <w:divId w:val="116216522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68876CEA" w14:textId="77777777">
            <w:pPr>
              <w:pStyle w:val="paragraph"/>
              <w:shd w:val="clear" w:color="auto" w:fill="FFFFFF"/>
              <w:spacing w:before="0" w:beforeAutospacing="0" w:after="0" w:afterAutospacing="0"/>
              <w:textAlignment w:val="baseline"/>
              <w:divId w:val="38830675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Task: Children to research chosen Viking gods and goddesses and create a presentation/video about them. </w:t>
            </w:r>
            <w:r>
              <w:rPr>
                <w:rStyle w:val="eop"/>
                <w:rFonts w:ascii="Century Gothic" w:hAnsi="Century Gothic" w:cs="Segoe UI"/>
                <w:color w:val="000000"/>
                <w:sz w:val="16"/>
                <w:szCs w:val="16"/>
              </w:rPr>
              <w:t> </w:t>
            </w:r>
          </w:p>
          <w:p w:rsidR="00BA433A" w:rsidP="00BA433A" w:rsidRDefault="00BA433A" w14:paraId="2E6A2E7E" w14:textId="77777777">
            <w:pPr>
              <w:pStyle w:val="paragraph"/>
              <w:shd w:val="clear" w:color="auto" w:fill="FFFFFF"/>
              <w:spacing w:before="0" w:beforeAutospacing="0" w:after="0" w:afterAutospacing="0"/>
              <w:textAlignment w:val="baseline"/>
              <w:divId w:val="137719571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3A865750" w14:textId="77777777">
            <w:pPr>
              <w:pStyle w:val="paragraph"/>
              <w:shd w:val="clear" w:color="auto" w:fill="FFFFFF"/>
              <w:spacing w:before="0" w:beforeAutospacing="0" w:after="0" w:afterAutospacing="0"/>
              <w:textAlignment w:val="baseline"/>
              <w:divId w:val="77695057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ED0731A" w14:textId="77777777">
            <w:pPr>
              <w:pStyle w:val="paragraph"/>
              <w:shd w:val="clear" w:color="auto" w:fill="FFFFFF"/>
              <w:spacing w:before="0" w:beforeAutospacing="0" w:after="0" w:afterAutospacing="0"/>
              <w:textAlignment w:val="baseline"/>
              <w:divId w:val="150775137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F200C7" w:rsidR="00BA433A" w:rsidP="00BA433A" w:rsidRDefault="00BA433A" w14:paraId="505242D5" w14:textId="2DDC7A8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tcW w:w="2977" w:type="dxa"/>
            <w:tcBorders>
              <w:top w:val="single" w:color="999999" w:sz="6" w:space="0"/>
              <w:left w:val="single" w:color="999999" w:sz="6" w:space="0"/>
              <w:bottom w:val="single" w:color="999999" w:sz="6" w:space="0"/>
              <w:right w:val="single" w:color="999999" w:sz="6" w:space="0"/>
            </w:tcBorders>
            <w:shd w:val="clear" w:color="auto" w:fill="FFFFFF" w:themeFill="background1"/>
          </w:tcPr>
          <w:p w:rsidR="00BA433A" w:rsidP="00BA433A" w:rsidRDefault="00BA433A" w14:paraId="7E55247E" w14:textId="77777777">
            <w:pPr>
              <w:pStyle w:val="paragraph"/>
              <w:spacing w:before="0" w:beforeAutospacing="0" w:after="0" w:afterAutospacing="0"/>
              <w:textAlignment w:val="baseline"/>
              <w:divId w:val="129178274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Sticky Knowledge: </w:t>
            </w:r>
            <w:r>
              <w:rPr>
                <w:rStyle w:val="eop"/>
                <w:rFonts w:ascii="Century Gothic" w:hAnsi="Century Gothic" w:cs="Segoe UI"/>
                <w:sz w:val="16"/>
                <w:szCs w:val="16"/>
              </w:rPr>
              <w:t> </w:t>
            </w:r>
          </w:p>
          <w:p w:rsidR="00BA433A" w:rsidP="00BA433A" w:rsidRDefault="00BA433A" w14:paraId="2365F05C" w14:textId="77777777">
            <w:pPr>
              <w:pStyle w:val="paragraph"/>
              <w:spacing w:before="0" w:beforeAutospacing="0" w:after="0" w:afterAutospacing="0"/>
              <w:textAlignment w:val="baseline"/>
              <w:divId w:val="45522123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878AD – The Battle of Edington. Alfred defeated King Guthrum. Danelaw introduced.</w:t>
            </w:r>
            <w:r>
              <w:rPr>
                <w:rStyle w:val="eop"/>
                <w:rFonts w:ascii="Century Gothic" w:hAnsi="Century Gothic" w:cs="Segoe UI"/>
                <w:sz w:val="16"/>
                <w:szCs w:val="16"/>
              </w:rPr>
              <w:t> </w:t>
            </w:r>
          </w:p>
          <w:p w:rsidR="00BA433A" w:rsidP="00BA433A" w:rsidRDefault="00BA433A" w14:paraId="18C2B332" w14:textId="77777777">
            <w:pPr>
              <w:pStyle w:val="paragraph"/>
              <w:spacing w:before="0" w:beforeAutospacing="0" w:after="0" w:afterAutospacing="0"/>
              <w:textAlignment w:val="baseline"/>
              <w:divId w:val="174328535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The Kingdoms that would eventually become England – Wessex, Mercia, East Anglia and Northumbria.</w:t>
            </w:r>
            <w:r>
              <w:rPr>
                <w:rStyle w:val="eop"/>
                <w:rFonts w:ascii="Century Gothic" w:hAnsi="Century Gothic" w:cs="Segoe UI"/>
                <w:sz w:val="16"/>
                <w:szCs w:val="16"/>
              </w:rPr>
              <w:t> </w:t>
            </w:r>
          </w:p>
          <w:p w:rsidR="00BA433A" w:rsidP="00BA433A" w:rsidRDefault="00BA433A" w14:paraId="00613A5E" w14:textId="77777777">
            <w:pPr>
              <w:pStyle w:val="paragraph"/>
              <w:spacing w:before="0" w:beforeAutospacing="0" w:after="0" w:afterAutospacing="0"/>
              <w:textAlignment w:val="baseline"/>
              <w:divId w:val="121230981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2D08DA47" w14:textId="77777777">
            <w:pPr>
              <w:pStyle w:val="paragraph"/>
              <w:spacing w:before="0" w:beforeAutospacing="0" w:after="0" w:afterAutospacing="0"/>
              <w:textAlignment w:val="baseline"/>
              <w:divId w:val="84439569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Key vocab: settlement,Danegeld, kingdoms, emigration</w:t>
            </w:r>
            <w:r>
              <w:rPr>
                <w:rStyle w:val="eop"/>
                <w:rFonts w:ascii="Century Gothic" w:hAnsi="Century Gothic" w:cs="Segoe UI"/>
                <w:sz w:val="16"/>
                <w:szCs w:val="16"/>
              </w:rPr>
              <w:t> </w:t>
            </w:r>
          </w:p>
          <w:p w:rsidR="00BA433A" w:rsidP="00BA433A" w:rsidRDefault="00BA433A" w14:paraId="47AA9D20" w14:textId="77777777">
            <w:pPr>
              <w:pStyle w:val="paragraph"/>
              <w:shd w:val="clear" w:color="auto" w:fill="FFFFFF"/>
              <w:spacing w:before="0" w:beforeAutospacing="0" w:after="0" w:afterAutospacing="0"/>
              <w:textAlignment w:val="baseline"/>
              <w:divId w:val="143374495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775AB9DA" w14:textId="77777777">
            <w:pPr>
              <w:pStyle w:val="paragraph"/>
              <w:shd w:val="clear" w:color="auto" w:fill="FFFFFF"/>
              <w:spacing w:before="0" w:beforeAutospacing="0" w:after="0" w:afterAutospacing="0"/>
              <w:textAlignment w:val="baseline"/>
              <w:divId w:val="117021438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u w:val="single"/>
              </w:rPr>
              <w:t>What was Danelaw and how was it created?</w:t>
            </w:r>
            <w:r>
              <w:rPr>
                <w:rStyle w:val="eop"/>
                <w:rFonts w:ascii="Century Gothic" w:hAnsi="Century Gothic" w:cs="Segoe UI"/>
                <w:color w:val="000000"/>
                <w:sz w:val="16"/>
                <w:szCs w:val="16"/>
              </w:rPr>
              <w:t> </w:t>
            </w:r>
          </w:p>
          <w:p w:rsidR="00BA433A" w:rsidP="00BA433A" w:rsidRDefault="00BA433A" w14:paraId="6E98C93E" w14:textId="77777777">
            <w:pPr>
              <w:pStyle w:val="paragraph"/>
              <w:shd w:val="clear" w:color="auto" w:fill="FFFFFF"/>
              <w:spacing w:before="0" w:beforeAutospacing="0" w:after="0" w:afterAutospacing="0"/>
              <w:textAlignment w:val="baseline"/>
              <w:divId w:val="188174675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766D42D6" w14:textId="77777777">
            <w:pPr>
              <w:pStyle w:val="paragraph"/>
              <w:shd w:val="clear" w:color="auto" w:fill="FFFFFF"/>
              <w:spacing w:before="0" w:beforeAutospacing="0" w:after="0" w:afterAutospacing="0"/>
              <w:textAlignment w:val="baseline"/>
              <w:divId w:val="42789508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Look at map of Britain with 7 kingdoms as it was before Viking invasions. Then look at map showing remaining kingdoms and Danelaw. How has England changed? What may have happened?</w:t>
            </w:r>
            <w:r>
              <w:rPr>
                <w:rStyle w:val="eop"/>
                <w:rFonts w:ascii="Century Gothic" w:hAnsi="Century Gothic" w:cs="Segoe UI"/>
                <w:color w:val="000000"/>
                <w:sz w:val="16"/>
                <w:szCs w:val="16"/>
              </w:rPr>
              <w:t> </w:t>
            </w:r>
          </w:p>
          <w:p w:rsidR="00BA433A" w:rsidP="00BA433A" w:rsidRDefault="00BA433A" w14:paraId="58A9FA8F" w14:textId="77777777">
            <w:pPr>
              <w:pStyle w:val="paragraph"/>
              <w:shd w:val="clear" w:color="auto" w:fill="FFFFFF"/>
              <w:spacing w:before="0" w:beforeAutospacing="0" w:after="0" w:afterAutospacing="0"/>
              <w:textAlignment w:val="baseline"/>
              <w:divId w:val="202632578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0BFE32AB" w14:textId="77777777">
            <w:pPr>
              <w:pStyle w:val="paragraph"/>
              <w:shd w:val="clear" w:color="auto" w:fill="FFFFFF"/>
              <w:spacing w:before="0" w:beforeAutospacing="0" w:after="0" w:afterAutospacing="0"/>
              <w:textAlignment w:val="baseline"/>
              <w:divId w:val="206027912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Tell children about the Danegeld where King Alfred of Wessex basically paid the Vikings to stay out of his kingdom - this lasted for 5 years. Then the Vikings invaded Wessex again (see extract from The Anglo-Saxon Chronicle) and Alfred and his men defeated them at the Battle of Edington in 878 AD. The Vikings agreed to stay out of Wessex and that their leader Guthrum would convert to Christianity. The two leaders signed the Treaty of Wedmore to Willmake this official. Danelaw formed the area where the Vikings were allowed to settle and rule. </w:t>
            </w:r>
            <w:r>
              <w:rPr>
                <w:rStyle w:val="eop"/>
                <w:rFonts w:ascii="Century Gothic" w:hAnsi="Century Gothic" w:cs="Segoe UI"/>
                <w:color w:val="000000"/>
                <w:sz w:val="16"/>
                <w:szCs w:val="16"/>
              </w:rPr>
              <w:t> </w:t>
            </w:r>
          </w:p>
          <w:p w:rsidR="00BA433A" w:rsidP="00BA433A" w:rsidRDefault="00BA433A" w14:paraId="31EA811F" w14:textId="77777777">
            <w:pPr>
              <w:pStyle w:val="paragraph"/>
              <w:shd w:val="clear" w:color="auto" w:fill="FFFFFF"/>
              <w:spacing w:before="0" w:beforeAutospacing="0" w:after="0" w:afterAutospacing="0"/>
              <w:textAlignment w:val="baseline"/>
              <w:divId w:val="150027205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0C68422E" w14:textId="77777777">
            <w:pPr>
              <w:pStyle w:val="paragraph"/>
              <w:shd w:val="clear" w:color="auto" w:fill="FFFFFF"/>
              <w:spacing w:before="0" w:beforeAutospacing="0" w:after="0" w:afterAutospacing="0"/>
              <w:textAlignment w:val="baseline"/>
              <w:divId w:val="195431410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16BF8FDE" w14:textId="77777777">
            <w:pPr>
              <w:pStyle w:val="paragraph"/>
              <w:shd w:val="clear" w:color="auto" w:fill="FFFFFF"/>
              <w:spacing w:before="0" w:beforeAutospacing="0" w:after="0" w:afterAutospacing="0"/>
              <w:textAlignment w:val="baseline"/>
              <w:divId w:val="167484249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16"/>
                <w:szCs w:val="16"/>
              </w:rPr>
              <w:t>Task: Create a timeline or even a comic strip to show how the Vikings gained control of the northeast of England.</w:t>
            </w:r>
            <w:r>
              <w:rPr>
                <w:rStyle w:val="eop"/>
                <w:rFonts w:ascii="Century Gothic" w:hAnsi="Century Gothic" w:cs="Segoe UI"/>
                <w:color w:val="000000"/>
                <w:sz w:val="16"/>
                <w:szCs w:val="16"/>
              </w:rPr>
              <w:t> </w:t>
            </w:r>
          </w:p>
          <w:p w:rsidR="00BA433A" w:rsidP="00BA433A" w:rsidRDefault="00BA433A" w14:paraId="4DFEF11E" w14:textId="77777777">
            <w:pPr>
              <w:pStyle w:val="paragraph"/>
              <w:shd w:val="clear" w:color="auto" w:fill="FFFFFF"/>
              <w:spacing w:before="0" w:beforeAutospacing="0" w:after="0" w:afterAutospacing="0"/>
              <w:textAlignment w:val="baseline"/>
              <w:divId w:val="170671152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874F1F3" w14:textId="77777777">
            <w:pPr>
              <w:pStyle w:val="paragraph"/>
              <w:shd w:val="clear" w:color="auto" w:fill="FFFFFF"/>
              <w:spacing w:before="0" w:beforeAutospacing="0" w:after="0" w:afterAutospacing="0"/>
              <w:textAlignment w:val="baseline"/>
              <w:divId w:val="3593666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4972E040" w14:textId="77777777">
            <w:pPr>
              <w:pStyle w:val="paragraph"/>
              <w:shd w:val="clear" w:color="auto" w:fill="FFFFFF"/>
              <w:spacing w:before="0" w:beforeAutospacing="0" w:after="0" w:afterAutospacing="0"/>
              <w:textAlignment w:val="baseline"/>
              <w:divId w:val="10041763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00BA433A" w:rsidP="00BA433A" w:rsidRDefault="00BA433A" w14:paraId="5711E372" w14:textId="77777777">
            <w:pPr>
              <w:pStyle w:val="paragraph"/>
              <w:shd w:val="clear" w:color="auto" w:fill="FFFFFF"/>
              <w:spacing w:before="0" w:beforeAutospacing="0" w:after="0" w:afterAutospacing="0"/>
              <w:textAlignment w:val="baseline"/>
              <w:divId w:val="57659900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16"/>
                <w:szCs w:val="16"/>
              </w:rPr>
              <w:t> </w:t>
            </w:r>
          </w:p>
          <w:p w:rsidRPr="00F200C7" w:rsidR="00BA433A" w:rsidP="00BA433A" w:rsidRDefault="00BA433A" w14:paraId="3976ACFD" w14:textId="644F715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16"/>
                <w:szCs w:val="16"/>
              </w:rPr>
              <w:t> </w:t>
            </w:r>
          </w:p>
        </w:tc>
        <w:tc>
          <w:tcPr>
            <w:tcW w:w="2698" w:type="dxa"/>
            <w:tcBorders>
              <w:top w:val="single" w:color="999999" w:sz="6" w:space="0"/>
              <w:left w:val="single" w:color="999999" w:sz="6" w:space="0"/>
              <w:bottom w:val="single" w:color="999999" w:sz="6" w:space="0"/>
              <w:right w:val="single" w:color="999999" w:sz="6" w:space="0"/>
            </w:tcBorders>
            <w:shd w:val="clear" w:color="auto" w:fill="FFFFFF" w:themeFill="background1"/>
          </w:tcPr>
          <w:p w:rsidR="00BA433A" w:rsidP="00BA433A" w:rsidRDefault="00BA433A" w14:paraId="56BC0A25" w14:textId="77777777">
            <w:pPr>
              <w:pStyle w:val="paragraph"/>
              <w:shd w:val="clear" w:color="auto" w:fill="FFFFFF"/>
              <w:spacing w:before="0" w:beforeAutospacing="0" w:after="0" w:afterAutospacing="0"/>
              <w:textAlignment w:val="baseline"/>
              <w:divId w:val="129047506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Sticky Knowledge:</w:t>
            </w:r>
            <w:r>
              <w:rPr>
                <w:rStyle w:val="eop"/>
                <w:rFonts w:ascii="Century Gothic" w:hAnsi="Century Gothic" w:cs="Segoe UI"/>
                <w:sz w:val="16"/>
                <w:szCs w:val="16"/>
              </w:rPr>
              <w:t> </w:t>
            </w:r>
          </w:p>
          <w:p w:rsidR="00BA433A" w:rsidP="00BA433A" w:rsidRDefault="00BA433A" w14:paraId="06DE0ABB" w14:textId="77777777">
            <w:pPr>
              <w:pStyle w:val="paragraph"/>
              <w:shd w:val="clear" w:color="auto" w:fill="FFFFFF"/>
              <w:spacing w:before="0" w:beforeAutospacing="0" w:after="0" w:afterAutospacing="0"/>
              <w:textAlignment w:val="baseline"/>
              <w:divId w:val="116801210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In 1066, Edward the Confessor (king of England) died without an heir. 3 people fought many battles to claim the throne – Harold Godwinson (English Lord), Harold Hardrada (a Viking ruler) and William the Conqueror (Duke of Normandy).</w:t>
            </w:r>
            <w:r>
              <w:rPr>
                <w:rStyle w:val="eop"/>
                <w:rFonts w:ascii="Century Gothic" w:hAnsi="Century Gothic" w:cs="Segoe UI"/>
                <w:sz w:val="16"/>
                <w:szCs w:val="16"/>
              </w:rPr>
              <w:t> </w:t>
            </w:r>
          </w:p>
          <w:p w:rsidR="00BA433A" w:rsidP="00BA433A" w:rsidRDefault="00BA433A" w14:paraId="0F4E60E2" w14:textId="77777777">
            <w:pPr>
              <w:pStyle w:val="paragraph"/>
              <w:spacing w:before="0" w:beforeAutospacing="0" w:after="0" w:afterAutospacing="0"/>
              <w:textAlignment w:val="baseline"/>
              <w:divId w:val="153664896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4CE77360" w14:textId="77777777">
            <w:pPr>
              <w:pStyle w:val="paragraph"/>
              <w:spacing w:before="0" w:beforeAutospacing="0" w:after="0" w:afterAutospacing="0"/>
              <w:textAlignment w:val="baseline"/>
              <w:divId w:val="89216183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1066 – The Battle of Hastings</w:t>
            </w:r>
            <w:r>
              <w:rPr>
                <w:rStyle w:val="eop"/>
                <w:rFonts w:ascii="Century Gothic" w:hAnsi="Century Gothic" w:cs="Segoe UI"/>
                <w:sz w:val="16"/>
                <w:szCs w:val="16"/>
              </w:rPr>
              <w:t> </w:t>
            </w:r>
          </w:p>
          <w:p w:rsidR="00BA433A" w:rsidP="00BA433A" w:rsidRDefault="00BA433A" w14:paraId="66420955" w14:textId="77777777">
            <w:pPr>
              <w:pStyle w:val="paragraph"/>
              <w:spacing w:before="0" w:beforeAutospacing="0" w:after="0" w:afterAutospacing="0"/>
              <w:textAlignment w:val="baseline"/>
              <w:divId w:val="195547735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E6CEB75" w14:textId="77777777">
            <w:pPr>
              <w:pStyle w:val="paragraph"/>
              <w:spacing w:before="0" w:beforeAutospacing="0" w:after="0" w:afterAutospacing="0"/>
              <w:textAlignment w:val="baseline"/>
              <w:divId w:val="31484026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6"/>
                <w:szCs w:val="16"/>
              </w:rPr>
              <w:t>Key vocab: conquest, kingdoms, nation</w:t>
            </w:r>
            <w:r>
              <w:rPr>
                <w:rStyle w:val="eop"/>
                <w:rFonts w:ascii="Century Gothic" w:hAnsi="Century Gothic" w:cs="Segoe UI"/>
                <w:sz w:val="16"/>
                <w:szCs w:val="16"/>
              </w:rPr>
              <w:t> </w:t>
            </w:r>
          </w:p>
          <w:p w:rsidR="00BA433A" w:rsidP="00BA433A" w:rsidRDefault="00BA433A" w14:paraId="0391985C" w14:textId="77777777">
            <w:pPr>
              <w:pStyle w:val="paragraph"/>
              <w:spacing w:before="0" w:beforeAutospacing="0" w:after="0" w:afterAutospacing="0"/>
              <w:textAlignment w:val="baseline"/>
              <w:divId w:val="179563670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38EC563" w14:textId="77777777">
            <w:pPr>
              <w:pStyle w:val="paragraph"/>
              <w:shd w:val="clear" w:color="auto" w:fill="FFFFFF"/>
              <w:spacing w:before="0" w:beforeAutospacing="0" w:after="0" w:afterAutospacing="0"/>
              <w:textAlignment w:val="baseline"/>
              <w:divId w:val="176607799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u w:val="single"/>
              </w:rPr>
              <w:t>What happened in 1066?</w:t>
            </w:r>
            <w:r>
              <w:rPr>
                <w:rStyle w:val="eop"/>
                <w:rFonts w:ascii="Century Gothic" w:hAnsi="Century Gothic" w:cs="Segoe UI"/>
                <w:sz w:val="16"/>
                <w:szCs w:val="16"/>
              </w:rPr>
              <w:t> </w:t>
            </w:r>
          </w:p>
          <w:p w:rsidR="00BA433A" w:rsidP="00BA433A" w:rsidRDefault="00BA433A" w14:paraId="173710C7" w14:textId="77777777">
            <w:pPr>
              <w:pStyle w:val="paragraph"/>
              <w:shd w:val="clear" w:color="auto" w:fill="FFFFFF"/>
              <w:spacing w:before="0" w:beforeAutospacing="0" w:after="0" w:afterAutospacing="0"/>
              <w:textAlignment w:val="baseline"/>
              <w:divId w:val="200083987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368B6368" w14:textId="77777777">
            <w:pPr>
              <w:pStyle w:val="paragraph"/>
              <w:shd w:val="clear" w:color="auto" w:fill="FFFFFF"/>
              <w:spacing w:before="0" w:beforeAutospacing="0" w:after="0" w:afterAutospacing="0"/>
              <w:textAlignment w:val="baseline"/>
              <w:divId w:val="162839400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Show a picture of part of the Bayeux Tapestry and see if the children know what it is or can they work it out?  Explain that it shows the history of the end of the period of Viking/Anglo-Saxon rule in England. </w:t>
            </w:r>
            <w:r>
              <w:rPr>
                <w:rStyle w:val="eop"/>
                <w:rFonts w:ascii="Century Gothic" w:hAnsi="Century Gothic" w:cs="Segoe UI"/>
                <w:sz w:val="16"/>
                <w:szCs w:val="16"/>
              </w:rPr>
              <w:t> </w:t>
            </w:r>
          </w:p>
          <w:p w:rsidR="00BA433A" w:rsidP="00BA433A" w:rsidRDefault="00BA433A" w14:paraId="1C7160B4" w14:textId="77777777">
            <w:pPr>
              <w:pStyle w:val="paragraph"/>
              <w:shd w:val="clear" w:color="auto" w:fill="FFFFFF"/>
              <w:spacing w:before="0" w:beforeAutospacing="0" w:after="0" w:afterAutospacing="0"/>
              <w:textAlignment w:val="baseline"/>
              <w:divId w:val="106260144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Tell story of King Cnut who died in 1035 and the seven year war that followed due to feuds over who should be king. The Witan (general council) decided that Edward (son of Ethelred the Unready) should be king. He was a very pious man who earned the nickname ‘The Confessor’ and built Westminster Abbey which still stands today. When he died in 1066 there was a struggle for power between Harold Hardrada, William of Normandy and Harold Godwinson. Children can look at the ensuing troubles which culminated in The Battle of Hastings and the resulting Norman Conquest.</w:t>
            </w:r>
            <w:r>
              <w:rPr>
                <w:rStyle w:val="eop"/>
                <w:rFonts w:ascii="Century Gothic" w:hAnsi="Century Gothic" w:cs="Segoe UI"/>
                <w:sz w:val="16"/>
                <w:szCs w:val="16"/>
              </w:rPr>
              <w:t> </w:t>
            </w:r>
          </w:p>
          <w:p w:rsidR="00BA433A" w:rsidP="00BA433A" w:rsidRDefault="00BA433A" w14:paraId="44979DA6" w14:textId="77777777">
            <w:pPr>
              <w:pStyle w:val="paragraph"/>
              <w:shd w:val="clear" w:color="auto" w:fill="FFFFFF"/>
              <w:spacing w:before="0" w:beforeAutospacing="0" w:after="0" w:afterAutospacing="0"/>
              <w:textAlignment w:val="baseline"/>
              <w:divId w:val="204821084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16"/>
                <w:szCs w:val="16"/>
              </w:rPr>
              <w:t> </w:t>
            </w:r>
          </w:p>
          <w:p w:rsidR="00BA433A" w:rsidP="00BA433A" w:rsidRDefault="00BA433A" w14:paraId="0787D55B" w14:textId="77777777">
            <w:pPr>
              <w:pStyle w:val="paragraph"/>
              <w:shd w:val="clear" w:color="auto" w:fill="FFFFFF"/>
              <w:spacing w:before="0" w:beforeAutospacing="0" w:after="0" w:afterAutospacing="0"/>
              <w:textAlignment w:val="baseline"/>
              <w:divId w:val="102093541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16"/>
                <w:szCs w:val="16"/>
              </w:rPr>
              <w:t>Task: Children to write a letter to the Witan as one of the pretenders to the throne to persuade them why they should be chosen to be king. Alternatively children could createand maybe annotate a </w:t>
            </w:r>
            <w:r>
              <w:rPr>
                <w:rStyle w:val="eop"/>
                <w:rFonts w:ascii="Century Gothic" w:hAnsi="Century Gothic" w:cs="Segoe UI"/>
                <w:sz w:val="16"/>
                <w:szCs w:val="16"/>
              </w:rPr>
              <w:t> </w:t>
            </w:r>
          </w:p>
          <w:p w:rsidRPr="00F200C7" w:rsidR="00BA433A" w:rsidP="00BA433A" w:rsidRDefault="00BA433A" w14:paraId="4662CCA1" w14:textId="0110B4B1">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Pr>
                <w:rStyle w:val="normaltextrun"/>
                <w:rFonts w:ascii="Century Gothic" w:hAnsi="Century Gothic" w:cs="Segoe UI"/>
                <w:sz w:val="16"/>
                <w:szCs w:val="16"/>
              </w:rPr>
              <w:t>piece of art based on Bayeux Tapestry which depicts events.</w:t>
            </w:r>
            <w:r>
              <w:rPr>
                <w:rStyle w:val="eop"/>
                <w:rFonts w:ascii="Century Gothic" w:hAnsi="Century Gothic" w:cs="Segoe UI"/>
                <w:sz w:val="16"/>
                <w:szCs w:val="16"/>
              </w:rPr>
              <w:t> </w:t>
            </w:r>
          </w:p>
        </w:tc>
      </w:tr>
      <w:tr w:rsidRPr="00F200C7" w:rsidR="00BA433A" w:rsidTr="088A0A11"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F200C7" w:rsidR="00BA433A" w:rsidP="00BA433A" w:rsidRDefault="00BA433A"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F200C7">
              <w:rPr>
                <w:rFonts w:ascii="Century Gothic" w:hAnsi="Century Gothic" w:eastAsia="Century Gothic" w:cs="Century Gothic"/>
                <w:color w:val="000000" w:themeColor="text1"/>
              </w:rPr>
              <w:t>BIG Question: Assessment Opportunity and enhancements, link to values and pupil premium barriers</w:t>
            </w:r>
          </w:p>
        </w:tc>
        <w:tc>
          <w:tcPr>
            <w:tcW w:w="9360" w:type="dxa"/>
            <w:gridSpan w:val="3"/>
            <w:shd w:val="clear" w:color="auto" w:fill="FFFFFF" w:themeFill="background1"/>
          </w:tcPr>
          <w:p w:rsidRPr="00FC17FE" w:rsidR="00BA433A" w:rsidP="00BA433A" w:rsidRDefault="00BA433A" w14:paraId="1228796D" w14:textId="77519845">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F200C7">
              <w:rPr>
                <w:rFonts w:ascii="Century Gothic" w:hAnsi="Century Gothic" w:cs="Century Gothic"/>
                <w:sz w:val="22"/>
                <w:szCs w:val="22"/>
                <w:lang w:val="en-GB" w:eastAsia="en-GB"/>
              </w:rPr>
              <w:t>D</w:t>
            </w:r>
            <w:r>
              <w:rPr>
                <w:rFonts w:ascii="Century Gothic" w:hAnsi="Century Gothic" w:cs="Century Gothic"/>
                <w:sz w:val="22"/>
                <w:szCs w:val="22"/>
                <w:lang w:val="en-GB" w:eastAsia="en-GB"/>
              </w:rPr>
              <w:t>oes describing the Vikings as vicious raiders portrait them accurately?</w:t>
            </w:r>
          </w:p>
        </w:tc>
      </w:tr>
    </w:tbl>
    <w:p w:rsidR="001F7BD9" w:rsidRDefault="001F7BD9" w14:paraId="127F8454" w14:textId="77777777"/>
    <w:sectPr w:rsidR="001F7BD9" w:rsidSect="00CA55AE">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3B8" w:rsidP="001A2C62" w:rsidRDefault="005233B8" w14:paraId="26E44C30" w14:textId="77777777">
      <w:pPr>
        <w:spacing w:after="0" w:line="240" w:lineRule="auto"/>
      </w:pPr>
      <w:r>
        <w:separator/>
      </w:r>
    </w:p>
  </w:endnote>
  <w:endnote w:type="continuationSeparator" w:id="0">
    <w:p w:rsidR="005233B8" w:rsidP="001A2C62" w:rsidRDefault="005233B8" w14:paraId="340CA4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3B8" w:rsidP="001A2C62" w:rsidRDefault="005233B8" w14:paraId="510A9652" w14:textId="77777777">
      <w:pPr>
        <w:spacing w:after="0" w:line="240" w:lineRule="auto"/>
      </w:pPr>
      <w:r>
        <w:separator/>
      </w:r>
    </w:p>
  </w:footnote>
  <w:footnote w:type="continuationSeparator" w:id="0">
    <w:p w:rsidR="005233B8" w:rsidP="001A2C62" w:rsidRDefault="005233B8" w14:paraId="0C525A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B7095"/>
    <w:rsid w:val="000C2F9A"/>
    <w:rsid w:val="000C38B8"/>
    <w:rsid w:val="00137088"/>
    <w:rsid w:val="00143BED"/>
    <w:rsid w:val="00151635"/>
    <w:rsid w:val="00177B5E"/>
    <w:rsid w:val="00177DCF"/>
    <w:rsid w:val="0018150B"/>
    <w:rsid w:val="001A23D8"/>
    <w:rsid w:val="001A2C62"/>
    <w:rsid w:val="001B1168"/>
    <w:rsid w:val="001D7BDE"/>
    <w:rsid w:val="001F7BD9"/>
    <w:rsid w:val="00247942"/>
    <w:rsid w:val="00293F51"/>
    <w:rsid w:val="00297003"/>
    <w:rsid w:val="002B64D9"/>
    <w:rsid w:val="00322426"/>
    <w:rsid w:val="0033272B"/>
    <w:rsid w:val="0033306F"/>
    <w:rsid w:val="00334B83"/>
    <w:rsid w:val="00345A45"/>
    <w:rsid w:val="0034626C"/>
    <w:rsid w:val="00366DCD"/>
    <w:rsid w:val="003757DD"/>
    <w:rsid w:val="00376455"/>
    <w:rsid w:val="00411035"/>
    <w:rsid w:val="00424274"/>
    <w:rsid w:val="00450121"/>
    <w:rsid w:val="004510DA"/>
    <w:rsid w:val="004701D0"/>
    <w:rsid w:val="00472A50"/>
    <w:rsid w:val="00477F99"/>
    <w:rsid w:val="004A6096"/>
    <w:rsid w:val="004A7017"/>
    <w:rsid w:val="004C11F7"/>
    <w:rsid w:val="004E1599"/>
    <w:rsid w:val="004F42E4"/>
    <w:rsid w:val="00500906"/>
    <w:rsid w:val="00507E9D"/>
    <w:rsid w:val="00516169"/>
    <w:rsid w:val="005233B8"/>
    <w:rsid w:val="005256A4"/>
    <w:rsid w:val="005461BC"/>
    <w:rsid w:val="00546F30"/>
    <w:rsid w:val="00571234"/>
    <w:rsid w:val="00575297"/>
    <w:rsid w:val="00636C8E"/>
    <w:rsid w:val="00641709"/>
    <w:rsid w:val="00660951"/>
    <w:rsid w:val="006676E5"/>
    <w:rsid w:val="006B68EE"/>
    <w:rsid w:val="006D34F1"/>
    <w:rsid w:val="0070170F"/>
    <w:rsid w:val="007041BE"/>
    <w:rsid w:val="00753B08"/>
    <w:rsid w:val="00763F62"/>
    <w:rsid w:val="00782F7B"/>
    <w:rsid w:val="00791789"/>
    <w:rsid w:val="007A6E64"/>
    <w:rsid w:val="007C0AD2"/>
    <w:rsid w:val="007C575B"/>
    <w:rsid w:val="008401DA"/>
    <w:rsid w:val="00855CDF"/>
    <w:rsid w:val="008834BB"/>
    <w:rsid w:val="008D3D71"/>
    <w:rsid w:val="008F43EF"/>
    <w:rsid w:val="009376D0"/>
    <w:rsid w:val="0095339F"/>
    <w:rsid w:val="00957E82"/>
    <w:rsid w:val="009701D7"/>
    <w:rsid w:val="00973008"/>
    <w:rsid w:val="009C729B"/>
    <w:rsid w:val="009D5A04"/>
    <w:rsid w:val="009F054E"/>
    <w:rsid w:val="009F0783"/>
    <w:rsid w:val="00A01DE7"/>
    <w:rsid w:val="00A17883"/>
    <w:rsid w:val="00A237E4"/>
    <w:rsid w:val="00A256FC"/>
    <w:rsid w:val="00A315EA"/>
    <w:rsid w:val="00A53DDE"/>
    <w:rsid w:val="00A618A1"/>
    <w:rsid w:val="00AA2A22"/>
    <w:rsid w:val="00AF1F21"/>
    <w:rsid w:val="00B14081"/>
    <w:rsid w:val="00B32ACA"/>
    <w:rsid w:val="00B33507"/>
    <w:rsid w:val="00B463D6"/>
    <w:rsid w:val="00B95F87"/>
    <w:rsid w:val="00B9764B"/>
    <w:rsid w:val="00BA3AEA"/>
    <w:rsid w:val="00BA433A"/>
    <w:rsid w:val="00BB3356"/>
    <w:rsid w:val="00BF52DA"/>
    <w:rsid w:val="00C44710"/>
    <w:rsid w:val="00C627F8"/>
    <w:rsid w:val="00C81991"/>
    <w:rsid w:val="00C84CCE"/>
    <w:rsid w:val="00C946AF"/>
    <w:rsid w:val="00C9584F"/>
    <w:rsid w:val="00CA55AE"/>
    <w:rsid w:val="00D1552D"/>
    <w:rsid w:val="00D4665B"/>
    <w:rsid w:val="00DA4875"/>
    <w:rsid w:val="00DB2918"/>
    <w:rsid w:val="00DB3484"/>
    <w:rsid w:val="00DC5E17"/>
    <w:rsid w:val="00DD0D56"/>
    <w:rsid w:val="00DE7F1B"/>
    <w:rsid w:val="00E07ED1"/>
    <w:rsid w:val="00E3498B"/>
    <w:rsid w:val="00E523F8"/>
    <w:rsid w:val="00E66DFA"/>
    <w:rsid w:val="00E86317"/>
    <w:rsid w:val="00EA5E66"/>
    <w:rsid w:val="00EB3CA6"/>
    <w:rsid w:val="00EB6B90"/>
    <w:rsid w:val="00EF3A13"/>
    <w:rsid w:val="00EF6DAB"/>
    <w:rsid w:val="00F022C0"/>
    <w:rsid w:val="00F037A5"/>
    <w:rsid w:val="00F200C7"/>
    <w:rsid w:val="00F50B3E"/>
    <w:rsid w:val="00F600B6"/>
    <w:rsid w:val="00F64D32"/>
    <w:rsid w:val="00F64F05"/>
    <w:rsid w:val="00FA441B"/>
    <w:rsid w:val="00FB2C1D"/>
    <w:rsid w:val="00FC17FE"/>
    <w:rsid w:val="00FD593A"/>
    <w:rsid w:val="00FF53D7"/>
    <w:rsid w:val="00FF7BE4"/>
    <w:rsid w:val="02623246"/>
    <w:rsid w:val="0265D0D9"/>
    <w:rsid w:val="02A998D8"/>
    <w:rsid w:val="02AB3FAB"/>
    <w:rsid w:val="02B0968A"/>
    <w:rsid w:val="042756A0"/>
    <w:rsid w:val="0659855C"/>
    <w:rsid w:val="06A67B9E"/>
    <w:rsid w:val="06F6EC5F"/>
    <w:rsid w:val="071F2AA8"/>
    <w:rsid w:val="07F9A24A"/>
    <w:rsid w:val="088A0A11"/>
    <w:rsid w:val="0A1DC929"/>
    <w:rsid w:val="0B9906C7"/>
    <w:rsid w:val="0C111768"/>
    <w:rsid w:val="0CA5B23F"/>
    <w:rsid w:val="0E9C4673"/>
    <w:rsid w:val="0ED04CD3"/>
    <w:rsid w:val="0FD7AFEB"/>
    <w:rsid w:val="1089CEBD"/>
    <w:rsid w:val="112AC10A"/>
    <w:rsid w:val="1262DAEA"/>
    <w:rsid w:val="12713D71"/>
    <w:rsid w:val="127FDE3A"/>
    <w:rsid w:val="13C2C22E"/>
    <w:rsid w:val="13E148D8"/>
    <w:rsid w:val="149C7884"/>
    <w:rsid w:val="14B2B115"/>
    <w:rsid w:val="15188D06"/>
    <w:rsid w:val="159833EF"/>
    <w:rsid w:val="16561428"/>
    <w:rsid w:val="16D32BE2"/>
    <w:rsid w:val="16FA62F0"/>
    <w:rsid w:val="19EB11E7"/>
    <w:rsid w:val="1B79FF32"/>
    <w:rsid w:val="1BAC7E71"/>
    <w:rsid w:val="1BC4BE0A"/>
    <w:rsid w:val="1C781728"/>
    <w:rsid w:val="1D98B961"/>
    <w:rsid w:val="1E1C0F51"/>
    <w:rsid w:val="1EB68544"/>
    <w:rsid w:val="201F1E0F"/>
    <w:rsid w:val="2141FD91"/>
    <w:rsid w:val="21D74D37"/>
    <w:rsid w:val="22479152"/>
    <w:rsid w:val="22776825"/>
    <w:rsid w:val="239F7B68"/>
    <w:rsid w:val="24176301"/>
    <w:rsid w:val="241A1E41"/>
    <w:rsid w:val="2AAA9201"/>
    <w:rsid w:val="2AB8D727"/>
    <w:rsid w:val="2ADF2AB3"/>
    <w:rsid w:val="2C0857E0"/>
    <w:rsid w:val="2CC7A49D"/>
    <w:rsid w:val="2E0193A8"/>
    <w:rsid w:val="2EEBA59B"/>
    <w:rsid w:val="2F318327"/>
    <w:rsid w:val="2F8C737F"/>
    <w:rsid w:val="2FF3A37F"/>
    <w:rsid w:val="30D48C71"/>
    <w:rsid w:val="33E523FE"/>
    <w:rsid w:val="3465B834"/>
    <w:rsid w:val="352694B4"/>
    <w:rsid w:val="36458D65"/>
    <w:rsid w:val="37031A69"/>
    <w:rsid w:val="37AF2325"/>
    <w:rsid w:val="39DE4DC4"/>
    <w:rsid w:val="39EC89A6"/>
    <w:rsid w:val="3A4F643B"/>
    <w:rsid w:val="3ACE794F"/>
    <w:rsid w:val="3B90AE8D"/>
    <w:rsid w:val="3BB90C46"/>
    <w:rsid w:val="3CC5613B"/>
    <w:rsid w:val="3D287645"/>
    <w:rsid w:val="3D756E98"/>
    <w:rsid w:val="3E53C7D4"/>
    <w:rsid w:val="3EE710E7"/>
    <w:rsid w:val="3F63BD50"/>
    <w:rsid w:val="4043D52A"/>
    <w:rsid w:val="40C8642B"/>
    <w:rsid w:val="40CCAB76"/>
    <w:rsid w:val="412E7DDA"/>
    <w:rsid w:val="418B0FED"/>
    <w:rsid w:val="419BB1E6"/>
    <w:rsid w:val="41D82C52"/>
    <w:rsid w:val="42ABDE09"/>
    <w:rsid w:val="42CD510E"/>
    <w:rsid w:val="437D8E0E"/>
    <w:rsid w:val="441063E0"/>
    <w:rsid w:val="45012B32"/>
    <w:rsid w:val="454264DD"/>
    <w:rsid w:val="454E7188"/>
    <w:rsid w:val="455B4B2C"/>
    <w:rsid w:val="4719500F"/>
    <w:rsid w:val="4764F949"/>
    <w:rsid w:val="47C8FD93"/>
    <w:rsid w:val="48D48699"/>
    <w:rsid w:val="48E049E2"/>
    <w:rsid w:val="48F2B8EA"/>
    <w:rsid w:val="495ECCF4"/>
    <w:rsid w:val="4998D5C0"/>
    <w:rsid w:val="49A2517C"/>
    <w:rsid w:val="4A3ACA45"/>
    <w:rsid w:val="4AB309C9"/>
    <w:rsid w:val="4BE87E74"/>
    <w:rsid w:val="4C1D8C1B"/>
    <w:rsid w:val="4C30358A"/>
    <w:rsid w:val="4C7D5680"/>
    <w:rsid w:val="4D4936D0"/>
    <w:rsid w:val="4DA5326A"/>
    <w:rsid w:val="4EE50731"/>
    <w:rsid w:val="4F14E9C6"/>
    <w:rsid w:val="4F87203E"/>
    <w:rsid w:val="4FFF1C89"/>
    <w:rsid w:val="505507F1"/>
    <w:rsid w:val="51E37292"/>
    <w:rsid w:val="51F0D852"/>
    <w:rsid w:val="527D029E"/>
    <w:rsid w:val="52BF876B"/>
    <w:rsid w:val="52EEDD07"/>
    <w:rsid w:val="53A3415A"/>
    <w:rsid w:val="549D0F17"/>
    <w:rsid w:val="55239A22"/>
    <w:rsid w:val="561C3767"/>
    <w:rsid w:val="57140B53"/>
    <w:rsid w:val="57C48CAA"/>
    <w:rsid w:val="5810E1DC"/>
    <w:rsid w:val="58ACB902"/>
    <w:rsid w:val="58FAAB13"/>
    <w:rsid w:val="5A28358C"/>
    <w:rsid w:val="5B126041"/>
    <w:rsid w:val="5C019ED7"/>
    <w:rsid w:val="5C7613D4"/>
    <w:rsid w:val="5E5F24A8"/>
    <w:rsid w:val="5EA8D3E0"/>
    <w:rsid w:val="602F81E2"/>
    <w:rsid w:val="611BC79D"/>
    <w:rsid w:val="620EE9A2"/>
    <w:rsid w:val="62225A20"/>
    <w:rsid w:val="62C69EA0"/>
    <w:rsid w:val="631583D0"/>
    <w:rsid w:val="6452C771"/>
    <w:rsid w:val="64BB83E1"/>
    <w:rsid w:val="651324D8"/>
    <w:rsid w:val="65968E07"/>
    <w:rsid w:val="67D762FB"/>
    <w:rsid w:val="6B96FF2F"/>
    <w:rsid w:val="6BC8732C"/>
    <w:rsid w:val="6BEF16AB"/>
    <w:rsid w:val="6C4877B7"/>
    <w:rsid w:val="6C54A169"/>
    <w:rsid w:val="6E9113C6"/>
    <w:rsid w:val="6F0C1B09"/>
    <w:rsid w:val="6F3269EB"/>
    <w:rsid w:val="6FCBE19C"/>
    <w:rsid w:val="6FD6B261"/>
    <w:rsid w:val="6FE0C72F"/>
    <w:rsid w:val="6FFC675C"/>
    <w:rsid w:val="700D1479"/>
    <w:rsid w:val="7032AF1B"/>
    <w:rsid w:val="7235F63E"/>
    <w:rsid w:val="728C62C6"/>
    <w:rsid w:val="73BDBAEF"/>
    <w:rsid w:val="7490FB27"/>
    <w:rsid w:val="765F8B18"/>
    <w:rsid w:val="772DEE06"/>
    <w:rsid w:val="7779AB3F"/>
    <w:rsid w:val="78B759B9"/>
    <w:rsid w:val="79597FCF"/>
    <w:rsid w:val="79646C4A"/>
    <w:rsid w:val="79A59745"/>
    <w:rsid w:val="7B0E9FA1"/>
    <w:rsid w:val="7B155BB6"/>
    <w:rsid w:val="7C2A32A2"/>
    <w:rsid w:val="7C97A3AD"/>
    <w:rsid w:val="7CA68A48"/>
    <w:rsid w:val="7E3D0FDD"/>
    <w:rsid w:val="7E6BE860"/>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F200C7"/>
    <w:rPr>
      <w:i/>
      <w:iCs/>
    </w:rPr>
  </w:style>
  <w:style w:type="character" w:styleId="Hyperlink">
    <w:name w:val="Hyperlink"/>
    <w:basedOn w:val="DefaultParagraphFont"/>
    <w:uiPriority w:val="99"/>
    <w:unhideWhenUsed/>
    <w:rsid w:val="00F200C7"/>
    <w:rPr>
      <w:color w:val="0000FF"/>
      <w:u w:val="single"/>
    </w:rPr>
  </w:style>
  <w:style w:type="character" w:styleId="normaltextrun" w:customStyle="1">
    <w:name w:val="normaltextrun"/>
    <w:basedOn w:val="DefaultParagraphFont"/>
    <w:rsid w:val="00A237E4"/>
  </w:style>
  <w:style w:type="character" w:styleId="eop" w:customStyle="1">
    <w:name w:val="eop"/>
    <w:basedOn w:val="DefaultParagraphFont"/>
    <w:rsid w:val="00A237E4"/>
  </w:style>
  <w:style w:type="paragraph" w:styleId="paragraph" w:customStyle="1">
    <w:name w:val="paragraph"/>
    <w:basedOn w:val="Normal"/>
    <w:rsid w:val="00DA4875"/>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3552705">
      <w:bodyDiv w:val="1"/>
      <w:marLeft w:val="0"/>
      <w:marRight w:val="0"/>
      <w:marTop w:val="0"/>
      <w:marBottom w:val="0"/>
      <w:divBdr>
        <w:top w:val="none" w:sz="0" w:space="0" w:color="auto"/>
        <w:left w:val="none" w:sz="0" w:space="0" w:color="auto"/>
        <w:bottom w:val="none" w:sz="0" w:space="0" w:color="auto"/>
        <w:right w:val="none" w:sz="0" w:space="0" w:color="auto"/>
      </w:divBdr>
      <w:divsChild>
        <w:div w:id="614289645">
          <w:marLeft w:val="0"/>
          <w:marRight w:val="0"/>
          <w:marTop w:val="0"/>
          <w:marBottom w:val="0"/>
          <w:divBdr>
            <w:top w:val="none" w:sz="0" w:space="0" w:color="auto"/>
            <w:left w:val="none" w:sz="0" w:space="0" w:color="auto"/>
            <w:bottom w:val="none" w:sz="0" w:space="0" w:color="auto"/>
            <w:right w:val="none" w:sz="0" w:space="0" w:color="auto"/>
          </w:divBdr>
        </w:div>
        <w:div w:id="1192182079">
          <w:marLeft w:val="0"/>
          <w:marRight w:val="0"/>
          <w:marTop w:val="0"/>
          <w:marBottom w:val="0"/>
          <w:divBdr>
            <w:top w:val="none" w:sz="0" w:space="0" w:color="auto"/>
            <w:left w:val="none" w:sz="0" w:space="0" w:color="auto"/>
            <w:bottom w:val="none" w:sz="0" w:space="0" w:color="auto"/>
            <w:right w:val="none" w:sz="0" w:space="0" w:color="auto"/>
          </w:divBdr>
        </w:div>
        <w:div w:id="475877649">
          <w:marLeft w:val="0"/>
          <w:marRight w:val="0"/>
          <w:marTop w:val="0"/>
          <w:marBottom w:val="0"/>
          <w:divBdr>
            <w:top w:val="none" w:sz="0" w:space="0" w:color="auto"/>
            <w:left w:val="none" w:sz="0" w:space="0" w:color="auto"/>
            <w:bottom w:val="none" w:sz="0" w:space="0" w:color="auto"/>
            <w:right w:val="none" w:sz="0" w:space="0" w:color="auto"/>
          </w:divBdr>
        </w:div>
        <w:div w:id="523791115">
          <w:marLeft w:val="0"/>
          <w:marRight w:val="0"/>
          <w:marTop w:val="0"/>
          <w:marBottom w:val="0"/>
          <w:divBdr>
            <w:top w:val="none" w:sz="0" w:space="0" w:color="auto"/>
            <w:left w:val="none" w:sz="0" w:space="0" w:color="auto"/>
            <w:bottom w:val="none" w:sz="0" w:space="0" w:color="auto"/>
            <w:right w:val="none" w:sz="0" w:space="0" w:color="auto"/>
          </w:divBdr>
        </w:div>
        <w:div w:id="832527613">
          <w:marLeft w:val="0"/>
          <w:marRight w:val="0"/>
          <w:marTop w:val="0"/>
          <w:marBottom w:val="0"/>
          <w:divBdr>
            <w:top w:val="none" w:sz="0" w:space="0" w:color="auto"/>
            <w:left w:val="none" w:sz="0" w:space="0" w:color="auto"/>
            <w:bottom w:val="none" w:sz="0" w:space="0" w:color="auto"/>
            <w:right w:val="none" w:sz="0" w:space="0" w:color="auto"/>
          </w:divBdr>
        </w:div>
        <w:div w:id="2051033596">
          <w:marLeft w:val="0"/>
          <w:marRight w:val="0"/>
          <w:marTop w:val="0"/>
          <w:marBottom w:val="0"/>
          <w:divBdr>
            <w:top w:val="none" w:sz="0" w:space="0" w:color="auto"/>
            <w:left w:val="none" w:sz="0" w:space="0" w:color="auto"/>
            <w:bottom w:val="none" w:sz="0" w:space="0" w:color="auto"/>
            <w:right w:val="none" w:sz="0" w:space="0" w:color="auto"/>
          </w:divBdr>
        </w:div>
        <w:div w:id="1790513219">
          <w:marLeft w:val="0"/>
          <w:marRight w:val="0"/>
          <w:marTop w:val="0"/>
          <w:marBottom w:val="0"/>
          <w:divBdr>
            <w:top w:val="none" w:sz="0" w:space="0" w:color="auto"/>
            <w:left w:val="none" w:sz="0" w:space="0" w:color="auto"/>
            <w:bottom w:val="none" w:sz="0" w:space="0" w:color="auto"/>
            <w:right w:val="none" w:sz="0" w:space="0" w:color="auto"/>
          </w:divBdr>
        </w:div>
        <w:div w:id="1671985126">
          <w:marLeft w:val="0"/>
          <w:marRight w:val="0"/>
          <w:marTop w:val="0"/>
          <w:marBottom w:val="0"/>
          <w:divBdr>
            <w:top w:val="none" w:sz="0" w:space="0" w:color="auto"/>
            <w:left w:val="none" w:sz="0" w:space="0" w:color="auto"/>
            <w:bottom w:val="none" w:sz="0" w:space="0" w:color="auto"/>
            <w:right w:val="none" w:sz="0" w:space="0" w:color="auto"/>
          </w:divBdr>
        </w:div>
        <w:div w:id="1672217699">
          <w:marLeft w:val="0"/>
          <w:marRight w:val="0"/>
          <w:marTop w:val="0"/>
          <w:marBottom w:val="0"/>
          <w:divBdr>
            <w:top w:val="none" w:sz="0" w:space="0" w:color="auto"/>
            <w:left w:val="none" w:sz="0" w:space="0" w:color="auto"/>
            <w:bottom w:val="none" w:sz="0" w:space="0" w:color="auto"/>
            <w:right w:val="none" w:sz="0" w:space="0" w:color="auto"/>
          </w:divBdr>
        </w:div>
        <w:div w:id="1529172876">
          <w:marLeft w:val="0"/>
          <w:marRight w:val="0"/>
          <w:marTop w:val="0"/>
          <w:marBottom w:val="0"/>
          <w:divBdr>
            <w:top w:val="none" w:sz="0" w:space="0" w:color="auto"/>
            <w:left w:val="none" w:sz="0" w:space="0" w:color="auto"/>
            <w:bottom w:val="none" w:sz="0" w:space="0" w:color="auto"/>
            <w:right w:val="none" w:sz="0" w:space="0" w:color="auto"/>
          </w:divBdr>
        </w:div>
        <w:div w:id="1167208499">
          <w:marLeft w:val="0"/>
          <w:marRight w:val="0"/>
          <w:marTop w:val="0"/>
          <w:marBottom w:val="0"/>
          <w:divBdr>
            <w:top w:val="none" w:sz="0" w:space="0" w:color="auto"/>
            <w:left w:val="none" w:sz="0" w:space="0" w:color="auto"/>
            <w:bottom w:val="none" w:sz="0" w:space="0" w:color="auto"/>
            <w:right w:val="none" w:sz="0" w:space="0" w:color="auto"/>
          </w:divBdr>
        </w:div>
        <w:div w:id="557975053">
          <w:marLeft w:val="0"/>
          <w:marRight w:val="0"/>
          <w:marTop w:val="0"/>
          <w:marBottom w:val="0"/>
          <w:divBdr>
            <w:top w:val="none" w:sz="0" w:space="0" w:color="auto"/>
            <w:left w:val="none" w:sz="0" w:space="0" w:color="auto"/>
            <w:bottom w:val="none" w:sz="0" w:space="0" w:color="auto"/>
            <w:right w:val="none" w:sz="0" w:space="0" w:color="auto"/>
          </w:divBdr>
        </w:div>
        <w:div w:id="704059225">
          <w:marLeft w:val="0"/>
          <w:marRight w:val="0"/>
          <w:marTop w:val="0"/>
          <w:marBottom w:val="0"/>
          <w:divBdr>
            <w:top w:val="none" w:sz="0" w:space="0" w:color="auto"/>
            <w:left w:val="none" w:sz="0" w:space="0" w:color="auto"/>
            <w:bottom w:val="none" w:sz="0" w:space="0" w:color="auto"/>
            <w:right w:val="none" w:sz="0" w:space="0" w:color="auto"/>
          </w:divBdr>
        </w:div>
        <w:div w:id="1390961952">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90684007">
      <w:bodyDiv w:val="1"/>
      <w:marLeft w:val="0"/>
      <w:marRight w:val="0"/>
      <w:marTop w:val="0"/>
      <w:marBottom w:val="0"/>
      <w:divBdr>
        <w:top w:val="none" w:sz="0" w:space="0" w:color="auto"/>
        <w:left w:val="none" w:sz="0" w:space="0" w:color="auto"/>
        <w:bottom w:val="none" w:sz="0" w:space="0" w:color="auto"/>
        <w:right w:val="none" w:sz="0" w:space="0" w:color="auto"/>
      </w:divBdr>
      <w:divsChild>
        <w:div w:id="1061562156">
          <w:marLeft w:val="0"/>
          <w:marRight w:val="0"/>
          <w:marTop w:val="0"/>
          <w:marBottom w:val="0"/>
          <w:divBdr>
            <w:top w:val="none" w:sz="0" w:space="0" w:color="auto"/>
            <w:left w:val="none" w:sz="0" w:space="0" w:color="auto"/>
            <w:bottom w:val="none" w:sz="0" w:space="0" w:color="auto"/>
            <w:right w:val="none" w:sz="0" w:space="0" w:color="auto"/>
          </w:divBdr>
          <w:divsChild>
            <w:div w:id="1413357477">
              <w:marLeft w:val="0"/>
              <w:marRight w:val="0"/>
              <w:marTop w:val="0"/>
              <w:marBottom w:val="0"/>
              <w:divBdr>
                <w:top w:val="none" w:sz="0" w:space="0" w:color="auto"/>
                <w:left w:val="none" w:sz="0" w:space="0" w:color="auto"/>
                <w:bottom w:val="none" w:sz="0" w:space="0" w:color="auto"/>
                <w:right w:val="none" w:sz="0" w:space="0" w:color="auto"/>
              </w:divBdr>
            </w:div>
            <w:div w:id="279802705">
              <w:marLeft w:val="0"/>
              <w:marRight w:val="0"/>
              <w:marTop w:val="0"/>
              <w:marBottom w:val="0"/>
              <w:divBdr>
                <w:top w:val="none" w:sz="0" w:space="0" w:color="auto"/>
                <w:left w:val="none" w:sz="0" w:space="0" w:color="auto"/>
                <w:bottom w:val="none" w:sz="0" w:space="0" w:color="auto"/>
                <w:right w:val="none" w:sz="0" w:space="0" w:color="auto"/>
              </w:divBdr>
            </w:div>
            <w:div w:id="602500088">
              <w:marLeft w:val="0"/>
              <w:marRight w:val="0"/>
              <w:marTop w:val="0"/>
              <w:marBottom w:val="0"/>
              <w:divBdr>
                <w:top w:val="none" w:sz="0" w:space="0" w:color="auto"/>
                <w:left w:val="none" w:sz="0" w:space="0" w:color="auto"/>
                <w:bottom w:val="none" w:sz="0" w:space="0" w:color="auto"/>
                <w:right w:val="none" w:sz="0" w:space="0" w:color="auto"/>
              </w:divBdr>
            </w:div>
            <w:div w:id="1012760131">
              <w:marLeft w:val="0"/>
              <w:marRight w:val="0"/>
              <w:marTop w:val="0"/>
              <w:marBottom w:val="0"/>
              <w:divBdr>
                <w:top w:val="none" w:sz="0" w:space="0" w:color="auto"/>
                <w:left w:val="none" w:sz="0" w:space="0" w:color="auto"/>
                <w:bottom w:val="none" w:sz="0" w:space="0" w:color="auto"/>
                <w:right w:val="none" w:sz="0" w:space="0" w:color="auto"/>
              </w:divBdr>
            </w:div>
            <w:div w:id="164981008">
              <w:marLeft w:val="0"/>
              <w:marRight w:val="0"/>
              <w:marTop w:val="0"/>
              <w:marBottom w:val="0"/>
              <w:divBdr>
                <w:top w:val="none" w:sz="0" w:space="0" w:color="auto"/>
                <w:left w:val="none" w:sz="0" w:space="0" w:color="auto"/>
                <w:bottom w:val="none" w:sz="0" w:space="0" w:color="auto"/>
                <w:right w:val="none" w:sz="0" w:space="0" w:color="auto"/>
              </w:divBdr>
            </w:div>
            <w:div w:id="779186939">
              <w:marLeft w:val="0"/>
              <w:marRight w:val="0"/>
              <w:marTop w:val="0"/>
              <w:marBottom w:val="0"/>
              <w:divBdr>
                <w:top w:val="none" w:sz="0" w:space="0" w:color="auto"/>
                <w:left w:val="none" w:sz="0" w:space="0" w:color="auto"/>
                <w:bottom w:val="none" w:sz="0" w:space="0" w:color="auto"/>
                <w:right w:val="none" w:sz="0" w:space="0" w:color="auto"/>
              </w:divBdr>
            </w:div>
            <w:div w:id="679309658">
              <w:marLeft w:val="0"/>
              <w:marRight w:val="0"/>
              <w:marTop w:val="0"/>
              <w:marBottom w:val="0"/>
              <w:divBdr>
                <w:top w:val="none" w:sz="0" w:space="0" w:color="auto"/>
                <w:left w:val="none" w:sz="0" w:space="0" w:color="auto"/>
                <w:bottom w:val="none" w:sz="0" w:space="0" w:color="auto"/>
                <w:right w:val="none" w:sz="0" w:space="0" w:color="auto"/>
              </w:divBdr>
            </w:div>
            <w:div w:id="822046140">
              <w:marLeft w:val="0"/>
              <w:marRight w:val="0"/>
              <w:marTop w:val="0"/>
              <w:marBottom w:val="0"/>
              <w:divBdr>
                <w:top w:val="none" w:sz="0" w:space="0" w:color="auto"/>
                <w:left w:val="none" w:sz="0" w:space="0" w:color="auto"/>
                <w:bottom w:val="none" w:sz="0" w:space="0" w:color="auto"/>
                <w:right w:val="none" w:sz="0" w:space="0" w:color="auto"/>
              </w:divBdr>
            </w:div>
            <w:div w:id="1960918621">
              <w:marLeft w:val="0"/>
              <w:marRight w:val="0"/>
              <w:marTop w:val="0"/>
              <w:marBottom w:val="0"/>
              <w:divBdr>
                <w:top w:val="none" w:sz="0" w:space="0" w:color="auto"/>
                <w:left w:val="none" w:sz="0" w:space="0" w:color="auto"/>
                <w:bottom w:val="none" w:sz="0" w:space="0" w:color="auto"/>
                <w:right w:val="none" w:sz="0" w:space="0" w:color="auto"/>
              </w:divBdr>
            </w:div>
            <w:div w:id="80955940">
              <w:marLeft w:val="0"/>
              <w:marRight w:val="0"/>
              <w:marTop w:val="0"/>
              <w:marBottom w:val="0"/>
              <w:divBdr>
                <w:top w:val="none" w:sz="0" w:space="0" w:color="auto"/>
                <w:left w:val="none" w:sz="0" w:space="0" w:color="auto"/>
                <w:bottom w:val="none" w:sz="0" w:space="0" w:color="auto"/>
                <w:right w:val="none" w:sz="0" w:space="0" w:color="auto"/>
              </w:divBdr>
            </w:div>
            <w:div w:id="1819415524">
              <w:marLeft w:val="0"/>
              <w:marRight w:val="0"/>
              <w:marTop w:val="0"/>
              <w:marBottom w:val="0"/>
              <w:divBdr>
                <w:top w:val="none" w:sz="0" w:space="0" w:color="auto"/>
                <w:left w:val="none" w:sz="0" w:space="0" w:color="auto"/>
                <w:bottom w:val="none" w:sz="0" w:space="0" w:color="auto"/>
                <w:right w:val="none" w:sz="0" w:space="0" w:color="auto"/>
              </w:divBdr>
            </w:div>
            <w:div w:id="582683944">
              <w:marLeft w:val="0"/>
              <w:marRight w:val="0"/>
              <w:marTop w:val="0"/>
              <w:marBottom w:val="0"/>
              <w:divBdr>
                <w:top w:val="none" w:sz="0" w:space="0" w:color="auto"/>
                <w:left w:val="none" w:sz="0" w:space="0" w:color="auto"/>
                <w:bottom w:val="none" w:sz="0" w:space="0" w:color="auto"/>
                <w:right w:val="none" w:sz="0" w:space="0" w:color="auto"/>
              </w:divBdr>
            </w:div>
            <w:div w:id="1341156510">
              <w:marLeft w:val="0"/>
              <w:marRight w:val="0"/>
              <w:marTop w:val="0"/>
              <w:marBottom w:val="0"/>
              <w:divBdr>
                <w:top w:val="none" w:sz="0" w:space="0" w:color="auto"/>
                <w:left w:val="none" w:sz="0" w:space="0" w:color="auto"/>
                <w:bottom w:val="none" w:sz="0" w:space="0" w:color="auto"/>
                <w:right w:val="none" w:sz="0" w:space="0" w:color="auto"/>
              </w:divBdr>
            </w:div>
            <w:div w:id="132597452">
              <w:marLeft w:val="0"/>
              <w:marRight w:val="0"/>
              <w:marTop w:val="0"/>
              <w:marBottom w:val="0"/>
              <w:divBdr>
                <w:top w:val="none" w:sz="0" w:space="0" w:color="auto"/>
                <w:left w:val="none" w:sz="0" w:space="0" w:color="auto"/>
                <w:bottom w:val="none" w:sz="0" w:space="0" w:color="auto"/>
                <w:right w:val="none" w:sz="0" w:space="0" w:color="auto"/>
              </w:divBdr>
            </w:div>
            <w:div w:id="588271689">
              <w:marLeft w:val="0"/>
              <w:marRight w:val="0"/>
              <w:marTop w:val="0"/>
              <w:marBottom w:val="0"/>
              <w:divBdr>
                <w:top w:val="none" w:sz="0" w:space="0" w:color="auto"/>
                <w:left w:val="none" w:sz="0" w:space="0" w:color="auto"/>
                <w:bottom w:val="none" w:sz="0" w:space="0" w:color="auto"/>
                <w:right w:val="none" w:sz="0" w:space="0" w:color="auto"/>
              </w:divBdr>
            </w:div>
            <w:div w:id="752507818">
              <w:marLeft w:val="0"/>
              <w:marRight w:val="0"/>
              <w:marTop w:val="0"/>
              <w:marBottom w:val="0"/>
              <w:divBdr>
                <w:top w:val="none" w:sz="0" w:space="0" w:color="auto"/>
                <w:left w:val="none" w:sz="0" w:space="0" w:color="auto"/>
                <w:bottom w:val="none" w:sz="0" w:space="0" w:color="auto"/>
                <w:right w:val="none" w:sz="0" w:space="0" w:color="auto"/>
              </w:divBdr>
            </w:div>
            <w:div w:id="627129162">
              <w:marLeft w:val="0"/>
              <w:marRight w:val="0"/>
              <w:marTop w:val="0"/>
              <w:marBottom w:val="0"/>
              <w:divBdr>
                <w:top w:val="none" w:sz="0" w:space="0" w:color="auto"/>
                <w:left w:val="none" w:sz="0" w:space="0" w:color="auto"/>
                <w:bottom w:val="none" w:sz="0" w:space="0" w:color="auto"/>
                <w:right w:val="none" w:sz="0" w:space="0" w:color="auto"/>
              </w:divBdr>
            </w:div>
            <w:div w:id="667101199">
              <w:marLeft w:val="0"/>
              <w:marRight w:val="0"/>
              <w:marTop w:val="0"/>
              <w:marBottom w:val="0"/>
              <w:divBdr>
                <w:top w:val="none" w:sz="0" w:space="0" w:color="auto"/>
                <w:left w:val="none" w:sz="0" w:space="0" w:color="auto"/>
                <w:bottom w:val="none" w:sz="0" w:space="0" w:color="auto"/>
                <w:right w:val="none" w:sz="0" w:space="0" w:color="auto"/>
              </w:divBdr>
            </w:div>
            <w:div w:id="1392460749">
              <w:marLeft w:val="0"/>
              <w:marRight w:val="0"/>
              <w:marTop w:val="0"/>
              <w:marBottom w:val="0"/>
              <w:divBdr>
                <w:top w:val="none" w:sz="0" w:space="0" w:color="auto"/>
                <w:left w:val="none" w:sz="0" w:space="0" w:color="auto"/>
                <w:bottom w:val="none" w:sz="0" w:space="0" w:color="auto"/>
                <w:right w:val="none" w:sz="0" w:space="0" w:color="auto"/>
              </w:divBdr>
            </w:div>
            <w:div w:id="654535179">
              <w:marLeft w:val="0"/>
              <w:marRight w:val="0"/>
              <w:marTop w:val="0"/>
              <w:marBottom w:val="0"/>
              <w:divBdr>
                <w:top w:val="none" w:sz="0" w:space="0" w:color="auto"/>
                <w:left w:val="none" w:sz="0" w:space="0" w:color="auto"/>
                <w:bottom w:val="none" w:sz="0" w:space="0" w:color="auto"/>
                <w:right w:val="none" w:sz="0" w:space="0" w:color="auto"/>
              </w:divBdr>
            </w:div>
            <w:div w:id="1419214035">
              <w:marLeft w:val="0"/>
              <w:marRight w:val="0"/>
              <w:marTop w:val="0"/>
              <w:marBottom w:val="0"/>
              <w:divBdr>
                <w:top w:val="none" w:sz="0" w:space="0" w:color="auto"/>
                <w:left w:val="none" w:sz="0" w:space="0" w:color="auto"/>
                <w:bottom w:val="none" w:sz="0" w:space="0" w:color="auto"/>
                <w:right w:val="none" w:sz="0" w:space="0" w:color="auto"/>
              </w:divBdr>
            </w:div>
            <w:div w:id="1524706215">
              <w:marLeft w:val="0"/>
              <w:marRight w:val="0"/>
              <w:marTop w:val="0"/>
              <w:marBottom w:val="0"/>
              <w:divBdr>
                <w:top w:val="none" w:sz="0" w:space="0" w:color="auto"/>
                <w:left w:val="none" w:sz="0" w:space="0" w:color="auto"/>
                <w:bottom w:val="none" w:sz="0" w:space="0" w:color="auto"/>
                <w:right w:val="none" w:sz="0" w:space="0" w:color="auto"/>
              </w:divBdr>
            </w:div>
            <w:div w:id="1162165226">
              <w:marLeft w:val="0"/>
              <w:marRight w:val="0"/>
              <w:marTop w:val="0"/>
              <w:marBottom w:val="0"/>
              <w:divBdr>
                <w:top w:val="none" w:sz="0" w:space="0" w:color="auto"/>
                <w:left w:val="none" w:sz="0" w:space="0" w:color="auto"/>
                <w:bottom w:val="none" w:sz="0" w:space="0" w:color="auto"/>
                <w:right w:val="none" w:sz="0" w:space="0" w:color="auto"/>
              </w:divBdr>
            </w:div>
            <w:div w:id="388306751">
              <w:marLeft w:val="0"/>
              <w:marRight w:val="0"/>
              <w:marTop w:val="0"/>
              <w:marBottom w:val="0"/>
              <w:divBdr>
                <w:top w:val="none" w:sz="0" w:space="0" w:color="auto"/>
                <w:left w:val="none" w:sz="0" w:space="0" w:color="auto"/>
                <w:bottom w:val="none" w:sz="0" w:space="0" w:color="auto"/>
                <w:right w:val="none" w:sz="0" w:space="0" w:color="auto"/>
              </w:divBdr>
            </w:div>
            <w:div w:id="1377195712">
              <w:marLeft w:val="0"/>
              <w:marRight w:val="0"/>
              <w:marTop w:val="0"/>
              <w:marBottom w:val="0"/>
              <w:divBdr>
                <w:top w:val="none" w:sz="0" w:space="0" w:color="auto"/>
                <w:left w:val="none" w:sz="0" w:space="0" w:color="auto"/>
                <w:bottom w:val="none" w:sz="0" w:space="0" w:color="auto"/>
                <w:right w:val="none" w:sz="0" w:space="0" w:color="auto"/>
              </w:divBdr>
            </w:div>
            <w:div w:id="776950575">
              <w:marLeft w:val="0"/>
              <w:marRight w:val="0"/>
              <w:marTop w:val="0"/>
              <w:marBottom w:val="0"/>
              <w:divBdr>
                <w:top w:val="none" w:sz="0" w:space="0" w:color="auto"/>
                <w:left w:val="none" w:sz="0" w:space="0" w:color="auto"/>
                <w:bottom w:val="none" w:sz="0" w:space="0" w:color="auto"/>
                <w:right w:val="none" w:sz="0" w:space="0" w:color="auto"/>
              </w:divBdr>
            </w:div>
            <w:div w:id="1507751377">
              <w:marLeft w:val="0"/>
              <w:marRight w:val="0"/>
              <w:marTop w:val="0"/>
              <w:marBottom w:val="0"/>
              <w:divBdr>
                <w:top w:val="none" w:sz="0" w:space="0" w:color="auto"/>
                <w:left w:val="none" w:sz="0" w:space="0" w:color="auto"/>
                <w:bottom w:val="none" w:sz="0" w:space="0" w:color="auto"/>
                <w:right w:val="none" w:sz="0" w:space="0" w:color="auto"/>
              </w:divBdr>
            </w:div>
          </w:divsChild>
        </w:div>
        <w:div w:id="863057949">
          <w:marLeft w:val="0"/>
          <w:marRight w:val="0"/>
          <w:marTop w:val="0"/>
          <w:marBottom w:val="0"/>
          <w:divBdr>
            <w:top w:val="none" w:sz="0" w:space="0" w:color="auto"/>
            <w:left w:val="none" w:sz="0" w:space="0" w:color="auto"/>
            <w:bottom w:val="none" w:sz="0" w:space="0" w:color="auto"/>
            <w:right w:val="none" w:sz="0" w:space="0" w:color="auto"/>
          </w:divBdr>
          <w:divsChild>
            <w:div w:id="1291782742">
              <w:marLeft w:val="0"/>
              <w:marRight w:val="0"/>
              <w:marTop w:val="0"/>
              <w:marBottom w:val="0"/>
              <w:divBdr>
                <w:top w:val="none" w:sz="0" w:space="0" w:color="auto"/>
                <w:left w:val="none" w:sz="0" w:space="0" w:color="auto"/>
                <w:bottom w:val="none" w:sz="0" w:space="0" w:color="auto"/>
                <w:right w:val="none" w:sz="0" w:space="0" w:color="auto"/>
              </w:divBdr>
            </w:div>
            <w:div w:id="455221236">
              <w:marLeft w:val="0"/>
              <w:marRight w:val="0"/>
              <w:marTop w:val="0"/>
              <w:marBottom w:val="0"/>
              <w:divBdr>
                <w:top w:val="none" w:sz="0" w:space="0" w:color="auto"/>
                <w:left w:val="none" w:sz="0" w:space="0" w:color="auto"/>
                <w:bottom w:val="none" w:sz="0" w:space="0" w:color="auto"/>
                <w:right w:val="none" w:sz="0" w:space="0" w:color="auto"/>
              </w:divBdr>
            </w:div>
            <w:div w:id="1743285354">
              <w:marLeft w:val="0"/>
              <w:marRight w:val="0"/>
              <w:marTop w:val="0"/>
              <w:marBottom w:val="0"/>
              <w:divBdr>
                <w:top w:val="none" w:sz="0" w:space="0" w:color="auto"/>
                <w:left w:val="none" w:sz="0" w:space="0" w:color="auto"/>
                <w:bottom w:val="none" w:sz="0" w:space="0" w:color="auto"/>
                <w:right w:val="none" w:sz="0" w:space="0" w:color="auto"/>
              </w:divBdr>
            </w:div>
            <w:div w:id="1212309819">
              <w:marLeft w:val="0"/>
              <w:marRight w:val="0"/>
              <w:marTop w:val="0"/>
              <w:marBottom w:val="0"/>
              <w:divBdr>
                <w:top w:val="none" w:sz="0" w:space="0" w:color="auto"/>
                <w:left w:val="none" w:sz="0" w:space="0" w:color="auto"/>
                <w:bottom w:val="none" w:sz="0" w:space="0" w:color="auto"/>
                <w:right w:val="none" w:sz="0" w:space="0" w:color="auto"/>
              </w:divBdr>
            </w:div>
            <w:div w:id="844395694">
              <w:marLeft w:val="0"/>
              <w:marRight w:val="0"/>
              <w:marTop w:val="0"/>
              <w:marBottom w:val="0"/>
              <w:divBdr>
                <w:top w:val="none" w:sz="0" w:space="0" w:color="auto"/>
                <w:left w:val="none" w:sz="0" w:space="0" w:color="auto"/>
                <w:bottom w:val="none" w:sz="0" w:space="0" w:color="auto"/>
                <w:right w:val="none" w:sz="0" w:space="0" w:color="auto"/>
              </w:divBdr>
            </w:div>
            <w:div w:id="1433744956">
              <w:marLeft w:val="0"/>
              <w:marRight w:val="0"/>
              <w:marTop w:val="0"/>
              <w:marBottom w:val="0"/>
              <w:divBdr>
                <w:top w:val="none" w:sz="0" w:space="0" w:color="auto"/>
                <w:left w:val="none" w:sz="0" w:space="0" w:color="auto"/>
                <w:bottom w:val="none" w:sz="0" w:space="0" w:color="auto"/>
                <w:right w:val="none" w:sz="0" w:space="0" w:color="auto"/>
              </w:divBdr>
            </w:div>
            <w:div w:id="1170214389">
              <w:marLeft w:val="0"/>
              <w:marRight w:val="0"/>
              <w:marTop w:val="0"/>
              <w:marBottom w:val="0"/>
              <w:divBdr>
                <w:top w:val="none" w:sz="0" w:space="0" w:color="auto"/>
                <w:left w:val="none" w:sz="0" w:space="0" w:color="auto"/>
                <w:bottom w:val="none" w:sz="0" w:space="0" w:color="auto"/>
                <w:right w:val="none" w:sz="0" w:space="0" w:color="auto"/>
              </w:divBdr>
            </w:div>
            <w:div w:id="1881746756">
              <w:marLeft w:val="0"/>
              <w:marRight w:val="0"/>
              <w:marTop w:val="0"/>
              <w:marBottom w:val="0"/>
              <w:divBdr>
                <w:top w:val="none" w:sz="0" w:space="0" w:color="auto"/>
                <w:left w:val="none" w:sz="0" w:space="0" w:color="auto"/>
                <w:bottom w:val="none" w:sz="0" w:space="0" w:color="auto"/>
                <w:right w:val="none" w:sz="0" w:space="0" w:color="auto"/>
              </w:divBdr>
            </w:div>
            <w:div w:id="427895080">
              <w:marLeft w:val="0"/>
              <w:marRight w:val="0"/>
              <w:marTop w:val="0"/>
              <w:marBottom w:val="0"/>
              <w:divBdr>
                <w:top w:val="none" w:sz="0" w:space="0" w:color="auto"/>
                <w:left w:val="none" w:sz="0" w:space="0" w:color="auto"/>
                <w:bottom w:val="none" w:sz="0" w:space="0" w:color="auto"/>
                <w:right w:val="none" w:sz="0" w:space="0" w:color="auto"/>
              </w:divBdr>
            </w:div>
            <w:div w:id="2026325787">
              <w:marLeft w:val="0"/>
              <w:marRight w:val="0"/>
              <w:marTop w:val="0"/>
              <w:marBottom w:val="0"/>
              <w:divBdr>
                <w:top w:val="none" w:sz="0" w:space="0" w:color="auto"/>
                <w:left w:val="none" w:sz="0" w:space="0" w:color="auto"/>
                <w:bottom w:val="none" w:sz="0" w:space="0" w:color="auto"/>
                <w:right w:val="none" w:sz="0" w:space="0" w:color="auto"/>
              </w:divBdr>
            </w:div>
            <w:div w:id="2060279120">
              <w:marLeft w:val="0"/>
              <w:marRight w:val="0"/>
              <w:marTop w:val="0"/>
              <w:marBottom w:val="0"/>
              <w:divBdr>
                <w:top w:val="none" w:sz="0" w:space="0" w:color="auto"/>
                <w:left w:val="none" w:sz="0" w:space="0" w:color="auto"/>
                <w:bottom w:val="none" w:sz="0" w:space="0" w:color="auto"/>
                <w:right w:val="none" w:sz="0" w:space="0" w:color="auto"/>
              </w:divBdr>
            </w:div>
            <w:div w:id="1500272058">
              <w:marLeft w:val="0"/>
              <w:marRight w:val="0"/>
              <w:marTop w:val="0"/>
              <w:marBottom w:val="0"/>
              <w:divBdr>
                <w:top w:val="none" w:sz="0" w:space="0" w:color="auto"/>
                <w:left w:val="none" w:sz="0" w:space="0" w:color="auto"/>
                <w:bottom w:val="none" w:sz="0" w:space="0" w:color="auto"/>
                <w:right w:val="none" w:sz="0" w:space="0" w:color="auto"/>
              </w:divBdr>
            </w:div>
            <w:div w:id="1954314107">
              <w:marLeft w:val="0"/>
              <w:marRight w:val="0"/>
              <w:marTop w:val="0"/>
              <w:marBottom w:val="0"/>
              <w:divBdr>
                <w:top w:val="none" w:sz="0" w:space="0" w:color="auto"/>
                <w:left w:val="none" w:sz="0" w:space="0" w:color="auto"/>
                <w:bottom w:val="none" w:sz="0" w:space="0" w:color="auto"/>
                <w:right w:val="none" w:sz="0" w:space="0" w:color="auto"/>
              </w:divBdr>
            </w:div>
            <w:div w:id="1674842496">
              <w:marLeft w:val="0"/>
              <w:marRight w:val="0"/>
              <w:marTop w:val="0"/>
              <w:marBottom w:val="0"/>
              <w:divBdr>
                <w:top w:val="none" w:sz="0" w:space="0" w:color="auto"/>
                <w:left w:val="none" w:sz="0" w:space="0" w:color="auto"/>
                <w:bottom w:val="none" w:sz="0" w:space="0" w:color="auto"/>
                <w:right w:val="none" w:sz="0" w:space="0" w:color="auto"/>
              </w:divBdr>
            </w:div>
            <w:div w:id="1706711520">
              <w:marLeft w:val="0"/>
              <w:marRight w:val="0"/>
              <w:marTop w:val="0"/>
              <w:marBottom w:val="0"/>
              <w:divBdr>
                <w:top w:val="none" w:sz="0" w:space="0" w:color="auto"/>
                <w:left w:val="none" w:sz="0" w:space="0" w:color="auto"/>
                <w:bottom w:val="none" w:sz="0" w:space="0" w:color="auto"/>
                <w:right w:val="none" w:sz="0" w:space="0" w:color="auto"/>
              </w:divBdr>
            </w:div>
            <w:div w:id="35936663">
              <w:marLeft w:val="0"/>
              <w:marRight w:val="0"/>
              <w:marTop w:val="0"/>
              <w:marBottom w:val="0"/>
              <w:divBdr>
                <w:top w:val="none" w:sz="0" w:space="0" w:color="auto"/>
                <w:left w:val="none" w:sz="0" w:space="0" w:color="auto"/>
                <w:bottom w:val="none" w:sz="0" w:space="0" w:color="auto"/>
                <w:right w:val="none" w:sz="0" w:space="0" w:color="auto"/>
              </w:divBdr>
            </w:div>
            <w:div w:id="100417638">
              <w:marLeft w:val="0"/>
              <w:marRight w:val="0"/>
              <w:marTop w:val="0"/>
              <w:marBottom w:val="0"/>
              <w:divBdr>
                <w:top w:val="none" w:sz="0" w:space="0" w:color="auto"/>
                <w:left w:val="none" w:sz="0" w:space="0" w:color="auto"/>
                <w:bottom w:val="none" w:sz="0" w:space="0" w:color="auto"/>
                <w:right w:val="none" w:sz="0" w:space="0" w:color="auto"/>
              </w:divBdr>
            </w:div>
            <w:div w:id="576599006">
              <w:marLeft w:val="0"/>
              <w:marRight w:val="0"/>
              <w:marTop w:val="0"/>
              <w:marBottom w:val="0"/>
              <w:divBdr>
                <w:top w:val="none" w:sz="0" w:space="0" w:color="auto"/>
                <w:left w:val="none" w:sz="0" w:space="0" w:color="auto"/>
                <w:bottom w:val="none" w:sz="0" w:space="0" w:color="auto"/>
                <w:right w:val="none" w:sz="0" w:space="0" w:color="auto"/>
              </w:divBdr>
            </w:div>
          </w:divsChild>
        </w:div>
        <w:div w:id="2041081439">
          <w:marLeft w:val="0"/>
          <w:marRight w:val="0"/>
          <w:marTop w:val="0"/>
          <w:marBottom w:val="0"/>
          <w:divBdr>
            <w:top w:val="none" w:sz="0" w:space="0" w:color="auto"/>
            <w:left w:val="none" w:sz="0" w:space="0" w:color="auto"/>
            <w:bottom w:val="none" w:sz="0" w:space="0" w:color="auto"/>
            <w:right w:val="none" w:sz="0" w:space="0" w:color="auto"/>
          </w:divBdr>
          <w:divsChild>
            <w:div w:id="1290475066">
              <w:marLeft w:val="0"/>
              <w:marRight w:val="0"/>
              <w:marTop w:val="0"/>
              <w:marBottom w:val="0"/>
              <w:divBdr>
                <w:top w:val="none" w:sz="0" w:space="0" w:color="auto"/>
                <w:left w:val="none" w:sz="0" w:space="0" w:color="auto"/>
                <w:bottom w:val="none" w:sz="0" w:space="0" w:color="auto"/>
                <w:right w:val="none" w:sz="0" w:space="0" w:color="auto"/>
              </w:divBdr>
            </w:div>
            <w:div w:id="1168012101">
              <w:marLeft w:val="0"/>
              <w:marRight w:val="0"/>
              <w:marTop w:val="0"/>
              <w:marBottom w:val="0"/>
              <w:divBdr>
                <w:top w:val="none" w:sz="0" w:space="0" w:color="auto"/>
                <w:left w:val="none" w:sz="0" w:space="0" w:color="auto"/>
                <w:bottom w:val="none" w:sz="0" w:space="0" w:color="auto"/>
                <w:right w:val="none" w:sz="0" w:space="0" w:color="auto"/>
              </w:divBdr>
            </w:div>
            <w:div w:id="1536648964">
              <w:marLeft w:val="0"/>
              <w:marRight w:val="0"/>
              <w:marTop w:val="0"/>
              <w:marBottom w:val="0"/>
              <w:divBdr>
                <w:top w:val="none" w:sz="0" w:space="0" w:color="auto"/>
                <w:left w:val="none" w:sz="0" w:space="0" w:color="auto"/>
                <w:bottom w:val="none" w:sz="0" w:space="0" w:color="auto"/>
                <w:right w:val="none" w:sz="0" w:space="0" w:color="auto"/>
              </w:divBdr>
            </w:div>
            <w:div w:id="892161833">
              <w:marLeft w:val="0"/>
              <w:marRight w:val="0"/>
              <w:marTop w:val="0"/>
              <w:marBottom w:val="0"/>
              <w:divBdr>
                <w:top w:val="none" w:sz="0" w:space="0" w:color="auto"/>
                <w:left w:val="none" w:sz="0" w:space="0" w:color="auto"/>
                <w:bottom w:val="none" w:sz="0" w:space="0" w:color="auto"/>
                <w:right w:val="none" w:sz="0" w:space="0" w:color="auto"/>
              </w:divBdr>
            </w:div>
            <w:div w:id="1955477355">
              <w:marLeft w:val="0"/>
              <w:marRight w:val="0"/>
              <w:marTop w:val="0"/>
              <w:marBottom w:val="0"/>
              <w:divBdr>
                <w:top w:val="none" w:sz="0" w:space="0" w:color="auto"/>
                <w:left w:val="none" w:sz="0" w:space="0" w:color="auto"/>
                <w:bottom w:val="none" w:sz="0" w:space="0" w:color="auto"/>
                <w:right w:val="none" w:sz="0" w:space="0" w:color="auto"/>
              </w:divBdr>
            </w:div>
            <w:div w:id="314840262">
              <w:marLeft w:val="0"/>
              <w:marRight w:val="0"/>
              <w:marTop w:val="0"/>
              <w:marBottom w:val="0"/>
              <w:divBdr>
                <w:top w:val="none" w:sz="0" w:space="0" w:color="auto"/>
                <w:left w:val="none" w:sz="0" w:space="0" w:color="auto"/>
                <w:bottom w:val="none" w:sz="0" w:space="0" w:color="auto"/>
                <w:right w:val="none" w:sz="0" w:space="0" w:color="auto"/>
              </w:divBdr>
            </w:div>
            <w:div w:id="1795636705">
              <w:marLeft w:val="0"/>
              <w:marRight w:val="0"/>
              <w:marTop w:val="0"/>
              <w:marBottom w:val="0"/>
              <w:divBdr>
                <w:top w:val="none" w:sz="0" w:space="0" w:color="auto"/>
                <w:left w:val="none" w:sz="0" w:space="0" w:color="auto"/>
                <w:bottom w:val="none" w:sz="0" w:space="0" w:color="auto"/>
                <w:right w:val="none" w:sz="0" w:space="0" w:color="auto"/>
              </w:divBdr>
            </w:div>
            <w:div w:id="1766077994">
              <w:marLeft w:val="0"/>
              <w:marRight w:val="0"/>
              <w:marTop w:val="0"/>
              <w:marBottom w:val="0"/>
              <w:divBdr>
                <w:top w:val="none" w:sz="0" w:space="0" w:color="auto"/>
                <w:left w:val="none" w:sz="0" w:space="0" w:color="auto"/>
                <w:bottom w:val="none" w:sz="0" w:space="0" w:color="auto"/>
                <w:right w:val="none" w:sz="0" w:space="0" w:color="auto"/>
              </w:divBdr>
            </w:div>
            <w:div w:id="2000839876">
              <w:marLeft w:val="0"/>
              <w:marRight w:val="0"/>
              <w:marTop w:val="0"/>
              <w:marBottom w:val="0"/>
              <w:divBdr>
                <w:top w:val="none" w:sz="0" w:space="0" w:color="auto"/>
                <w:left w:val="none" w:sz="0" w:space="0" w:color="auto"/>
                <w:bottom w:val="none" w:sz="0" w:space="0" w:color="auto"/>
                <w:right w:val="none" w:sz="0" w:space="0" w:color="auto"/>
              </w:divBdr>
            </w:div>
            <w:div w:id="1628394003">
              <w:marLeft w:val="0"/>
              <w:marRight w:val="0"/>
              <w:marTop w:val="0"/>
              <w:marBottom w:val="0"/>
              <w:divBdr>
                <w:top w:val="none" w:sz="0" w:space="0" w:color="auto"/>
                <w:left w:val="none" w:sz="0" w:space="0" w:color="auto"/>
                <w:bottom w:val="none" w:sz="0" w:space="0" w:color="auto"/>
                <w:right w:val="none" w:sz="0" w:space="0" w:color="auto"/>
              </w:divBdr>
            </w:div>
            <w:div w:id="1062601444">
              <w:marLeft w:val="0"/>
              <w:marRight w:val="0"/>
              <w:marTop w:val="0"/>
              <w:marBottom w:val="0"/>
              <w:divBdr>
                <w:top w:val="none" w:sz="0" w:space="0" w:color="auto"/>
                <w:left w:val="none" w:sz="0" w:space="0" w:color="auto"/>
                <w:bottom w:val="none" w:sz="0" w:space="0" w:color="auto"/>
                <w:right w:val="none" w:sz="0" w:space="0" w:color="auto"/>
              </w:divBdr>
            </w:div>
            <w:div w:id="2048210846">
              <w:marLeft w:val="0"/>
              <w:marRight w:val="0"/>
              <w:marTop w:val="0"/>
              <w:marBottom w:val="0"/>
              <w:divBdr>
                <w:top w:val="none" w:sz="0" w:space="0" w:color="auto"/>
                <w:left w:val="none" w:sz="0" w:space="0" w:color="auto"/>
                <w:bottom w:val="none" w:sz="0" w:space="0" w:color="auto"/>
                <w:right w:val="none" w:sz="0" w:space="0" w:color="auto"/>
              </w:divBdr>
            </w:div>
            <w:div w:id="10209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6050">
      <w:bodyDiv w:val="1"/>
      <w:marLeft w:val="0"/>
      <w:marRight w:val="0"/>
      <w:marTop w:val="0"/>
      <w:marBottom w:val="0"/>
      <w:divBdr>
        <w:top w:val="none" w:sz="0" w:space="0" w:color="auto"/>
        <w:left w:val="none" w:sz="0" w:space="0" w:color="auto"/>
        <w:bottom w:val="none" w:sz="0" w:space="0" w:color="auto"/>
        <w:right w:val="none" w:sz="0" w:space="0" w:color="auto"/>
      </w:divBdr>
      <w:divsChild>
        <w:div w:id="1075736903">
          <w:marLeft w:val="0"/>
          <w:marRight w:val="0"/>
          <w:marTop w:val="0"/>
          <w:marBottom w:val="0"/>
          <w:divBdr>
            <w:top w:val="none" w:sz="0" w:space="0" w:color="auto"/>
            <w:left w:val="none" w:sz="0" w:space="0" w:color="auto"/>
            <w:bottom w:val="none" w:sz="0" w:space="0" w:color="auto"/>
            <w:right w:val="none" w:sz="0" w:space="0" w:color="auto"/>
          </w:divBdr>
        </w:div>
        <w:div w:id="1483621584">
          <w:marLeft w:val="0"/>
          <w:marRight w:val="0"/>
          <w:marTop w:val="0"/>
          <w:marBottom w:val="0"/>
          <w:divBdr>
            <w:top w:val="none" w:sz="0" w:space="0" w:color="auto"/>
            <w:left w:val="none" w:sz="0" w:space="0" w:color="auto"/>
            <w:bottom w:val="none" w:sz="0" w:space="0" w:color="auto"/>
            <w:right w:val="none" w:sz="0" w:space="0" w:color="auto"/>
          </w:divBdr>
        </w:div>
        <w:div w:id="1838885472">
          <w:marLeft w:val="0"/>
          <w:marRight w:val="0"/>
          <w:marTop w:val="0"/>
          <w:marBottom w:val="0"/>
          <w:divBdr>
            <w:top w:val="none" w:sz="0" w:space="0" w:color="auto"/>
            <w:left w:val="none" w:sz="0" w:space="0" w:color="auto"/>
            <w:bottom w:val="none" w:sz="0" w:space="0" w:color="auto"/>
            <w:right w:val="none" w:sz="0" w:space="0" w:color="auto"/>
          </w:divBdr>
        </w:div>
        <w:div w:id="816386697">
          <w:marLeft w:val="0"/>
          <w:marRight w:val="0"/>
          <w:marTop w:val="0"/>
          <w:marBottom w:val="0"/>
          <w:divBdr>
            <w:top w:val="none" w:sz="0" w:space="0" w:color="auto"/>
            <w:left w:val="none" w:sz="0" w:space="0" w:color="auto"/>
            <w:bottom w:val="none" w:sz="0" w:space="0" w:color="auto"/>
            <w:right w:val="none" w:sz="0" w:space="0" w:color="auto"/>
          </w:divBdr>
        </w:div>
        <w:div w:id="242952093">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jorvikvikingcentre.co.uk/discover-from-home/" TargetMode="External" Id="rId11" /><Relationship Type="http://schemas.openxmlformats.org/officeDocument/2006/relationships/styles" Target="styles.xml" Id="rId5" /><Relationship Type="http://schemas.openxmlformats.org/officeDocument/2006/relationships/hyperlink" Target="https://www.jorvikvikingcentre.co.uk/about/jorvik-artefact-gallery/"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6901D8-6DCD-4766-A48D-5B2347F76374}"/>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Lydia Dickinson</cp:lastModifiedBy>
  <cp:revision>5</cp:revision>
  <dcterms:created xsi:type="dcterms:W3CDTF">2023-06-19T10:35:00Z</dcterms:created>
  <dcterms:modified xsi:type="dcterms:W3CDTF">2023-08-24T17:10:33Z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